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5907" w14:textId="77777777" w:rsidR="00210EAC" w:rsidRDefault="00210EAC" w:rsidP="00210EAC">
      <w:pPr>
        <w:pStyle w:val="BodyText"/>
        <w:rPr>
          <w:sz w:val="30"/>
        </w:rPr>
      </w:pPr>
    </w:p>
    <w:p w14:paraId="2E355CCD" w14:textId="77777777" w:rsidR="00210EAC" w:rsidRDefault="00210EAC" w:rsidP="00210EAC">
      <w:pPr>
        <w:pStyle w:val="Heading1"/>
        <w:spacing w:before="1"/>
      </w:pPr>
      <w:r>
        <w:t>ABSTRACT</w:t>
      </w:r>
    </w:p>
    <w:p w14:paraId="5035F6AB" w14:textId="77777777" w:rsidR="00210EAC" w:rsidRDefault="00210EAC" w:rsidP="00210EAC">
      <w:pPr>
        <w:pStyle w:val="BodyText"/>
        <w:spacing w:before="182" w:line="259" w:lineRule="auto"/>
        <w:ind w:left="100" w:right="131" w:firstLine="165"/>
      </w:pPr>
      <w:r>
        <w:t>Artificial Intelligence (AI) has been a subject of interest in the research field for the past few</w:t>
      </w:r>
      <w:r>
        <w:rPr>
          <w:spacing w:val="1"/>
        </w:rPr>
        <w:t xml:space="preserve"> </w:t>
      </w:r>
      <w:r>
        <w:t>years. It has now been brought closer to commercial use due to recent technological advances</w:t>
      </w:r>
      <w:r>
        <w:rPr>
          <w:spacing w:val="1"/>
        </w:rPr>
        <w:t xml:space="preserve"> </w:t>
      </w:r>
      <w:r>
        <w:t>and speedier data accessibility. Its relevance to global business models is made by significant</w:t>
      </w:r>
      <w:r>
        <w:rPr>
          <w:spacing w:val="1"/>
        </w:rPr>
        <w:t xml:space="preserve"> </w:t>
      </w:r>
      <w:r>
        <w:t xml:space="preserve">investment in it made by Internet powerhouses including </w:t>
      </w:r>
      <w:proofErr w:type="gramStart"/>
      <w:r>
        <w:t>Google ,YouTube</w:t>
      </w:r>
      <w:proofErr w:type="gramEnd"/>
      <w:r>
        <w:t xml:space="preserve"> , Amazon and</w:t>
      </w:r>
      <w:r>
        <w:rPr>
          <w:spacing w:val="1"/>
        </w:rPr>
        <w:t xml:space="preserve"> </w:t>
      </w:r>
      <w:r>
        <w:t>Facebook</w:t>
      </w:r>
      <w:r>
        <w:rPr>
          <w:spacing w:val="-4"/>
        </w:rPr>
        <w:t xml:space="preserve"> </w:t>
      </w:r>
      <w:r>
        <w:t>.In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sector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 substantial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incorporated</w:t>
      </w:r>
      <w:r>
        <w:rPr>
          <w:spacing w:val="-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Pilot projects but its true applications have yet to see the light of day . In this study the drivers</w:t>
      </w:r>
      <w:r>
        <w:rPr>
          <w:spacing w:val="1"/>
        </w:rPr>
        <w:t xml:space="preserve"> </w:t>
      </w:r>
      <w:r>
        <w:t xml:space="preserve">and barriers to successful AI implementation in the Banking sector is </w:t>
      </w:r>
      <w:proofErr w:type="spellStart"/>
      <w:r>
        <w:t>analysed</w:t>
      </w:r>
      <w:proofErr w:type="spellEnd"/>
      <w:r>
        <w:t xml:space="preserve"> using a panel</w:t>
      </w:r>
      <w:r>
        <w:rPr>
          <w:spacing w:val="1"/>
        </w:rPr>
        <w:t xml:space="preserve"> </w:t>
      </w:r>
      <w:r>
        <w:t xml:space="preserve">data of 28 semi-structured interviews with AI experts in the field of banking and </w:t>
      </w:r>
      <w:proofErr w:type="gramStart"/>
      <w:r>
        <w:t>finance .</w:t>
      </w:r>
      <w:proofErr w:type="gramEnd"/>
      <w:r>
        <w:t xml:space="preserve"> AI-</w:t>
      </w:r>
      <w:r>
        <w:rPr>
          <w:spacing w:val="1"/>
        </w:rPr>
        <w:t xml:space="preserve"> </w:t>
      </w:r>
      <w:r>
        <w:t>oriented role models and process capabilities</w:t>
      </w:r>
      <w:r>
        <w:rPr>
          <w:spacing w:val="1"/>
        </w:rPr>
        <w:t xml:space="preserve"> </w:t>
      </w:r>
      <w:proofErr w:type="gramStart"/>
      <w:r>
        <w:t>where</w:t>
      </w:r>
      <w:proofErr w:type="gramEnd"/>
      <w:r>
        <w:t xml:space="preserve"> revealed to be essential prior to having</w:t>
      </w:r>
      <w:r>
        <w:rPr>
          <w:spacing w:val="1"/>
        </w:rPr>
        <w:t xml:space="preserve"> </w:t>
      </w:r>
      <w:r>
        <w:t>trained algorithms reach the level whereby the AI applications can run devoid of human</w:t>
      </w:r>
      <w:r>
        <w:rPr>
          <w:spacing w:val="1"/>
        </w:rPr>
        <w:t xml:space="preserve"> </w:t>
      </w:r>
      <w:r>
        <w:t>involvements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moral</w:t>
      </w:r>
      <w:r>
        <w:rPr>
          <w:spacing w:val="-4"/>
        </w:rPr>
        <w:t xml:space="preserve"> </w:t>
      </w:r>
      <w:r>
        <w:t>trepidations</w:t>
      </w:r>
    </w:p>
    <w:p w14:paraId="4144E1ED" w14:textId="77777777" w:rsidR="00210EAC" w:rsidRDefault="00210EAC" w:rsidP="00210EAC">
      <w:pPr>
        <w:pStyle w:val="BodyText"/>
      </w:pPr>
    </w:p>
    <w:p w14:paraId="0A9C18D8" w14:textId="77777777" w:rsidR="00210EAC" w:rsidRDefault="00210EAC" w:rsidP="00210EAC">
      <w:pPr>
        <w:pStyle w:val="Heading1"/>
        <w:ind w:left="155"/>
        <w:sectPr w:rsidR="00210EAC" w:rsidSect="00210EAC">
          <w:pgSz w:w="12240" w:h="15840"/>
          <w:pgMar w:top="1400" w:right="1340" w:bottom="280" w:left="1340" w:header="720" w:footer="720" w:gutter="0"/>
          <w:cols w:space="720"/>
        </w:sectPr>
      </w:pPr>
    </w:p>
    <w:p w14:paraId="7C43FA38" w14:textId="77777777" w:rsidR="00943865" w:rsidRDefault="00943865"/>
    <w:sectPr w:rsidR="0094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AC"/>
    <w:rsid w:val="00210EAC"/>
    <w:rsid w:val="0094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74FA"/>
  <w15:chartTrackingRefBased/>
  <w15:docId w15:val="{0BC922EA-049E-4501-98E8-E8A50960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EAC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AC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0E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10EAC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KUPPUSAMY</dc:creator>
  <cp:keywords/>
  <dc:description/>
  <cp:lastModifiedBy>SOWMIYA KUPPUSAMY</cp:lastModifiedBy>
  <cp:revision>1</cp:revision>
  <dcterms:created xsi:type="dcterms:W3CDTF">2022-11-17T09:16:00Z</dcterms:created>
  <dcterms:modified xsi:type="dcterms:W3CDTF">2022-11-17T09:16:00Z</dcterms:modified>
</cp:coreProperties>
</file>