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662" w:rsidRDefault="00C12662"/>
    <w:p w:rsidR="000402AC" w:rsidRDefault="000402AC">
      <w:pPr>
        <w:rPr>
          <w:b/>
          <w:sz w:val="32"/>
          <w:szCs w:val="32"/>
        </w:rPr>
      </w:pPr>
      <w:r>
        <w:rPr>
          <w:sz w:val="32"/>
          <w:szCs w:val="32"/>
        </w:rPr>
        <w:t xml:space="preserve">                       </w:t>
      </w:r>
      <w:r w:rsidRPr="000402AC">
        <w:rPr>
          <w:b/>
          <w:sz w:val="32"/>
          <w:szCs w:val="32"/>
        </w:rPr>
        <w:t>CODE LAYOUT, READABILITY, REUSABILITY</w:t>
      </w:r>
    </w:p>
    <w:p w:rsidR="000402AC" w:rsidRDefault="000402AC">
      <w:pPr>
        <w:rPr>
          <w:b/>
          <w:sz w:val="32"/>
          <w:szCs w:val="32"/>
        </w:rPr>
      </w:pPr>
    </w:p>
    <w:tbl>
      <w:tblPr>
        <w:tblStyle w:val="TableGrid"/>
        <w:tblW w:w="0" w:type="auto"/>
        <w:tblLook w:val="04A0"/>
      </w:tblPr>
      <w:tblGrid>
        <w:gridCol w:w="4788"/>
        <w:gridCol w:w="4788"/>
      </w:tblGrid>
      <w:tr w:rsidR="000402AC" w:rsidTr="000402AC">
        <w:tc>
          <w:tcPr>
            <w:tcW w:w="4788" w:type="dxa"/>
          </w:tcPr>
          <w:p w:rsidR="000402AC" w:rsidRPr="000402AC" w:rsidRDefault="000402AC">
            <w:pPr>
              <w:rPr>
                <w:sz w:val="32"/>
                <w:szCs w:val="32"/>
              </w:rPr>
            </w:pPr>
            <w:r>
              <w:rPr>
                <w:sz w:val="32"/>
                <w:szCs w:val="32"/>
              </w:rPr>
              <w:t>DATE</w:t>
            </w:r>
          </w:p>
        </w:tc>
        <w:tc>
          <w:tcPr>
            <w:tcW w:w="4788" w:type="dxa"/>
          </w:tcPr>
          <w:p w:rsidR="000402AC" w:rsidRPr="00A87870" w:rsidRDefault="00A87870">
            <w:pPr>
              <w:rPr>
                <w:sz w:val="32"/>
                <w:szCs w:val="32"/>
              </w:rPr>
            </w:pPr>
            <w:r>
              <w:rPr>
                <w:sz w:val="32"/>
                <w:szCs w:val="32"/>
              </w:rPr>
              <w:t>18  November 2022</w:t>
            </w:r>
          </w:p>
        </w:tc>
      </w:tr>
      <w:tr w:rsidR="000402AC" w:rsidTr="000402AC">
        <w:tc>
          <w:tcPr>
            <w:tcW w:w="4788" w:type="dxa"/>
          </w:tcPr>
          <w:p w:rsidR="000402AC" w:rsidRPr="000402AC" w:rsidRDefault="000402AC">
            <w:pPr>
              <w:rPr>
                <w:sz w:val="32"/>
                <w:szCs w:val="32"/>
              </w:rPr>
            </w:pPr>
            <w:r>
              <w:rPr>
                <w:sz w:val="32"/>
                <w:szCs w:val="32"/>
              </w:rPr>
              <w:t xml:space="preserve">TEAM ID </w:t>
            </w:r>
          </w:p>
        </w:tc>
        <w:tc>
          <w:tcPr>
            <w:tcW w:w="4788" w:type="dxa"/>
          </w:tcPr>
          <w:p w:rsidR="000402AC" w:rsidRDefault="00A87870">
            <w:pPr>
              <w:rPr>
                <w:b/>
                <w:sz w:val="32"/>
                <w:szCs w:val="32"/>
              </w:rPr>
            </w:pPr>
            <w:r w:rsidRPr="00421DD3">
              <w:rPr>
                <w:rFonts w:ascii="Calibri" w:hAnsi="Calibri" w:cs="Calibri"/>
                <w:sz w:val="32"/>
                <w:szCs w:val="32"/>
                <w:lang/>
              </w:rPr>
              <w:t>PNT20022TMID46949</w:t>
            </w:r>
          </w:p>
        </w:tc>
      </w:tr>
      <w:tr w:rsidR="000402AC" w:rsidTr="000402AC">
        <w:tc>
          <w:tcPr>
            <w:tcW w:w="4788" w:type="dxa"/>
          </w:tcPr>
          <w:p w:rsidR="000402AC" w:rsidRPr="000402AC" w:rsidRDefault="000402AC">
            <w:pPr>
              <w:rPr>
                <w:sz w:val="32"/>
                <w:szCs w:val="32"/>
              </w:rPr>
            </w:pPr>
            <w:r>
              <w:rPr>
                <w:sz w:val="32"/>
                <w:szCs w:val="32"/>
              </w:rPr>
              <w:t>PROJECT NAME</w:t>
            </w:r>
          </w:p>
        </w:tc>
        <w:tc>
          <w:tcPr>
            <w:tcW w:w="4788" w:type="dxa"/>
          </w:tcPr>
          <w:p w:rsidR="000402AC" w:rsidRDefault="00A87870">
            <w:pPr>
              <w:rPr>
                <w:b/>
                <w:sz w:val="32"/>
                <w:szCs w:val="32"/>
              </w:rPr>
            </w:pPr>
            <w:r w:rsidRPr="00421DD3">
              <w:rPr>
                <w:rFonts w:ascii="Calibri" w:hAnsi="Calibri" w:cs="Calibri"/>
                <w:sz w:val="32"/>
                <w:szCs w:val="32"/>
                <w:lang/>
              </w:rPr>
              <w:t>Classification of arrhythmia by using deep learning with 2-D ECG spectral image  representation</w:t>
            </w:r>
          </w:p>
        </w:tc>
      </w:tr>
      <w:tr w:rsidR="000402AC" w:rsidTr="000402AC">
        <w:tc>
          <w:tcPr>
            <w:tcW w:w="4788" w:type="dxa"/>
          </w:tcPr>
          <w:p w:rsidR="000402AC" w:rsidRPr="000402AC" w:rsidRDefault="000402AC">
            <w:pPr>
              <w:rPr>
                <w:sz w:val="32"/>
                <w:szCs w:val="32"/>
              </w:rPr>
            </w:pPr>
            <w:r>
              <w:rPr>
                <w:sz w:val="32"/>
                <w:szCs w:val="32"/>
              </w:rPr>
              <w:t>MAXIMUM MARK</w:t>
            </w:r>
          </w:p>
        </w:tc>
        <w:tc>
          <w:tcPr>
            <w:tcW w:w="4788" w:type="dxa"/>
          </w:tcPr>
          <w:p w:rsidR="000402AC" w:rsidRPr="0089142B" w:rsidRDefault="0089142B">
            <w:pPr>
              <w:rPr>
                <w:sz w:val="32"/>
                <w:szCs w:val="32"/>
              </w:rPr>
            </w:pPr>
            <w:r>
              <w:rPr>
                <w:sz w:val="32"/>
                <w:szCs w:val="32"/>
              </w:rPr>
              <w:t>2 Marks</w:t>
            </w:r>
          </w:p>
        </w:tc>
      </w:tr>
    </w:tbl>
    <w:p w:rsidR="000402AC" w:rsidRDefault="000402AC">
      <w:pPr>
        <w:rPr>
          <w:rFonts w:ascii="Arial" w:hAnsi="Arial" w:cs="Arial"/>
          <w:b/>
          <w:bCs/>
          <w:color w:val="202124"/>
          <w:sz w:val="33"/>
          <w:szCs w:val="33"/>
          <w:shd w:val="clear" w:color="auto" w:fill="FFFFFF"/>
        </w:rPr>
      </w:pPr>
      <w:r>
        <w:rPr>
          <w:rFonts w:ascii="Arial" w:hAnsi="Arial" w:cs="Arial"/>
          <w:b/>
          <w:bCs/>
          <w:color w:val="202124"/>
          <w:sz w:val="33"/>
          <w:szCs w:val="33"/>
          <w:shd w:val="clear" w:color="auto" w:fill="FFFFFF"/>
        </w:rPr>
        <w:t xml:space="preserve">                                                                                                 </w:t>
      </w:r>
      <w:r>
        <w:rPr>
          <w:sz w:val="32"/>
          <w:szCs w:val="32"/>
        </w:rPr>
        <w:t xml:space="preserve">     </w:t>
      </w:r>
      <w:r w:rsidRPr="000402AC">
        <w:rPr>
          <w:b/>
          <w:sz w:val="32"/>
          <w:szCs w:val="32"/>
        </w:rPr>
        <w:t>CODE LAYOUT</w:t>
      </w:r>
      <w:r>
        <w:rPr>
          <w:b/>
          <w:sz w:val="32"/>
          <w:szCs w:val="32"/>
        </w:rPr>
        <w:t>:</w:t>
      </w:r>
    </w:p>
    <w:p w:rsidR="000402AC" w:rsidRDefault="000402AC">
      <w:pPr>
        <w:rPr>
          <w:rFonts w:ascii="Arial" w:hAnsi="Arial" w:cs="Arial"/>
          <w:b/>
          <w:bCs/>
          <w:color w:val="202124"/>
          <w:sz w:val="33"/>
          <w:szCs w:val="33"/>
          <w:shd w:val="clear" w:color="auto" w:fill="FFFFFF"/>
        </w:rPr>
      </w:pPr>
    </w:p>
    <w:p w:rsidR="000402AC" w:rsidRPr="000402AC" w:rsidRDefault="00A87870" w:rsidP="000402AC">
      <w:pPr>
        <w:jc w:val="both"/>
        <w:rPr>
          <w:rFonts w:cstheme="minorHAnsi"/>
          <w:color w:val="202124"/>
          <w:sz w:val="32"/>
          <w:szCs w:val="32"/>
          <w:shd w:val="clear" w:color="auto" w:fill="FFFFFF"/>
        </w:rPr>
      </w:pPr>
      <w:r>
        <w:rPr>
          <w:rFonts w:cstheme="minorHAnsi"/>
          <w:bCs/>
          <w:color w:val="202124"/>
          <w:sz w:val="32"/>
          <w:szCs w:val="32"/>
          <w:shd w:val="clear" w:color="auto" w:fill="FFFFFF"/>
        </w:rPr>
        <w:t xml:space="preserve">                 </w:t>
      </w:r>
      <w:r w:rsidR="000402AC" w:rsidRPr="000402AC">
        <w:rPr>
          <w:rFonts w:cstheme="minorHAnsi"/>
          <w:bCs/>
          <w:color w:val="202124"/>
          <w:sz w:val="32"/>
          <w:szCs w:val="32"/>
          <w:shd w:val="clear" w:color="auto" w:fill="FFFFFF"/>
        </w:rPr>
        <w:t>This page is used to configure how declarations, selectors, and so on are laid out</w:t>
      </w:r>
      <w:r w:rsidR="000402AC" w:rsidRPr="000402AC">
        <w:rPr>
          <w:rFonts w:cstheme="minorHAnsi"/>
          <w:color w:val="202124"/>
          <w:sz w:val="32"/>
          <w:szCs w:val="32"/>
          <w:shd w:val="clear" w:color="auto" w:fill="FFFFFF"/>
        </w:rPr>
        <w:t>. values and check the preview pane at the bottom of the page Options in this page are applied when ReSharper reformats existing code or when you type new code. You can adjust the to see how your preferences affect the code.</w:t>
      </w:r>
    </w:p>
    <w:p w:rsidR="000402AC" w:rsidRDefault="000402AC" w:rsidP="000402AC">
      <w:pPr>
        <w:jc w:val="both"/>
        <w:rPr>
          <w:rFonts w:cstheme="minorHAnsi"/>
          <w:sz w:val="32"/>
          <w:szCs w:val="32"/>
        </w:rPr>
      </w:pPr>
      <w:r w:rsidRPr="000402AC">
        <w:rPr>
          <w:rFonts w:cstheme="minorHAnsi"/>
          <w:sz w:val="32"/>
          <w:szCs w:val="32"/>
        </w:rPr>
        <w:t xml:space="preserve">              </w:t>
      </w:r>
      <w:r w:rsidRPr="000402AC">
        <w:rPr>
          <w:rFonts w:cstheme="minorHAnsi"/>
          <w:color w:val="202124"/>
          <w:sz w:val="32"/>
          <w:szCs w:val="32"/>
          <w:shd w:val="clear" w:color="auto" w:fill="FFFFFF"/>
        </w:rPr>
        <w:t>An HTML layout is </w:t>
      </w:r>
      <w:r w:rsidRPr="000402AC">
        <w:rPr>
          <w:rFonts w:cstheme="minorHAnsi"/>
          <w:bCs/>
          <w:color w:val="202124"/>
          <w:sz w:val="32"/>
          <w:szCs w:val="32"/>
          <w:shd w:val="clear" w:color="auto" w:fill="FFFFFF"/>
        </w:rPr>
        <w:t>a blueprint used</w:t>
      </w:r>
      <w:r w:rsidRPr="000402AC">
        <w:rPr>
          <w:rFonts w:cstheme="minorHAnsi"/>
          <w:b/>
          <w:bCs/>
          <w:color w:val="202124"/>
          <w:sz w:val="32"/>
          <w:szCs w:val="32"/>
          <w:shd w:val="clear" w:color="auto" w:fill="FFFFFF"/>
        </w:rPr>
        <w:t xml:space="preserve"> </w:t>
      </w:r>
      <w:r w:rsidRPr="000402AC">
        <w:rPr>
          <w:rFonts w:cstheme="minorHAnsi"/>
          <w:bCs/>
          <w:color w:val="202124"/>
          <w:sz w:val="32"/>
          <w:szCs w:val="32"/>
          <w:shd w:val="clear" w:color="auto" w:fill="FFFFFF"/>
        </w:rPr>
        <w:t>to arrange web pages in a</w:t>
      </w:r>
      <w:r w:rsidRPr="000402AC">
        <w:rPr>
          <w:rFonts w:cstheme="minorHAnsi"/>
          <w:b/>
          <w:bCs/>
          <w:color w:val="202124"/>
          <w:sz w:val="32"/>
          <w:szCs w:val="32"/>
          <w:shd w:val="clear" w:color="auto" w:fill="FFFFFF"/>
        </w:rPr>
        <w:t xml:space="preserve"> </w:t>
      </w:r>
      <w:r w:rsidRPr="000402AC">
        <w:rPr>
          <w:rFonts w:cstheme="minorHAnsi"/>
          <w:bCs/>
          <w:color w:val="202124"/>
          <w:sz w:val="32"/>
          <w:szCs w:val="32"/>
          <w:shd w:val="clear" w:color="auto" w:fill="FFFFFF"/>
        </w:rPr>
        <w:t>well-defined manner</w:t>
      </w:r>
      <w:r w:rsidRPr="000402AC">
        <w:rPr>
          <w:rFonts w:cstheme="minorHAnsi"/>
          <w:color w:val="202124"/>
          <w:sz w:val="32"/>
          <w:szCs w:val="32"/>
          <w:shd w:val="clear" w:color="auto" w:fill="FFFFFF"/>
        </w:rPr>
        <w:t>. It is easy to navigate, simple to understand and uses HTML tags to customize web design elements. Crucial for any website, an HTML layout that uses the correct format will easily improve a website's appearance</w:t>
      </w:r>
      <w:r w:rsidRPr="000402AC">
        <w:rPr>
          <w:rFonts w:cstheme="minorHAnsi"/>
          <w:sz w:val="32"/>
          <w:szCs w:val="32"/>
        </w:rPr>
        <w:t xml:space="preserve"> </w:t>
      </w:r>
      <w:r>
        <w:rPr>
          <w:rFonts w:cstheme="minorHAnsi"/>
          <w:sz w:val="32"/>
          <w:szCs w:val="32"/>
        </w:rPr>
        <w:t>.</w:t>
      </w:r>
      <w:r w:rsidRPr="000402AC">
        <w:rPr>
          <w:rFonts w:cstheme="minorHAnsi"/>
          <w:sz w:val="32"/>
          <w:szCs w:val="32"/>
        </w:rPr>
        <w:t xml:space="preserve">      </w:t>
      </w:r>
    </w:p>
    <w:p w:rsidR="00A87870" w:rsidRDefault="00A87870" w:rsidP="000402AC">
      <w:pPr>
        <w:jc w:val="both"/>
        <w:rPr>
          <w:rFonts w:cstheme="minorHAnsi"/>
          <w:sz w:val="32"/>
          <w:szCs w:val="32"/>
        </w:rPr>
      </w:pPr>
    </w:p>
    <w:p w:rsidR="000402AC" w:rsidRDefault="000402AC" w:rsidP="00A87870">
      <w:pPr>
        <w:tabs>
          <w:tab w:val="left" w:pos="3189"/>
        </w:tabs>
        <w:jc w:val="both"/>
        <w:rPr>
          <w:b/>
          <w:sz w:val="32"/>
          <w:szCs w:val="32"/>
        </w:rPr>
      </w:pPr>
      <w:r w:rsidRPr="000402AC">
        <w:rPr>
          <w:rFonts w:cstheme="minorHAnsi"/>
          <w:sz w:val="32"/>
          <w:szCs w:val="32"/>
        </w:rPr>
        <w:t xml:space="preserve">  </w:t>
      </w:r>
      <w:r w:rsidRPr="000402AC">
        <w:rPr>
          <w:b/>
          <w:sz w:val="32"/>
          <w:szCs w:val="32"/>
        </w:rPr>
        <w:t>READABILITY</w:t>
      </w:r>
      <w:r>
        <w:rPr>
          <w:b/>
          <w:sz w:val="32"/>
          <w:szCs w:val="32"/>
        </w:rPr>
        <w:t>:</w:t>
      </w:r>
      <w:r w:rsidR="00A87870">
        <w:rPr>
          <w:b/>
          <w:sz w:val="32"/>
          <w:szCs w:val="32"/>
        </w:rPr>
        <w:tab/>
      </w:r>
    </w:p>
    <w:p w:rsidR="00A87870" w:rsidRDefault="00A87870" w:rsidP="00A87870">
      <w:pPr>
        <w:tabs>
          <w:tab w:val="left" w:pos="3189"/>
        </w:tabs>
        <w:jc w:val="both"/>
        <w:rPr>
          <w:rFonts w:ascii="Arial" w:hAnsi="Arial" w:cs="Arial"/>
          <w:color w:val="202124"/>
          <w:sz w:val="33"/>
          <w:szCs w:val="33"/>
          <w:shd w:val="clear" w:color="auto" w:fill="FFFFFF"/>
        </w:rPr>
      </w:pPr>
      <w:r>
        <w:rPr>
          <w:b/>
          <w:sz w:val="32"/>
          <w:szCs w:val="32"/>
        </w:rPr>
        <w:lastRenderedPageBreak/>
        <w:t xml:space="preserve">            </w:t>
      </w:r>
      <w:r w:rsidRPr="00A87870">
        <w:rPr>
          <w:rFonts w:cstheme="minorHAnsi"/>
          <w:color w:val="202124"/>
          <w:sz w:val="32"/>
          <w:szCs w:val="32"/>
          <w:shd w:val="clear" w:color="auto" w:fill="FFFFFF"/>
        </w:rPr>
        <w:t>Readability</w:t>
      </w:r>
      <w:r>
        <w:rPr>
          <w:rFonts w:ascii="Arial" w:hAnsi="Arial" w:cs="Arial"/>
          <w:color w:val="202124"/>
          <w:sz w:val="33"/>
          <w:szCs w:val="33"/>
          <w:shd w:val="clear" w:color="auto" w:fill="FFFFFF"/>
        </w:rPr>
        <w:t xml:space="preserve"> is </w:t>
      </w:r>
      <w:r w:rsidRPr="00A87870">
        <w:rPr>
          <w:rFonts w:cstheme="minorHAnsi"/>
          <w:bCs/>
          <w:color w:val="202124"/>
          <w:sz w:val="32"/>
          <w:szCs w:val="32"/>
          <w:shd w:val="clear" w:color="auto" w:fill="FFFFFF"/>
        </w:rPr>
        <w:t>the ease with which a reader can understand a written text</w:t>
      </w:r>
      <w:r>
        <w:rPr>
          <w:rFonts w:ascii="Arial" w:hAnsi="Arial" w:cs="Arial"/>
          <w:color w:val="202124"/>
          <w:sz w:val="33"/>
          <w:szCs w:val="33"/>
          <w:shd w:val="clear" w:color="auto" w:fill="FFFFFF"/>
        </w:rPr>
        <w:t xml:space="preserve">.    </w:t>
      </w:r>
    </w:p>
    <w:p w:rsidR="00A87870" w:rsidRPr="00A87870" w:rsidRDefault="00A87870" w:rsidP="00A87870">
      <w:pPr>
        <w:shd w:val="clear" w:color="auto" w:fill="FFFFFF"/>
        <w:rPr>
          <w:rFonts w:ascii="Arial" w:eastAsia="Times New Roman" w:hAnsi="Arial" w:cs="Arial"/>
          <w:color w:val="202124"/>
          <w:sz w:val="32"/>
          <w:szCs w:val="32"/>
        </w:rPr>
      </w:pPr>
      <w:r>
        <w:rPr>
          <w:rFonts w:ascii="Arial" w:hAnsi="Arial" w:cs="Arial"/>
          <w:color w:val="202124"/>
          <w:sz w:val="33"/>
          <w:szCs w:val="33"/>
          <w:shd w:val="clear" w:color="auto" w:fill="FFFFFF"/>
        </w:rPr>
        <w:t xml:space="preserve">           </w:t>
      </w:r>
    </w:p>
    <w:p w:rsidR="00A87870" w:rsidRDefault="00A87870" w:rsidP="00A87870">
      <w:pPr>
        <w:shd w:val="clear" w:color="auto" w:fill="FFFFFF"/>
        <w:spacing w:after="0" w:line="240" w:lineRule="auto"/>
        <w:jc w:val="both"/>
        <w:rPr>
          <w:rFonts w:eastAsia="Times New Roman" w:cstheme="minorHAnsi"/>
          <w:color w:val="202124"/>
          <w:sz w:val="32"/>
          <w:szCs w:val="32"/>
        </w:rPr>
      </w:pPr>
      <w:r>
        <w:rPr>
          <w:rFonts w:eastAsia="Times New Roman" w:cstheme="minorHAnsi"/>
          <w:color w:val="202124"/>
          <w:sz w:val="32"/>
          <w:szCs w:val="32"/>
          <w:lang/>
        </w:rPr>
        <w:t xml:space="preserve">            </w:t>
      </w:r>
      <w:r w:rsidRPr="00A87870">
        <w:rPr>
          <w:rFonts w:eastAsia="Times New Roman" w:cstheme="minorHAnsi"/>
          <w:color w:val="202124"/>
          <w:sz w:val="32"/>
          <w:szCs w:val="32"/>
          <w:lang/>
        </w:rPr>
        <w:t>Readability refers to </w:t>
      </w:r>
      <w:r w:rsidRPr="00A87870">
        <w:rPr>
          <w:rFonts w:eastAsia="Times New Roman" w:cstheme="minorHAnsi"/>
          <w:bCs/>
          <w:color w:val="202124"/>
          <w:sz w:val="32"/>
          <w:szCs w:val="32"/>
          <w:lang/>
        </w:rPr>
        <w:t>the level</w:t>
      </w:r>
      <w:r w:rsidRPr="00A87870">
        <w:rPr>
          <w:rFonts w:eastAsia="Times New Roman" w:cstheme="minorHAnsi"/>
          <w:b/>
          <w:bCs/>
          <w:color w:val="202124"/>
          <w:sz w:val="32"/>
          <w:szCs w:val="32"/>
          <w:lang/>
        </w:rPr>
        <w:t xml:space="preserve"> </w:t>
      </w:r>
      <w:r w:rsidRPr="00A87870">
        <w:rPr>
          <w:rFonts w:eastAsia="Times New Roman" w:cstheme="minorHAnsi"/>
          <w:bCs/>
          <w:color w:val="202124"/>
          <w:sz w:val="32"/>
          <w:szCs w:val="32"/>
          <w:lang/>
        </w:rPr>
        <w:t>of ease with which a text can be read</w:t>
      </w:r>
      <w:r w:rsidRPr="00A87870">
        <w:rPr>
          <w:rFonts w:eastAsia="Times New Roman" w:cstheme="minorHAnsi"/>
          <w:color w:val="202124"/>
          <w:sz w:val="32"/>
          <w:szCs w:val="32"/>
          <w:lang/>
        </w:rPr>
        <w:t>. Appropriate readability promotes comprehension, retention, reading speed, etc. Assessing a text's readability is one way teachers can determine if a text is appropriate for their students.</w:t>
      </w:r>
    </w:p>
    <w:p w:rsidR="00A87870" w:rsidRDefault="00A87870" w:rsidP="00A87870">
      <w:pPr>
        <w:shd w:val="clear" w:color="auto" w:fill="FFFFFF"/>
        <w:spacing w:after="0" w:line="240" w:lineRule="auto"/>
        <w:jc w:val="both"/>
        <w:rPr>
          <w:rFonts w:eastAsia="Times New Roman" w:cstheme="minorHAnsi"/>
          <w:color w:val="202124"/>
          <w:sz w:val="32"/>
          <w:szCs w:val="32"/>
        </w:rPr>
      </w:pPr>
    </w:p>
    <w:p w:rsidR="00A87870" w:rsidRDefault="00A87870" w:rsidP="00A87870">
      <w:pPr>
        <w:shd w:val="clear" w:color="auto" w:fill="FFFFFF"/>
        <w:spacing w:after="0" w:line="240" w:lineRule="auto"/>
        <w:jc w:val="both"/>
        <w:rPr>
          <w:b/>
          <w:sz w:val="32"/>
          <w:szCs w:val="32"/>
        </w:rPr>
      </w:pPr>
      <w:r w:rsidRPr="000402AC">
        <w:rPr>
          <w:b/>
          <w:sz w:val="32"/>
          <w:szCs w:val="32"/>
        </w:rPr>
        <w:t>REUSABILITY</w:t>
      </w:r>
      <w:r>
        <w:rPr>
          <w:b/>
          <w:sz w:val="32"/>
          <w:szCs w:val="32"/>
        </w:rPr>
        <w:t>:</w:t>
      </w:r>
    </w:p>
    <w:p w:rsidR="00A87870" w:rsidRDefault="00A87870" w:rsidP="00A87870">
      <w:pPr>
        <w:shd w:val="clear" w:color="auto" w:fill="FFFFFF"/>
        <w:spacing w:after="0" w:line="240" w:lineRule="auto"/>
        <w:jc w:val="both"/>
        <w:rPr>
          <w:b/>
          <w:sz w:val="32"/>
          <w:szCs w:val="32"/>
        </w:rPr>
      </w:pPr>
      <w:r>
        <w:rPr>
          <w:b/>
          <w:sz w:val="32"/>
          <w:szCs w:val="32"/>
        </w:rPr>
        <w:t xml:space="preserve">            </w:t>
      </w:r>
      <w:r>
        <w:rPr>
          <w:rFonts w:cstheme="minorHAnsi"/>
          <w:color w:val="202124"/>
          <w:sz w:val="32"/>
          <w:szCs w:val="32"/>
          <w:shd w:val="clear" w:color="auto" w:fill="FFFFFF"/>
        </w:rPr>
        <w:t xml:space="preserve"> The</w:t>
      </w:r>
      <w:r w:rsidRPr="00A87870">
        <w:rPr>
          <w:rFonts w:cstheme="minorHAnsi"/>
          <w:color w:val="202124"/>
          <w:sz w:val="32"/>
          <w:szCs w:val="32"/>
          <w:shd w:val="clear" w:color="auto" w:fill="FFFFFF"/>
        </w:rPr>
        <w:t xml:space="preserve"> concept of reusability is widely used in order to reduce cost, effort, and time of software development. Reusability also </w:t>
      </w:r>
      <w:r w:rsidRPr="00A87870">
        <w:rPr>
          <w:rFonts w:cstheme="minorHAnsi"/>
          <w:bCs/>
          <w:color w:val="202124"/>
          <w:sz w:val="32"/>
          <w:szCs w:val="32"/>
          <w:shd w:val="clear" w:color="auto" w:fill="FFFFFF"/>
        </w:rPr>
        <w:t>increases the productivity, maintainability</w:t>
      </w:r>
      <w:r w:rsidRPr="00A87870">
        <w:rPr>
          <w:rFonts w:cstheme="minorHAnsi"/>
          <w:b/>
          <w:bCs/>
          <w:color w:val="202124"/>
          <w:sz w:val="32"/>
          <w:szCs w:val="32"/>
          <w:shd w:val="clear" w:color="auto" w:fill="FFFFFF"/>
        </w:rPr>
        <w:t xml:space="preserve">, </w:t>
      </w:r>
      <w:r w:rsidRPr="00A87870">
        <w:rPr>
          <w:rFonts w:cstheme="minorHAnsi"/>
          <w:bCs/>
          <w:color w:val="202124"/>
          <w:sz w:val="32"/>
          <w:szCs w:val="32"/>
          <w:shd w:val="clear" w:color="auto" w:fill="FFFFFF"/>
        </w:rPr>
        <w:t>portability, and reliability of the software products</w:t>
      </w:r>
      <w:r w:rsidRPr="00A87870">
        <w:rPr>
          <w:rFonts w:cstheme="minorHAnsi"/>
          <w:color w:val="202124"/>
          <w:sz w:val="32"/>
          <w:szCs w:val="32"/>
          <w:shd w:val="clear" w:color="auto" w:fill="FFFFFF"/>
        </w:rPr>
        <w:t>. That is the reusable software components are evaluated several times in other systems before</w:t>
      </w:r>
      <w:r>
        <w:rPr>
          <w:rFonts w:ascii="Arial" w:hAnsi="Arial" w:cs="Arial"/>
          <w:color w:val="202124"/>
          <w:sz w:val="33"/>
          <w:szCs w:val="33"/>
          <w:shd w:val="clear" w:color="auto" w:fill="FFFFFF"/>
        </w:rPr>
        <w:t>.</w:t>
      </w:r>
      <w:r>
        <w:rPr>
          <w:b/>
          <w:sz w:val="32"/>
          <w:szCs w:val="32"/>
        </w:rPr>
        <w:t xml:space="preserve">  </w:t>
      </w:r>
    </w:p>
    <w:p w:rsidR="00A87870" w:rsidRDefault="00A87870" w:rsidP="00A87870">
      <w:pPr>
        <w:shd w:val="clear" w:color="auto" w:fill="FFFFFF"/>
        <w:spacing w:after="0" w:line="240" w:lineRule="auto"/>
        <w:jc w:val="both"/>
        <w:rPr>
          <w:b/>
          <w:sz w:val="32"/>
          <w:szCs w:val="32"/>
        </w:rPr>
      </w:pPr>
    </w:p>
    <w:p w:rsidR="00A87870" w:rsidRPr="00A87870" w:rsidRDefault="00A87870" w:rsidP="00A87870">
      <w:pPr>
        <w:shd w:val="clear" w:color="auto" w:fill="FFFFFF"/>
        <w:spacing w:after="0" w:line="240" w:lineRule="auto"/>
        <w:jc w:val="both"/>
        <w:rPr>
          <w:rFonts w:cstheme="minorHAnsi"/>
          <w:b/>
          <w:sz w:val="32"/>
          <w:szCs w:val="32"/>
        </w:rPr>
      </w:pPr>
      <w:r>
        <w:rPr>
          <w:b/>
          <w:sz w:val="32"/>
          <w:szCs w:val="32"/>
        </w:rPr>
        <w:t xml:space="preserve">            </w:t>
      </w:r>
      <w:r w:rsidRPr="00A87870">
        <w:rPr>
          <w:rStyle w:val="topic-highlight"/>
          <w:rFonts w:cstheme="minorHAnsi"/>
          <w:color w:val="2E2E2E"/>
          <w:sz w:val="32"/>
          <w:szCs w:val="32"/>
        </w:rPr>
        <w:t>Reusability</w:t>
      </w:r>
      <w:r w:rsidRPr="00A87870">
        <w:rPr>
          <w:rFonts w:cstheme="minorHAnsi"/>
          <w:color w:val="2E2E2E"/>
          <w:sz w:val="32"/>
          <w:szCs w:val="32"/>
        </w:rPr>
        <w:t> is one of the strong features of MIPs. In this aspect, MIPs are used repeatedly after a simple regeneration step involving washing the MIP particles to remove residual analytes and interferents that remain bound after elution. In this way, unlike many other adsorbing polymers that are commercialized, MIPs are not discarded just after a single use. Therefore, MIPs are safeguarded from entering the environmen</w:t>
      </w:r>
      <w:r>
        <w:rPr>
          <w:rFonts w:cstheme="minorHAnsi"/>
          <w:color w:val="2E2E2E"/>
          <w:sz w:val="32"/>
          <w:szCs w:val="32"/>
        </w:rPr>
        <w:t>t.</w:t>
      </w:r>
    </w:p>
    <w:sectPr w:rsidR="00A87870" w:rsidRPr="00A87870" w:rsidSect="00C12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oNotDisplayPageBoundaries/>
  <w:defaultTabStop w:val="720"/>
  <w:characterSpacingControl w:val="doNotCompress"/>
  <w:compat/>
  <w:rsids>
    <w:rsidRoot w:val="000402AC"/>
    <w:rsid w:val="000402AC"/>
    <w:rsid w:val="0089142B"/>
    <w:rsid w:val="00A87870"/>
    <w:rsid w:val="00C12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6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02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gkelc">
    <w:name w:val="hgkelc"/>
    <w:basedOn w:val="DefaultParagraphFont"/>
    <w:rsid w:val="00A87870"/>
  </w:style>
  <w:style w:type="character" w:customStyle="1" w:styleId="topic-highlight">
    <w:name w:val="topic-highlight"/>
    <w:basedOn w:val="DefaultParagraphFont"/>
    <w:rsid w:val="00A87870"/>
  </w:style>
</w:styles>
</file>

<file path=word/webSettings.xml><?xml version="1.0" encoding="utf-8"?>
<w:webSettings xmlns:r="http://schemas.openxmlformats.org/officeDocument/2006/relationships" xmlns:w="http://schemas.openxmlformats.org/wordprocessingml/2006/main">
  <w:divs>
    <w:div w:id="1678000599">
      <w:bodyDiv w:val="1"/>
      <w:marLeft w:val="0"/>
      <w:marRight w:val="0"/>
      <w:marTop w:val="0"/>
      <w:marBottom w:val="0"/>
      <w:divBdr>
        <w:top w:val="none" w:sz="0" w:space="0" w:color="auto"/>
        <w:left w:val="none" w:sz="0" w:space="0" w:color="auto"/>
        <w:bottom w:val="none" w:sz="0" w:space="0" w:color="auto"/>
        <w:right w:val="none" w:sz="0" w:space="0" w:color="auto"/>
      </w:divBdr>
      <w:divsChild>
        <w:div w:id="142743278">
          <w:marLeft w:val="0"/>
          <w:marRight w:val="0"/>
          <w:marTop w:val="0"/>
          <w:marBottom w:val="0"/>
          <w:divBdr>
            <w:top w:val="none" w:sz="0" w:space="0" w:color="auto"/>
            <w:left w:val="none" w:sz="0" w:space="0" w:color="auto"/>
            <w:bottom w:val="none" w:sz="0" w:space="0" w:color="auto"/>
            <w:right w:val="none" w:sz="0" w:space="0" w:color="auto"/>
          </w:divBdr>
          <w:divsChild>
            <w:div w:id="187254592">
              <w:marLeft w:val="0"/>
              <w:marRight w:val="0"/>
              <w:marTop w:val="0"/>
              <w:marBottom w:val="0"/>
              <w:divBdr>
                <w:top w:val="none" w:sz="0" w:space="0" w:color="auto"/>
                <w:left w:val="none" w:sz="0" w:space="0" w:color="auto"/>
                <w:bottom w:val="none" w:sz="0" w:space="0" w:color="auto"/>
                <w:right w:val="none" w:sz="0" w:space="0" w:color="auto"/>
              </w:divBdr>
              <w:divsChild>
                <w:div w:id="4669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3640">
      <w:bodyDiv w:val="1"/>
      <w:marLeft w:val="0"/>
      <w:marRight w:val="0"/>
      <w:marTop w:val="0"/>
      <w:marBottom w:val="0"/>
      <w:divBdr>
        <w:top w:val="none" w:sz="0" w:space="0" w:color="auto"/>
        <w:left w:val="none" w:sz="0" w:space="0" w:color="auto"/>
        <w:bottom w:val="none" w:sz="0" w:space="0" w:color="auto"/>
        <w:right w:val="none" w:sz="0" w:space="0" w:color="auto"/>
      </w:divBdr>
      <w:divsChild>
        <w:div w:id="905072937">
          <w:marLeft w:val="0"/>
          <w:marRight w:val="0"/>
          <w:marTop w:val="0"/>
          <w:marBottom w:val="0"/>
          <w:divBdr>
            <w:top w:val="none" w:sz="0" w:space="0" w:color="auto"/>
            <w:left w:val="none" w:sz="0" w:space="0" w:color="auto"/>
            <w:bottom w:val="none" w:sz="0" w:space="0" w:color="auto"/>
            <w:right w:val="none" w:sz="0" w:space="0" w:color="auto"/>
          </w:divBdr>
          <w:divsChild>
            <w:div w:id="976686593">
              <w:marLeft w:val="0"/>
              <w:marRight w:val="0"/>
              <w:marTop w:val="0"/>
              <w:marBottom w:val="0"/>
              <w:divBdr>
                <w:top w:val="none" w:sz="0" w:space="0" w:color="auto"/>
                <w:left w:val="none" w:sz="0" w:space="0" w:color="auto"/>
                <w:bottom w:val="none" w:sz="0" w:space="0" w:color="auto"/>
                <w:right w:val="none" w:sz="0" w:space="0" w:color="auto"/>
              </w:divBdr>
              <w:divsChild>
                <w:div w:id="12710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CS02</dc:creator>
  <cp:lastModifiedBy>CS02</cp:lastModifiedBy>
  <cp:revision>1</cp:revision>
  <dcterms:created xsi:type="dcterms:W3CDTF">2022-11-18T19:08:00Z</dcterms:created>
  <dcterms:modified xsi:type="dcterms:W3CDTF">2022-11-18T19:28:00Z</dcterms:modified>
</cp:coreProperties>
</file>