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Data Flow Diagram &amp;</w:t>
      </w:r>
      <w:r w:rsidR="00C80DC0" w:rsidRPr="00366C3D">
        <w:rPr>
          <w:rFonts w:ascii="Arial" w:hAnsi="Arial" w:cs="Arial"/>
          <w:b/>
          <w:bCs/>
          <w:sz w:val="24"/>
          <w:szCs w:val="24"/>
        </w:rPr>
        <w:t>User Stories</w:t>
      </w:r>
    </w:p>
    <w:p w:rsidR="005B2106" w:rsidRPr="00366C3D" w:rsidRDefault="005B2106" w:rsidP="005B2106">
      <w:pPr>
        <w:spacing w:after="0"/>
        <w:jc w:val="center"/>
        <w:rPr>
          <w:rFonts w:ascii="Arial" w:hAnsi="Arial" w:cs="Arial"/>
          <w:b/>
          <w:bCs/>
        </w:rPr>
      </w:pPr>
    </w:p>
    <w:tbl>
      <w:tblPr>
        <w:tblStyle w:val="TableGrid"/>
        <w:tblW w:w="9351" w:type="dxa"/>
        <w:jc w:val="center"/>
        <w:tblLook w:val="04A0"/>
      </w:tblPr>
      <w:tblGrid>
        <w:gridCol w:w="4508"/>
        <w:gridCol w:w="4843"/>
      </w:tblGrid>
      <w:tr w:rsidR="005B2106" w:rsidRPr="00366C3D" w:rsidTr="00C80DC0">
        <w:trPr>
          <w:jc w:val="center"/>
        </w:trPr>
        <w:tc>
          <w:tcPr>
            <w:tcW w:w="4508" w:type="dxa"/>
          </w:tcPr>
          <w:p w:rsidR="005B2106" w:rsidRPr="00366C3D" w:rsidRDefault="005B2106" w:rsidP="005C23C7">
            <w:pPr>
              <w:rPr>
                <w:rFonts w:ascii="Arial" w:hAnsi="Arial" w:cs="Arial"/>
              </w:rPr>
            </w:pPr>
            <w:r w:rsidRPr="00366C3D">
              <w:rPr>
                <w:rFonts w:ascii="Arial" w:hAnsi="Arial" w:cs="Arial"/>
              </w:rPr>
              <w:t>Date</w:t>
            </w:r>
          </w:p>
        </w:tc>
        <w:tc>
          <w:tcPr>
            <w:tcW w:w="4843" w:type="dxa"/>
          </w:tcPr>
          <w:p w:rsidR="005B2106" w:rsidRPr="00366C3D" w:rsidRDefault="00841714" w:rsidP="005C23C7">
            <w:pPr>
              <w:rPr>
                <w:rFonts w:ascii="Arial" w:hAnsi="Arial" w:cs="Arial"/>
              </w:rPr>
            </w:pPr>
            <w:r>
              <w:rPr>
                <w:rFonts w:ascii="Arial" w:hAnsi="Arial" w:cs="Arial"/>
              </w:rPr>
              <w:t>31 October</w:t>
            </w:r>
            <w:r w:rsidR="00626576">
              <w:rPr>
                <w:rFonts w:ascii="Arial" w:hAnsi="Arial" w:cs="Arial"/>
              </w:rPr>
              <w:t xml:space="preserve"> </w:t>
            </w:r>
            <w:r w:rsidR="005B2106" w:rsidRPr="00366C3D">
              <w:rPr>
                <w:rFonts w:ascii="Arial" w:hAnsi="Arial" w:cs="Arial"/>
              </w:rPr>
              <w:t>2022</w:t>
            </w:r>
          </w:p>
        </w:tc>
      </w:tr>
      <w:tr w:rsidR="000708AF" w:rsidRPr="00366C3D" w:rsidTr="00C80DC0">
        <w:trPr>
          <w:jc w:val="center"/>
        </w:trPr>
        <w:tc>
          <w:tcPr>
            <w:tcW w:w="4508" w:type="dxa"/>
          </w:tcPr>
          <w:p w:rsidR="000708AF" w:rsidRPr="00366C3D" w:rsidRDefault="000708AF" w:rsidP="000708AF">
            <w:pPr>
              <w:rPr>
                <w:rFonts w:ascii="Arial" w:hAnsi="Arial" w:cs="Arial"/>
              </w:rPr>
            </w:pPr>
            <w:r w:rsidRPr="00366C3D">
              <w:rPr>
                <w:rFonts w:ascii="Arial" w:hAnsi="Arial" w:cs="Arial"/>
              </w:rPr>
              <w:t>Team ID</w:t>
            </w:r>
          </w:p>
        </w:tc>
        <w:tc>
          <w:tcPr>
            <w:tcW w:w="4843" w:type="dxa"/>
          </w:tcPr>
          <w:p w:rsidR="000708AF" w:rsidRPr="00366C3D" w:rsidRDefault="004E5B85" w:rsidP="004E5B85">
            <w:pPr>
              <w:tabs>
                <w:tab w:val="left" w:pos="2595"/>
              </w:tabs>
              <w:rPr>
                <w:rFonts w:ascii="Arial" w:hAnsi="Arial" w:cs="Arial"/>
              </w:rPr>
            </w:pPr>
            <w:r>
              <w:rPr>
                <w:rFonts w:ascii="Arial" w:hAnsi="Arial" w:cs="Arial"/>
              </w:rPr>
              <w:t>PNT2022TMID46949</w:t>
            </w:r>
          </w:p>
        </w:tc>
      </w:tr>
      <w:tr w:rsidR="000708AF" w:rsidRPr="00366C3D" w:rsidTr="00C80DC0">
        <w:trPr>
          <w:jc w:val="center"/>
        </w:trPr>
        <w:tc>
          <w:tcPr>
            <w:tcW w:w="4508" w:type="dxa"/>
          </w:tcPr>
          <w:p w:rsidR="000708AF" w:rsidRPr="00366C3D" w:rsidRDefault="000708AF" w:rsidP="000708AF">
            <w:pPr>
              <w:rPr>
                <w:rFonts w:ascii="Arial" w:hAnsi="Arial" w:cs="Arial"/>
              </w:rPr>
            </w:pPr>
            <w:r w:rsidRPr="00366C3D">
              <w:rPr>
                <w:rFonts w:ascii="Arial" w:hAnsi="Arial" w:cs="Arial"/>
              </w:rPr>
              <w:t>Project Name</w:t>
            </w:r>
          </w:p>
        </w:tc>
        <w:tc>
          <w:tcPr>
            <w:tcW w:w="4843" w:type="dxa"/>
          </w:tcPr>
          <w:p w:rsidR="000708AF" w:rsidRPr="00366C3D" w:rsidRDefault="004E5B85" w:rsidP="004E5B85">
            <w:pPr>
              <w:rPr>
                <w:rFonts w:ascii="Arial" w:hAnsi="Arial" w:cs="Arial"/>
              </w:rPr>
            </w:pPr>
            <w:r>
              <w:rPr>
                <w:rFonts w:ascii="Arial" w:hAnsi="Arial" w:cs="Arial"/>
              </w:rPr>
              <w:t xml:space="preserve">Classification Of Arrhythmia By Using Deep  Learning With 2D-ECG Spectral Image Representation  </w:t>
            </w:r>
          </w:p>
        </w:tc>
      </w:tr>
      <w:tr w:rsidR="005B2106" w:rsidRPr="00366C3D" w:rsidTr="00C80DC0">
        <w:trPr>
          <w:jc w:val="center"/>
        </w:trPr>
        <w:tc>
          <w:tcPr>
            <w:tcW w:w="4508" w:type="dxa"/>
          </w:tcPr>
          <w:p w:rsidR="005B2106" w:rsidRPr="00366C3D" w:rsidRDefault="005B2106" w:rsidP="005C23C7">
            <w:pPr>
              <w:rPr>
                <w:rFonts w:ascii="Arial" w:hAnsi="Arial" w:cs="Arial"/>
              </w:rPr>
            </w:pPr>
            <w:r w:rsidRPr="00366C3D">
              <w:rPr>
                <w:rFonts w:ascii="Arial" w:hAnsi="Arial" w:cs="Arial"/>
              </w:rPr>
              <w:t>Maximum Marks</w:t>
            </w:r>
          </w:p>
        </w:tc>
        <w:tc>
          <w:tcPr>
            <w:tcW w:w="4843" w:type="dxa"/>
          </w:tcPr>
          <w:p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rsidR="007A3AE5" w:rsidRPr="00366C3D" w:rsidRDefault="007A3AE5" w:rsidP="00DB6A25">
      <w:pPr>
        <w:rPr>
          <w:rFonts w:ascii="Arial" w:hAnsi="Arial" w:cs="Arial"/>
          <w:b/>
          <w:bCs/>
        </w:rPr>
      </w:pPr>
    </w:p>
    <w:p w:rsidR="00F11560" w:rsidRPr="00366C3D" w:rsidRDefault="00F11560" w:rsidP="00DB6A25">
      <w:pPr>
        <w:rPr>
          <w:rFonts w:ascii="Arial" w:hAnsi="Arial" w:cs="Arial"/>
          <w:b/>
          <w:bCs/>
        </w:rPr>
      </w:pPr>
      <w:r w:rsidRPr="00366C3D">
        <w:rPr>
          <w:rFonts w:ascii="Arial" w:hAnsi="Arial" w:cs="Arial"/>
          <w:b/>
          <w:bCs/>
        </w:rPr>
        <w:t>Data Flow Diagrams:</w:t>
      </w:r>
    </w:p>
    <w:p w:rsidR="008A4C95" w:rsidRPr="008A4C95" w:rsidRDefault="00366C3D" w:rsidP="00DB6A25">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8A4C95" w:rsidRDefault="008A4C95" w:rsidP="00DB6A25">
      <w:pPr>
        <w:rPr>
          <w:rFonts w:ascii="Arial" w:hAnsi="Arial" w:cs="Arial"/>
          <w:b/>
          <w:bCs/>
        </w:rPr>
      </w:pPr>
    </w:p>
    <w:p w:rsidR="008A4C95" w:rsidRDefault="008A4C95" w:rsidP="00DB6A25">
      <w:pPr>
        <w:rPr>
          <w:rFonts w:ascii="Arial" w:hAnsi="Arial" w:cs="Arial"/>
          <w:b/>
          <w:bCs/>
        </w:rPr>
      </w:pPr>
    </w:p>
    <w:p w:rsidR="008A4C95" w:rsidRDefault="00F224FD" w:rsidP="00F224FD">
      <w:pPr>
        <w:tabs>
          <w:tab w:val="left" w:pos="8580"/>
        </w:tabs>
        <w:rPr>
          <w:rFonts w:ascii="Arial" w:hAnsi="Arial" w:cs="Arial"/>
        </w:rPr>
      </w:pPr>
      <w:r>
        <w:rPr>
          <w:noProof/>
          <w:lang w:val="en-US"/>
        </w:rPr>
        <w:lastRenderedPageBreak/>
        <w:drawing>
          <wp:inline distT="0" distB="0" distL="0" distR="0">
            <wp:extent cx="7620000" cy="3305175"/>
            <wp:effectExtent l="19050" t="0" r="0" b="0"/>
            <wp:docPr id="7" name="Picture 7" descr="How to Map BPMN with User S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Map BPMN with User Stories?"/>
                    <pic:cNvPicPr>
                      <a:picLocks noChangeAspect="1" noChangeArrowheads="1"/>
                    </pic:cNvPicPr>
                  </pic:nvPicPr>
                  <pic:blipFill>
                    <a:blip r:embed="rId8"/>
                    <a:srcRect/>
                    <a:stretch>
                      <a:fillRect/>
                    </a:stretch>
                  </pic:blipFill>
                  <pic:spPr bwMode="auto">
                    <a:xfrm>
                      <a:off x="0" y="0"/>
                      <a:ext cx="7620000" cy="3305175"/>
                    </a:xfrm>
                    <a:prstGeom prst="rect">
                      <a:avLst/>
                    </a:prstGeom>
                    <a:noFill/>
                    <a:ln w="9525">
                      <a:noFill/>
                      <a:miter lim="800000"/>
                      <a:headEnd/>
                      <a:tailEnd/>
                    </a:ln>
                  </pic:spPr>
                </pic:pic>
              </a:graphicData>
            </a:graphic>
          </wp:inline>
        </w:drawing>
      </w:r>
    </w:p>
    <w:p w:rsidR="00F224FD" w:rsidRPr="00F224FD" w:rsidRDefault="00F224FD" w:rsidP="00F224FD">
      <w:pPr>
        <w:tabs>
          <w:tab w:val="left" w:pos="8580"/>
        </w:tabs>
        <w:rPr>
          <w:rFonts w:ascii="Arial" w:hAnsi="Arial" w:cs="Arial"/>
        </w:rPr>
      </w:pPr>
    </w:p>
    <w:p w:rsidR="00F11560" w:rsidRPr="00366C3D" w:rsidRDefault="00504B16" w:rsidP="00DB6A25">
      <w:pPr>
        <w:rPr>
          <w:rFonts w:ascii="Arial" w:hAnsi="Arial" w:cs="Arial"/>
          <w:b/>
          <w:bCs/>
        </w:rPr>
      </w:pPr>
      <w:r w:rsidRPr="00504B16">
        <w:rPr>
          <w:rFonts w:ascii="Arial" w:hAnsi="Arial" w:cs="Arial"/>
          <w:b/>
          <w:bCs/>
          <w:noProof/>
        </w:rPr>
        <w:lastRenderedPageBreak/>
        <w:pict>
          <v:shapetype id="_x0000_t202" coordsize="21600,21600" o:spt="202" path="m,l,21600r21600,l21600,xe">
            <v:stroke joinstyle="miter"/>
            <v:path gradientshapeok="t" o:connecttype="rect"/>
          </v:shapetype>
          <v:shape id="Text Box 5" o:spid="_x0000_s1026" type="#_x0000_t202" style="position:absolute;margin-left:11in;margin-top:43.25pt;width:73.5pt;height:26.2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" fillcolor="white [3201]" strokeweight=".5pt">
            <v:textbox>
              <w:txbxContent>
                <w:p w:rsidR="001B4ABD" w:rsidRPr="00F224FD" w:rsidRDefault="001B4ABD" w:rsidP="00F224FD"/>
              </w:txbxContent>
            </v:textbox>
          </v:shape>
        </w:pict>
      </w:r>
      <w:r w:rsidRPr="00504B16">
        <w:rPr>
          <w:rFonts w:ascii="Arial" w:hAnsi="Arial" w:cs="Arial"/>
          <w:b/>
          <w:bCs/>
          <w:noProof/>
        </w:rPr>
        <w:pict>
          <v:line id="Straight Connector 1" o:spid="_x0000_s1029" style="position:absolute;z-index:251657216;visibility:visible" from="784.75pt,138.45pt" to="786.75pt,3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w:r>
      <w:r w:rsidR="008A4C95">
        <w:rPr>
          <w:noProof/>
          <w:lang w:val="en-US"/>
        </w:rPr>
        <w:drawing>
          <wp:inline distT="0" distB="0" distL="0" distR="0">
            <wp:extent cx="4293870" cy="2663190"/>
            <wp:effectExtent l="0" t="0" r="0" b="3810"/>
            <wp:docPr id="3"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4293870" cy="2663190"/>
                    </a:xfrm>
                    <a:prstGeom prst="rect">
                      <a:avLst/>
                    </a:prstGeom>
                  </pic:spPr>
                </pic:pic>
              </a:graphicData>
            </a:graphic>
          </wp:inline>
        </w:drawing>
      </w:r>
    </w:p>
    <w:p w:rsidR="003E3A16" w:rsidRPr="00366C3D" w:rsidRDefault="00295EF4" w:rsidP="00DB6A25">
      <w:pPr>
        <w:rPr>
          <w:rFonts w:ascii="Arial" w:hAnsi="Arial" w:cs="Arial"/>
          <w:b/>
          <w:bCs/>
        </w:rPr>
      </w:pPr>
      <w:r w:rsidRPr="00366C3D">
        <w:rPr>
          <w:rFonts w:ascii="Arial" w:hAnsi="Arial" w:cs="Arial"/>
          <w:b/>
          <w:bCs/>
        </w:rPr>
        <w:t>User Stories</w:t>
      </w:r>
    </w:p>
    <w:p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tblPr>
      <w:tblGrid>
        <w:gridCol w:w="1667"/>
        <w:gridCol w:w="1850"/>
        <w:gridCol w:w="1309"/>
        <w:gridCol w:w="4328"/>
        <w:gridCol w:w="2596"/>
        <w:gridCol w:w="1374"/>
        <w:gridCol w:w="1374"/>
      </w:tblGrid>
      <w:tr w:rsidR="00A07668" w:rsidRPr="000D4790" w:rsidTr="00300F47">
        <w:trPr>
          <w:trHeight w:val="233"/>
          <w:tblHeader/>
        </w:trPr>
        <w:tc>
          <w:tcPr>
            <w:tcW w:w="1667"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rsidTr="00300F47">
        <w:trPr>
          <w:trHeight w:val="342"/>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300F47">
        <w:trPr>
          <w:trHeight w:val="342"/>
        </w:trPr>
        <w:tc>
          <w:tcPr>
            <w:tcW w:w="1667" w:type="dxa"/>
          </w:tcPr>
          <w:p w:rsidR="00A07668" w:rsidRDefault="001366AF" w:rsidP="000E5D02">
            <w:pPr>
              <w:rPr>
                <w:rFonts w:ascii="Arial" w:hAnsi="Arial" w:cs="Arial"/>
                <w:sz w:val="20"/>
                <w:szCs w:val="20"/>
              </w:rPr>
            </w:pPr>
            <w:r>
              <w:rPr>
                <w:rFonts w:ascii="Arial" w:hAnsi="Arial" w:cs="Arial"/>
                <w:sz w:val="20"/>
                <w:szCs w:val="20"/>
              </w:rPr>
              <w:t xml:space="preserve">Customer </w:t>
            </w:r>
          </w:p>
          <w:p w:rsidR="001366AF" w:rsidRPr="000D4790" w:rsidRDefault="001366AF" w:rsidP="000E5D02">
            <w:pPr>
              <w:rPr>
                <w:rFonts w:ascii="Arial" w:hAnsi="Arial" w:cs="Arial"/>
                <w:sz w:val="20"/>
                <w:szCs w:val="20"/>
              </w:rPr>
            </w:pPr>
            <w:r>
              <w:rPr>
                <w:rFonts w:ascii="Arial" w:hAnsi="Arial" w:cs="Arial"/>
                <w:sz w:val="20"/>
                <w:szCs w:val="20"/>
              </w:rPr>
              <w:t>(Service)</w:t>
            </w:r>
          </w:p>
        </w:tc>
        <w:tc>
          <w:tcPr>
            <w:tcW w:w="1850" w:type="dxa"/>
          </w:tcPr>
          <w:p w:rsidR="00A07668" w:rsidRPr="000D4790" w:rsidRDefault="001366AF" w:rsidP="00AB20AC">
            <w:pPr>
              <w:rPr>
                <w:rFonts w:ascii="Arial" w:hAnsi="Arial" w:cs="Arial"/>
                <w:sz w:val="20"/>
                <w:szCs w:val="20"/>
              </w:rPr>
            </w:pPr>
            <w:r>
              <w:rPr>
                <w:rFonts w:ascii="Arial" w:hAnsi="Arial" w:cs="Arial"/>
                <w:sz w:val="20"/>
                <w:szCs w:val="20"/>
              </w:rPr>
              <w:t>Dashboard</w:t>
            </w: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300F47">
        <w:trPr>
          <w:trHeight w:val="342"/>
        </w:trPr>
        <w:tc>
          <w:tcPr>
            <w:tcW w:w="1667" w:type="dxa"/>
          </w:tcPr>
          <w:p w:rsidR="00A07668" w:rsidRDefault="001366AF" w:rsidP="000E5D02">
            <w:pPr>
              <w:rPr>
                <w:rFonts w:ascii="Arial" w:hAnsi="Arial" w:cs="Arial"/>
                <w:sz w:val="20"/>
                <w:szCs w:val="20"/>
              </w:rPr>
            </w:pPr>
            <w:r>
              <w:rPr>
                <w:rFonts w:ascii="Arial" w:hAnsi="Arial" w:cs="Arial"/>
                <w:sz w:val="20"/>
                <w:szCs w:val="20"/>
              </w:rPr>
              <w:t>Customer</w:t>
            </w:r>
          </w:p>
          <w:p w:rsidR="001366AF" w:rsidRPr="000D4790" w:rsidRDefault="001366AF" w:rsidP="000E5D02">
            <w:pPr>
              <w:rPr>
                <w:rFonts w:ascii="Arial" w:hAnsi="Arial" w:cs="Arial"/>
                <w:sz w:val="20"/>
                <w:szCs w:val="20"/>
              </w:rPr>
            </w:pPr>
            <w:r>
              <w:rPr>
                <w:rFonts w:ascii="Arial" w:hAnsi="Arial" w:cs="Arial"/>
                <w:sz w:val="20"/>
                <w:szCs w:val="20"/>
              </w:rPr>
              <w:t>(Register)</w:t>
            </w:r>
          </w:p>
        </w:tc>
        <w:tc>
          <w:tcPr>
            <w:tcW w:w="1850" w:type="dxa"/>
          </w:tcPr>
          <w:p w:rsidR="00A07668" w:rsidRPr="000D4790" w:rsidRDefault="001366AF" w:rsidP="00AB20AC">
            <w:pPr>
              <w:rPr>
                <w:rFonts w:ascii="Arial" w:hAnsi="Arial" w:cs="Arial"/>
                <w:sz w:val="20"/>
                <w:szCs w:val="20"/>
              </w:rPr>
            </w:pPr>
            <w:r>
              <w:rPr>
                <w:rFonts w:ascii="Arial" w:hAnsi="Arial" w:cs="Arial"/>
                <w:sz w:val="20"/>
                <w:szCs w:val="20"/>
              </w:rPr>
              <w:t>Login</w:t>
            </w: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rsidTr="00300F47">
        <w:trPr>
          <w:trHeight w:val="342"/>
        </w:trPr>
        <w:tc>
          <w:tcPr>
            <w:tcW w:w="1667" w:type="dxa"/>
          </w:tcPr>
          <w:p w:rsidR="00A07668" w:rsidRDefault="001366AF" w:rsidP="001366AF">
            <w:pPr>
              <w:rPr>
                <w:rFonts w:ascii="Arial" w:hAnsi="Arial" w:cs="Arial"/>
                <w:sz w:val="20"/>
                <w:szCs w:val="20"/>
              </w:rPr>
            </w:pPr>
            <w:r>
              <w:rPr>
                <w:rFonts w:ascii="Arial" w:hAnsi="Arial" w:cs="Arial"/>
                <w:sz w:val="20"/>
                <w:szCs w:val="20"/>
              </w:rPr>
              <w:t>Customer</w:t>
            </w:r>
          </w:p>
          <w:p w:rsidR="001366AF" w:rsidRPr="000D4790" w:rsidRDefault="001366AF" w:rsidP="001366AF">
            <w:pPr>
              <w:rPr>
                <w:rFonts w:ascii="Arial" w:hAnsi="Arial" w:cs="Arial"/>
                <w:sz w:val="20"/>
                <w:szCs w:val="20"/>
              </w:rPr>
            </w:pPr>
            <w:r>
              <w:rPr>
                <w:rFonts w:ascii="Arial" w:hAnsi="Arial" w:cs="Arial"/>
                <w:sz w:val="20"/>
                <w:szCs w:val="20"/>
              </w:rPr>
              <w:t>(Application)</w:t>
            </w:r>
          </w:p>
        </w:tc>
        <w:tc>
          <w:tcPr>
            <w:tcW w:w="1850" w:type="dxa"/>
          </w:tcPr>
          <w:p w:rsidR="00A07668" w:rsidRPr="000D4790" w:rsidRDefault="001366AF" w:rsidP="00AB20AC">
            <w:pPr>
              <w:rPr>
                <w:rFonts w:ascii="Arial" w:hAnsi="Arial" w:cs="Arial"/>
                <w:sz w:val="20"/>
                <w:szCs w:val="20"/>
              </w:rPr>
            </w:pPr>
            <w:r>
              <w:rPr>
                <w:rFonts w:ascii="Arial" w:hAnsi="Arial" w:cs="Arial"/>
                <w:sz w:val="20"/>
                <w:szCs w:val="20"/>
              </w:rPr>
              <w:t>Registration</w:t>
            </w: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rsidR="00A07668" w:rsidRPr="000D4790" w:rsidRDefault="00300F47" w:rsidP="00300F47">
            <w:pPr>
              <w:pStyle w:val="NoSpacing"/>
              <w:rPr>
                <w:sz w:val="20"/>
                <w:szCs w:val="20"/>
              </w:rPr>
            </w:pPr>
            <w:r>
              <w:rPr>
                <w:shd w:val="clear" w:color="auto" w:fill="FFFFFF"/>
              </w:rPr>
              <w:t>I can register &amp; access the dashboard</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300F47">
        <w:trPr>
          <w:trHeight w:val="342"/>
        </w:trPr>
        <w:tc>
          <w:tcPr>
            <w:tcW w:w="1667" w:type="dxa"/>
          </w:tcPr>
          <w:p w:rsidR="00A07668" w:rsidRDefault="001366AF" w:rsidP="000E5D02">
            <w:pPr>
              <w:rPr>
                <w:rFonts w:ascii="Arial" w:hAnsi="Arial" w:cs="Arial"/>
                <w:sz w:val="20"/>
                <w:szCs w:val="20"/>
              </w:rPr>
            </w:pPr>
            <w:r>
              <w:rPr>
                <w:rFonts w:ascii="Arial" w:hAnsi="Arial" w:cs="Arial"/>
                <w:sz w:val="20"/>
                <w:szCs w:val="20"/>
              </w:rPr>
              <w:t>Customer</w:t>
            </w:r>
          </w:p>
          <w:p w:rsidR="001366AF" w:rsidRPr="000D4790" w:rsidRDefault="001366AF" w:rsidP="000E5D02">
            <w:pPr>
              <w:rPr>
                <w:rFonts w:ascii="Arial" w:hAnsi="Arial" w:cs="Arial"/>
                <w:sz w:val="20"/>
                <w:szCs w:val="20"/>
              </w:rPr>
            </w:pPr>
            <w:r>
              <w:rPr>
                <w:rFonts w:ascii="Arial" w:hAnsi="Arial" w:cs="Arial"/>
                <w:sz w:val="20"/>
                <w:szCs w:val="20"/>
              </w:rPr>
              <w:t>(Login)</w:t>
            </w:r>
          </w:p>
        </w:tc>
        <w:tc>
          <w:tcPr>
            <w:tcW w:w="1850" w:type="dxa"/>
          </w:tcPr>
          <w:p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rsidR="00A07668" w:rsidRPr="000D4790" w:rsidRDefault="00340D91" w:rsidP="00300F47">
            <w:pPr>
              <w:pStyle w:val="NoSpacing"/>
              <w:rPr>
                <w:sz w:val="20"/>
                <w:szCs w:val="20"/>
              </w:rPr>
            </w:pPr>
            <w:r>
              <w:rPr>
                <w:shd w:val="clear" w:color="auto" w:fill="FFFFFF"/>
              </w:rPr>
              <w:t> </w:t>
            </w:r>
            <w:r w:rsidR="00300F47">
              <w:rPr>
                <w:shd w:val="clear" w:color="auto" w:fill="FFFFFF"/>
              </w:rPr>
              <w:t>I can access &amp; Login email &amp; password</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300F47">
        <w:trPr>
          <w:trHeight w:val="342"/>
        </w:trPr>
        <w:tc>
          <w:tcPr>
            <w:tcW w:w="1667" w:type="dxa"/>
          </w:tcPr>
          <w:p w:rsidR="00A07668" w:rsidRDefault="001366AF" w:rsidP="000E5D02">
            <w:pPr>
              <w:rPr>
                <w:rFonts w:ascii="Arial" w:hAnsi="Arial" w:cs="Arial"/>
                <w:sz w:val="20"/>
                <w:szCs w:val="20"/>
              </w:rPr>
            </w:pPr>
            <w:r>
              <w:rPr>
                <w:rFonts w:ascii="Arial" w:hAnsi="Arial" w:cs="Arial"/>
                <w:sz w:val="20"/>
                <w:szCs w:val="20"/>
              </w:rPr>
              <w:t>Customer</w:t>
            </w:r>
          </w:p>
          <w:p w:rsidR="001366AF" w:rsidRPr="000D4790" w:rsidRDefault="001366AF" w:rsidP="000E5D02">
            <w:pPr>
              <w:rPr>
                <w:rFonts w:ascii="Arial" w:hAnsi="Arial" w:cs="Arial"/>
                <w:sz w:val="20"/>
                <w:szCs w:val="20"/>
              </w:rPr>
            </w:pPr>
            <w:r>
              <w:rPr>
                <w:rFonts w:ascii="Arial" w:hAnsi="Arial" w:cs="Arial"/>
                <w:sz w:val="20"/>
                <w:szCs w:val="20"/>
              </w:rPr>
              <w:lastRenderedPageBreak/>
              <w:t>(Evaluation)</w:t>
            </w:r>
            <w:r w:rsidR="00340D91">
              <w:rPr>
                <w:rFonts w:ascii="Arial" w:hAnsi="Arial" w:cs="Arial"/>
                <w:color w:val="202124"/>
                <w:shd w:val="clear" w:color="auto" w:fill="FFFFFF"/>
              </w:rPr>
              <w:t xml:space="preserve"> </w:t>
            </w:r>
          </w:p>
        </w:tc>
        <w:tc>
          <w:tcPr>
            <w:tcW w:w="1850" w:type="dxa"/>
          </w:tcPr>
          <w:p w:rsidR="00A07668" w:rsidRPr="000D4790" w:rsidRDefault="00A07668" w:rsidP="00AB20AC">
            <w:pPr>
              <w:rPr>
                <w:rFonts w:ascii="Arial" w:hAnsi="Arial" w:cs="Arial"/>
                <w:sz w:val="20"/>
                <w:szCs w:val="20"/>
              </w:rPr>
            </w:pPr>
            <w:r w:rsidRPr="000D4790">
              <w:rPr>
                <w:rFonts w:ascii="Arial" w:hAnsi="Arial" w:cs="Arial"/>
                <w:sz w:val="20"/>
                <w:szCs w:val="20"/>
              </w:rPr>
              <w:lastRenderedPageBreak/>
              <w:t>Dashboard</w:t>
            </w:r>
          </w:p>
        </w:tc>
        <w:tc>
          <w:tcPr>
            <w:tcW w:w="1309" w:type="dxa"/>
          </w:tcPr>
          <w:p w:rsidR="00A07668" w:rsidRPr="000D4790" w:rsidRDefault="001366AF" w:rsidP="001366AF">
            <w:pPr>
              <w:tabs>
                <w:tab w:val="left" w:pos="720"/>
              </w:tabs>
              <w:rPr>
                <w:rFonts w:ascii="Arial" w:hAnsi="Arial" w:cs="Arial"/>
                <w:sz w:val="20"/>
                <w:szCs w:val="20"/>
              </w:rPr>
            </w:pPr>
            <w:r>
              <w:rPr>
                <w:rFonts w:ascii="Arial" w:hAnsi="Arial" w:cs="Arial"/>
                <w:sz w:val="20"/>
                <w:szCs w:val="20"/>
              </w:rPr>
              <w:t>USN-5</w:t>
            </w:r>
          </w:p>
        </w:tc>
        <w:tc>
          <w:tcPr>
            <w:tcW w:w="4328" w:type="dxa"/>
          </w:tcPr>
          <w:p w:rsidR="00A07668" w:rsidRPr="000D4790" w:rsidRDefault="00340D91" w:rsidP="00300F47">
            <w:pPr>
              <w:pStyle w:val="NoSpacing"/>
              <w:rPr>
                <w:sz w:val="20"/>
                <w:szCs w:val="20"/>
              </w:rPr>
            </w:pPr>
            <w:r>
              <w:rPr>
                <w:shd w:val="clear" w:color="auto" w:fill="FFFFFF"/>
              </w:rPr>
              <w:t xml:space="preserve"> As Max, I want to invite my friends, so we </w:t>
            </w:r>
            <w:r>
              <w:rPr>
                <w:shd w:val="clear" w:color="auto" w:fill="FFFFFF"/>
              </w:rPr>
              <w:lastRenderedPageBreak/>
              <w:t xml:space="preserve">can enjoy this service together. </w:t>
            </w:r>
          </w:p>
        </w:tc>
        <w:tc>
          <w:tcPr>
            <w:tcW w:w="2596" w:type="dxa"/>
          </w:tcPr>
          <w:p w:rsidR="00340D91" w:rsidRPr="00340D91" w:rsidRDefault="00300F47" w:rsidP="00300F47">
            <w:pPr>
              <w:pStyle w:val="NoSpacing"/>
              <w:rPr>
                <w:lang w:val="en-US"/>
              </w:rPr>
            </w:pPr>
            <w:r>
              <w:rPr>
                <w:lang w:val="en-US"/>
              </w:rPr>
              <w:lastRenderedPageBreak/>
              <w:t xml:space="preserve">I can register &amp; dashboard </w:t>
            </w:r>
            <w:r>
              <w:rPr>
                <w:lang w:val="en-US"/>
              </w:rPr>
              <w:lastRenderedPageBreak/>
              <w:t xml:space="preserve">evaluated </w:t>
            </w:r>
          </w:p>
          <w:p w:rsidR="00A07668" w:rsidRPr="000D4790" w:rsidRDefault="00A07668" w:rsidP="00AB20AC">
            <w:pPr>
              <w:rPr>
                <w:rFonts w:ascii="Arial" w:hAnsi="Arial" w:cs="Arial"/>
                <w:sz w:val="20"/>
                <w:szCs w:val="20"/>
              </w:rPr>
            </w:pPr>
          </w:p>
        </w:tc>
        <w:tc>
          <w:tcPr>
            <w:tcW w:w="1374" w:type="dxa"/>
          </w:tcPr>
          <w:p w:rsidR="00A07668" w:rsidRPr="000D4790" w:rsidRDefault="00340D91" w:rsidP="00AB20AC">
            <w:pPr>
              <w:rPr>
                <w:rFonts w:ascii="Arial" w:hAnsi="Arial" w:cs="Arial"/>
                <w:sz w:val="20"/>
                <w:szCs w:val="20"/>
              </w:rPr>
            </w:pPr>
            <w:r>
              <w:rPr>
                <w:rFonts w:ascii="Arial" w:hAnsi="Arial" w:cs="Arial"/>
                <w:sz w:val="20"/>
                <w:szCs w:val="20"/>
              </w:rPr>
              <w:lastRenderedPageBreak/>
              <w:t>Low</w:t>
            </w:r>
          </w:p>
        </w:tc>
        <w:tc>
          <w:tcPr>
            <w:tcW w:w="1374" w:type="dxa"/>
          </w:tcPr>
          <w:p w:rsidR="00A07668" w:rsidRPr="000D4790" w:rsidRDefault="00504B16" w:rsidP="00AB20AC">
            <w:pPr>
              <w:rPr>
                <w:rFonts w:ascii="Arial" w:hAnsi="Arial" w:cs="Arial"/>
                <w:sz w:val="20"/>
                <w:szCs w:val="20"/>
              </w:rPr>
            </w:pPr>
            <w:r w:rsidRPr="00504B16">
              <w:rPr>
                <w:rFonts w:ascii="Arial" w:hAnsi="Arial" w:cs="Arial"/>
                <w:b/>
                <w:bCs/>
                <w:noProof/>
              </w:rPr>
              <w:pict>
                <v:shape id="Text Box 2" o:spid="_x0000_s1027" type="#_x0000_t202" style="position:absolute;margin-left:156.8pt;margin-top:100.2pt;width:57.75pt;height:490.75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" fillcolor="white [3201]" strokeweight=".5pt">
                  <v:textbox>
                    <w:txbxContent>
                      <w:p w:rsidR="001166A4" w:rsidRPr="008A4C95" w:rsidRDefault="001166A4" w:rsidP="008A4C95"/>
                    </w:txbxContent>
                  </v:textbox>
                </v:shape>
              </w:pict>
            </w:r>
            <w:r w:rsidR="00340D91">
              <w:rPr>
                <w:rFonts w:ascii="Arial" w:hAnsi="Arial" w:cs="Arial"/>
                <w:sz w:val="20"/>
                <w:szCs w:val="20"/>
              </w:rPr>
              <w:t>Sprint-2</w:t>
            </w:r>
          </w:p>
        </w:tc>
      </w:tr>
      <w:tr w:rsidR="00A07668" w:rsidRPr="000D4790" w:rsidTr="00300F47">
        <w:trPr>
          <w:trHeight w:val="342"/>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lastRenderedPageBreak/>
              <w:t>Customer (Web user)</w:t>
            </w:r>
          </w:p>
        </w:tc>
        <w:tc>
          <w:tcPr>
            <w:tcW w:w="1850" w:type="dxa"/>
          </w:tcPr>
          <w:p w:rsidR="00A07668" w:rsidRPr="000D4790" w:rsidRDefault="00F224FD" w:rsidP="00AB20AC">
            <w:pPr>
              <w:rPr>
                <w:rFonts w:ascii="Arial" w:hAnsi="Arial" w:cs="Arial"/>
                <w:sz w:val="20"/>
                <w:szCs w:val="20"/>
              </w:rPr>
            </w:pPr>
            <w:r>
              <w:rPr>
                <w:rFonts w:ascii="Arial" w:hAnsi="Arial" w:cs="Arial"/>
                <w:sz w:val="20"/>
                <w:szCs w:val="20"/>
              </w:rPr>
              <w:t>Registration</w:t>
            </w:r>
          </w:p>
        </w:tc>
        <w:tc>
          <w:tcPr>
            <w:tcW w:w="1309" w:type="dxa"/>
          </w:tcPr>
          <w:p w:rsidR="00A07668" w:rsidRPr="000D4790" w:rsidRDefault="00F224FD" w:rsidP="00AB20AC">
            <w:pPr>
              <w:rPr>
                <w:rFonts w:ascii="Arial" w:hAnsi="Arial" w:cs="Arial"/>
                <w:sz w:val="20"/>
                <w:szCs w:val="20"/>
              </w:rPr>
            </w:pPr>
            <w:r>
              <w:rPr>
                <w:rFonts w:ascii="Arial" w:hAnsi="Arial" w:cs="Arial"/>
                <w:sz w:val="20"/>
                <w:szCs w:val="20"/>
              </w:rPr>
              <w:t>USN-1</w:t>
            </w:r>
          </w:p>
        </w:tc>
        <w:tc>
          <w:tcPr>
            <w:tcW w:w="4328" w:type="dxa"/>
          </w:tcPr>
          <w:p w:rsidR="00A07668" w:rsidRPr="000D4790" w:rsidRDefault="00F224FD" w:rsidP="00F224FD">
            <w:pPr>
              <w:pStyle w:val="NoSpacing"/>
              <w:rPr>
                <w:sz w:val="20"/>
                <w:szCs w:val="20"/>
              </w:rPr>
            </w:pPr>
            <w:r>
              <w:rPr>
                <w:shd w:val="clear" w:color="auto" w:fill="FFFFFF"/>
              </w:rPr>
              <w:t>As a user story is </w:t>
            </w:r>
            <w:r>
              <w:rPr>
                <w:b/>
                <w:bCs/>
                <w:shd w:val="clear" w:color="auto" w:fill="FFFFFF"/>
              </w:rPr>
              <w:t>an informal, general explanation of a software feature written from the perspective of the end user or customer</w:t>
            </w:r>
            <w:r>
              <w:rPr>
                <w:shd w:val="clear" w:color="auto" w:fill="FFFFFF"/>
              </w:rPr>
              <w:t>. The purpose of a user story is to articulate how a piece of work will deliver a particular value back to the customer.</w:t>
            </w:r>
          </w:p>
        </w:tc>
        <w:tc>
          <w:tcPr>
            <w:tcW w:w="2596" w:type="dxa"/>
          </w:tcPr>
          <w:p w:rsidR="00A07668" w:rsidRPr="000D4790" w:rsidRDefault="00300F47" w:rsidP="00AB20AC">
            <w:pPr>
              <w:rPr>
                <w:rFonts w:ascii="Arial" w:hAnsi="Arial" w:cs="Arial"/>
                <w:sz w:val="20"/>
                <w:szCs w:val="20"/>
              </w:rPr>
            </w:pPr>
            <w:r>
              <w:rPr>
                <w:rFonts w:ascii="Arial" w:hAnsi="Arial" w:cs="Arial"/>
                <w:sz w:val="20"/>
                <w:szCs w:val="20"/>
              </w:rPr>
              <w:t>I can register &amp; login                the web user</w:t>
            </w:r>
          </w:p>
        </w:tc>
        <w:tc>
          <w:tcPr>
            <w:tcW w:w="1374" w:type="dxa"/>
          </w:tcPr>
          <w:p w:rsidR="00A07668" w:rsidRPr="000D4790" w:rsidRDefault="004F78AA" w:rsidP="00AB20AC">
            <w:pPr>
              <w:rPr>
                <w:rFonts w:ascii="Arial" w:hAnsi="Arial" w:cs="Arial"/>
                <w:sz w:val="20"/>
                <w:szCs w:val="20"/>
              </w:rPr>
            </w:pPr>
            <w:r>
              <w:rPr>
                <w:rFonts w:ascii="Arial" w:hAnsi="Arial" w:cs="Arial"/>
                <w:sz w:val="20"/>
                <w:szCs w:val="20"/>
              </w:rPr>
              <w:t>High</w:t>
            </w:r>
          </w:p>
        </w:tc>
        <w:tc>
          <w:tcPr>
            <w:tcW w:w="1374" w:type="dxa"/>
          </w:tcPr>
          <w:p w:rsidR="00A07668" w:rsidRPr="000D4790" w:rsidRDefault="004F78AA" w:rsidP="00AB20AC">
            <w:pPr>
              <w:rPr>
                <w:rFonts w:ascii="Arial" w:hAnsi="Arial" w:cs="Arial"/>
                <w:sz w:val="20"/>
                <w:szCs w:val="20"/>
              </w:rPr>
            </w:pPr>
            <w:r>
              <w:rPr>
                <w:rFonts w:ascii="Arial" w:hAnsi="Arial" w:cs="Arial"/>
                <w:sz w:val="20"/>
                <w:szCs w:val="20"/>
              </w:rPr>
              <w:t>Sprint-</w:t>
            </w:r>
            <w:r w:rsidR="00340D91">
              <w:rPr>
                <w:rFonts w:ascii="Arial" w:hAnsi="Arial" w:cs="Arial"/>
                <w:sz w:val="20"/>
                <w:szCs w:val="20"/>
              </w:rPr>
              <w:t>2</w:t>
            </w:r>
          </w:p>
        </w:tc>
      </w:tr>
      <w:tr w:rsidR="00A07668" w:rsidRPr="000D4790" w:rsidTr="00300F47">
        <w:trPr>
          <w:trHeight w:val="342"/>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Customer Care Executive</w:t>
            </w:r>
          </w:p>
        </w:tc>
        <w:tc>
          <w:tcPr>
            <w:tcW w:w="1850" w:type="dxa"/>
          </w:tcPr>
          <w:p w:rsidR="00A07668" w:rsidRPr="000D4790" w:rsidRDefault="001366AF" w:rsidP="00AB20AC">
            <w:pPr>
              <w:rPr>
                <w:rFonts w:ascii="Arial" w:hAnsi="Arial" w:cs="Arial"/>
                <w:sz w:val="20"/>
                <w:szCs w:val="20"/>
              </w:rPr>
            </w:pPr>
            <w:r>
              <w:rPr>
                <w:rFonts w:ascii="Arial" w:hAnsi="Arial" w:cs="Arial"/>
                <w:sz w:val="20"/>
                <w:szCs w:val="20"/>
              </w:rPr>
              <w:t>Dashboard</w:t>
            </w: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380808" w:rsidP="00300F47">
            <w:pPr>
              <w:rPr>
                <w:rFonts w:ascii="Arial" w:hAnsi="Arial" w:cs="Arial"/>
                <w:sz w:val="20"/>
                <w:szCs w:val="20"/>
              </w:rPr>
            </w:pPr>
            <w:r>
              <w:rPr>
                <w:rFonts w:ascii="Arial" w:hAnsi="Arial" w:cs="Arial"/>
                <w:color w:val="202124"/>
                <w:shd w:val="clear" w:color="auto" w:fill="FFFFFF"/>
              </w:rPr>
              <w:t xml:space="preserve">A customer care executive is a professional responsible for communicating the how's and why's regarding service expectations within a company. </w:t>
            </w:r>
          </w:p>
        </w:tc>
        <w:tc>
          <w:tcPr>
            <w:tcW w:w="2596" w:type="dxa"/>
          </w:tcPr>
          <w:p w:rsidR="00A07668" w:rsidRPr="000D4790" w:rsidRDefault="00300F47" w:rsidP="00300F47">
            <w:pPr>
              <w:pStyle w:val="NoSpacing"/>
              <w:rPr>
                <w:sz w:val="20"/>
                <w:szCs w:val="20"/>
              </w:rPr>
            </w:pPr>
            <w:r>
              <w:rPr>
                <w:shd w:val="clear" w:color="auto" w:fill="FFFFFF"/>
              </w:rPr>
              <w:t>I can dashboard&amp;</w:t>
            </w:r>
            <w:r w:rsidR="00380808">
              <w:rPr>
                <w:shd w:val="clear" w:color="auto" w:fill="FFFFFF"/>
              </w:rPr>
              <w:t xml:space="preserve"> customer service team.</w:t>
            </w:r>
          </w:p>
        </w:tc>
        <w:tc>
          <w:tcPr>
            <w:tcW w:w="1374" w:type="dxa"/>
          </w:tcPr>
          <w:p w:rsidR="00A07668" w:rsidRPr="000D4790" w:rsidRDefault="00380808" w:rsidP="00AB20AC">
            <w:pPr>
              <w:rPr>
                <w:rFonts w:ascii="Arial" w:hAnsi="Arial" w:cs="Arial"/>
                <w:sz w:val="20"/>
                <w:szCs w:val="20"/>
              </w:rPr>
            </w:pPr>
            <w:r>
              <w:rPr>
                <w:rFonts w:ascii="Arial" w:hAnsi="Arial" w:cs="Arial"/>
                <w:sz w:val="20"/>
                <w:szCs w:val="20"/>
              </w:rPr>
              <w:t>Low</w:t>
            </w:r>
          </w:p>
        </w:tc>
        <w:tc>
          <w:tcPr>
            <w:tcW w:w="1374" w:type="dxa"/>
          </w:tcPr>
          <w:p w:rsidR="00A07668" w:rsidRPr="000D4790" w:rsidRDefault="00380808" w:rsidP="00AB20AC">
            <w:pPr>
              <w:rPr>
                <w:rFonts w:ascii="Arial" w:hAnsi="Arial" w:cs="Arial"/>
                <w:sz w:val="20"/>
                <w:szCs w:val="20"/>
              </w:rPr>
            </w:pPr>
            <w:r>
              <w:rPr>
                <w:rFonts w:ascii="Arial" w:hAnsi="Arial" w:cs="Arial"/>
                <w:sz w:val="20"/>
                <w:szCs w:val="20"/>
              </w:rPr>
              <w:t>Sprint-1</w:t>
            </w:r>
          </w:p>
        </w:tc>
      </w:tr>
      <w:tr w:rsidR="00A07668" w:rsidRPr="000D4790" w:rsidTr="00300F47">
        <w:trPr>
          <w:trHeight w:val="2505"/>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Administrator</w:t>
            </w:r>
          </w:p>
        </w:tc>
        <w:tc>
          <w:tcPr>
            <w:tcW w:w="1850" w:type="dxa"/>
          </w:tcPr>
          <w:p w:rsidR="00A07668" w:rsidRPr="000D4790" w:rsidRDefault="001366AF" w:rsidP="00AB20AC">
            <w:pPr>
              <w:rPr>
                <w:rFonts w:ascii="Arial" w:hAnsi="Arial" w:cs="Arial"/>
                <w:sz w:val="20"/>
                <w:szCs w:val="20"/>
              </w:rPr>
            </w:pPr>
            <w:r>
              <w:rPr>
                <w:rFonts w:ascii="Arial" w:hAnsi="Arial" w:cs="Arial"/>
                <w:sz w:val="20"/>
                <w:szCs w:val="20"/>
              </w:rPr>
              <w:t>Dashboard</w:t>
            </w: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380808" w:rsidP="00300F47">
            <w:pPr>
              <w:pStyle w:val="NoSpacing"/>
              <w:rPr>
                <w:sz w:val="20"/>
                <w:szCs w:val="20"/>
              </w:rPr>
            </w:pPr>
            <w:r>
              <w:rPr>
                <w:shd w:val="clear" w:color="auto" w:fill="FFFFFF"/>
              </w:rPr>
              <w:t>Tasks are </w:t>
            </w:r>
            <w:r>
              <w:rPr>
                <w:b/>
                <w:bCs/>
                <w:shd w:val="clear" w:color="auto" w:fill="FFFFFF"/>
              </w:rPr>
              <w:t>used to break down user stories even further</w:t>
            </w:r>
            <w:r>
              <w:rPr>
                <w:shd w:val="clear" w:color="auto" w:fill="FFFFFF"/>
              </w:rPr>
              <w:t xml:space="preserve">. Tasks are the smallest unit used in scrum to track work. A task should be completed by one person on the team, though the team may choose to pair up when doing the work. </w:t>
            </w:r>
          </w:p>
        </w:tc>
        <w:tc>
          <w:tcPr>
            <w:tcW w:w="2596" w:type="dxa"/>
          </w:tcPr>
          <w:p w:rsidR="00A07668" w:rsidRPr="000D4790" w:rsidRDefault="00300F47" w:rsidP="00300F47">
            <w:pPr>
              <w:pStyle w:val="NoSpacing"/>
              <w:rPr>
                <w:sz w:val="20"/>
                <w:szCs w:val="20"/>
              </w:rPr>
            </w:pPr>
            <w:r>
              <w:rPr>
                <w:shd w:val="clear" w:color="auto" w:fill="FFFFFF"/>
              </w:rPr>
              <w:t>I can dashboard &amp; register track work</w:t>
            </w:r>
          </w:p>
        </w:tc>
        <w:tc>
          <w:tcPr>
            <w:tcW w:w="1374" w:type="dxa"/>
          </w:tcPr>
          <w:p w:rsidR="00A07668" w:rsidRPr="000D4790" w:rsidRDefault="00A46217" w:rsidP="00AB20AC">
            <w:pPr>
              <w:rPr>
                <w:rFonts w:ascii="Arial" w:hAnsi="Arial" w:cs="Arial"/>
                <w:sz w:val="20"/>
                <w:szCs w:val="20"/>
              </w:rPr>
            </w:pPr>
            <w:r>
              <w:rPr>
                <w:rFonts w:ascii="Arial" w:hAnsi="Arial" w:cs="Arial"/>
                <w:sz w:val="20"/>
                <w:szCs w:val="20"/>
              </w:rPr>
              <w:t>Medium</w:t>
            </w:r>
          </w:p>
        </w:tc>
        <w:tc>
          <w:tcPr>
            <w:tcW w:w="1374" w:type="dxa"/>
          </w:tcPr>
          <w:p w:rsidR="00A07668" w:rsidRPr="000D4790" w:rsidRDefault="00A46217" w:rsidP="00AB20AC">
            <w:pPr>
              <w:rPr>
                <w:rFonts w:ascii="Arial" w:hAnsi="Arial" w:cs="Arial"/>
                <w:sz w:val="20"/>
                <w:szCs w:val="20"/>
              </w:rPr>
            </w:pPr>
            <w:r>
              <w:rPr>
                <w:rFonts w:ascii="Arial" w:hAnsi="Arial" w:cs="Arial"/>
                <w:sz w:val="20"/>
                <w:szCs w:val="20"/>
              </w:rPr>
              <w:t>Sprint -1</w:t>
            </w:r>
          </w:p>
        </w:tc>
      </w:tr>
    </w:tbl>
    <w:p w:rsidR="00F11560" w:rsidRDefault="00F11560" w:rsidP="00DB6A25">
      <w:pPr>
        <w:rPr>
          <w:rFonts w:ascii="Arial" w:hAnsi="Arial" w:cs="Arial"/>
          <w:b/>
          <w:bCs/>
        </w:rPr>
      </w:pPr>
    </w:p>
    <w:sectPr w:rsidR="00F11560" w:rsidSect="006D614E">
      <w:pgSz w:w="16838" w:h="11906" w:orient="landscape"/>
      <w:pgMar w:top="1440" w:right="851" w:bottom="1134"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732C" w:rsidRDefault="0052732C" w:rsidP="008A4C95">
      <w:pPr>
        <w:spacing w:after="0" w:line="240" w:lineRule="auto"/>
      </w:pPr>
      <w:r>
        <w:separator/>
      </w:r>
    </w:p>
  </w:endnote>
  <w:endnote w:type="continuationSeparator" w:id="1">
    <w:p w:rsidR="0052732C" w:rsidRDefault="0052732C" w:rsidP="008A4C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732C" w:rsidRDefault="0052732C" w:rsidP="008A4C95">
      <w:pPr>
        <w:spacing w:after="0" w:line="240" w:lineRule="auto"/>
      </w:pPr>
      <w:r>
        <w:separator/>
      </w:r>
    </w:p>
  </w:footnote>
  <w:footnote w:type="continuationSeparator" w:id="1">
    <w:p w:rsidR="0052732C" w:rsidRDefault="0052732C" w:rsidP="008A4C9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860216"/>
    <w:multiLevelType w:val="multilevel"/>
    <w:tmpl w:val="89F85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B2106"/>
    <w:rsid w:val="0001430E"/>
    <w:rsid w:val="00014F6A"/>
    <w:rsid w:val="000708AF"/>
    <w:rsid w:val="000D4790"/>
    <w:rsid w:val="000E5D02"/>
    <w:rsid w:val="001126AC"/>
    <w:rsid w:val="001166A4"/>
    <w:rsid w:val="00132231"/>
    <w:rsid w:val="001366AF"/>
    <w:rsid w:val="00163759"/>
    <w:rsid w:val="00174504"/>
    <w:rsid w:val="001B4ABD"/>
    <w:rsid w:val="00213958"/>
    <w:rsid w:val="00295EF4"/>
    <w:rsid w:val="00300F47"/>
    <w:rsid w:val="003245C3"/>
    <w:rsid w:val="00340D91"/>
    <w:rsid w:val="00366C3D"/>
    <w:rsid w:val="00370837"/>
    <w:rsid w:val="00371A5C"/>
    <w:rsid w:val="00380808"/>
    <w:rsid w:val="0039046D"/>
    <w:rsid w:val="003953E6"/>
    <w:rsid w:val="003A60AA"/>
    <w:rsid w:val="003C4A8E"/>
    <w:rsid w:val="003E3A16"/>
    <w:rsid w:val="003E4FA8"/>
    <w:rsid w:val="00434D88"/>
    <w:rsid w:val="004E5B85"/>
    <w:rsid w:val="004F78AA"/>
    <w:rsid w:val="00504B16"/>
    <w:rsid w:val="0052732C"/>
    <w:rsid w:val="00585E01"/>
    <w:rsid w:val="00585F15"/>
    <w:rsid w:val="005A4CB0"/>
    <w:rsid w:val="005B2106"/>
    <w:rsid w:val="005D1928"/>
    <w:rsid w:val="005F7D14"/>
    <w:rsid w:val="00604389"/>
    <w:rsid w:val="00604AAA"/>
    <w:rsid w:val="00626576"/>
    <w:rsid w:val="00632D23"/>
    <w:rsid w:val="006D393F"/>
    <w:rsid w:val="006D614E"/>
    <w:rsid w:val="00710333"/>
    <w:rsid w:val="00726114"/>
    <w:rsid w:val="00737BBF"/>
    <w:rsid w:val="007621D5"/>
    <w:rsid w:val="007A3AE5"/>
    <w:rsid w:val="007D3B4C"/>
    <w:rsid w:val="0080453D"/>
    <w:rsid w:val="00841714"/>
    <w:rsid w:val="008836CA"/>
    <w:rsid w:val="008A4C95"/>
    <w:rsid w:val="00992BA2"/>
    <w:rsid w:val="009D0CDB"/>
    <w:rsid w:val="009D3AA0"/>
    <w:rsid w:val="00A07668"/>
    <w:rsid w:val="00A46217"/>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11560"/>
    <w:rsid w:val="00F224FD"/>
    <w:rsid w:val="00FD22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231"/>
  </w:style>
  <w:style w:type="paragraph" w:styleId="Heading1">
    <w:name w:val="heading 1"/>
    <w:basedOn w:val="Normal"/>
    <w:next w:val="Normal"/>
    <w:link w:val="Heading1Char"/>
    <w:uiPriority w:val="9"/>
    <w:qFormat/>
    <w:rsid w:val="00F224F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300F47"/>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8A4C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C95"/>
    <w:rPr>
      <w:rFonts w:ascii="Tahoma" w:hAnsi="Tahoma" w:cs="Tahoma"/>
      <w:sz w:val="16"/>
      <w:szCs w:val="16"/>
    </w:rPr>
  </w:style>
  <w:style w:type="paragraph" w:styleId="Header">
    <w:name w:val="header"/>
    <w:basedOn w:val="Normal"/>
    <w:link w:val="HeaderChar"/>
    <w:uiPriority w:val="99"/>
    <w:semiHidden/>
    <w:unhideWhenUsed/>
    <w:rsid w:val="008A4C9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A4C95"/>
  </w:style>
  <w:style w:type="paragraph" w:styleId="Footer">
    <w:name w:val="footer"/>
    <w:basedOn w:val="Normal"/>
    <w:link w:val="FooterChar"/>
    <w:uiPriority w:val="99"/>
    <w:semiHidden/>
    <w:unhideWhenUsed/>
    <w:rsid w:val="008A4C9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A4C95"/>
  </w:style>
  <w:style w:type="paragraph" w:styleId="NoSpacing">
    <w:name w:val="No Spacing"/>
    <w:uiPriority w:val="1"/>
    <w:qFormat/>
    <w:rsid w:val="00F224FD"/>
    <w:pPr>
      <w:spacing w:after="0" w:line="240" w:lineRule="auto"/>
    </w:pPr>
  </w:style>
  <w:style w:type="character" w:customStyle="1" w:styleId="Heading1Char">
    <w:name w:val="Heading 1 Char"/>
    <w:basedOn w:val="DefaultParagraphFont"/>
    <w:link w:val="Heading1"/>
    <w:uiPriority w:val="9"/>
    <w:rsid w:val="00F224FD"/>
    <w:rPr>
      <w:rFonts w:asciiTheme="majorHAnsi" w:eastAsiaTheme="majorEastAsia" w:hAnsiTheme="majorHAnsi" w:cstheme="majorBidi"/>
      <w:b/>
      <w:bCs/>
      <w:color w:val="2F5496" w:themeColor="accent1" w:themeShade="BF"/>
      <w:sz w:val="28"/>
      <w:szCs w:val="28"/>
    </w:rPr>
  </w:style>
  <w:style w:type="character" w:styleId="Emphasis">
    <w:name w:val="Emphasis"/>
    <w:basedOn w:val="DefaultParagraphFont"/>
    <w:uiPriority w:val="20"/>
    <w:qFormat/>
    <w:rsid w:val="00380808"/>
    <w:rPr>
      <w:i/>
      <w:iCs/>
    </w:rPr>
  </w:style>
  <w:style w:type="character" w:customStyle="1" w:styleId="hgkelc">
    <w:name w:val="hgkelc"/>
    <w:basedOn w:val="DefaultParagraphFont"/>
    <w:rsid w:val="00340D91"/>
  </w:style>
  <w:style w:type="character" w:customStyle="1" w:styleId="kx21rb">
    <w:name w:val="kx21rb"/>
    <w:basedOn w:val="DefaultParagraphFont"/>
    <w:rsid w:val="00340D91"/>
  </w:style>
  <w:style w:type="character" w:customStyle="1" w:styleId="Heading2Char">
    <w:name w:val="Heading 2 Char"/>
    <w:basedOn w:val="DefaultParagraphFont"/>
    <w:link w:val="Heading2"/>
    <w:uiPriority w:val="9"/>
    <w:rsid w:val="00300F47"/>
    <w:rPr>
      <w:rFonts w:asciiTheme="majorHAnsi" w:eastAsiaTheme="majorEastAsia" w:hAnsiTheme="majorHAnsi" w:cstheme="majorBidi"/>
      <w:b/>
      <w:bCs/>
      <w:color w:val="4472C4" w:themeColor="accent1"/>
      <w:sz w:val="26"/>
      <w:szCs w:val="26"/>
    </w:rPr>
  </w:style>
</w:styles>
</file>

<file path=word/webSettings.xml><?xml version="1.0" encoding="utf-8"?>
<w:webSettings xmlns:r="http://schemas.openxmlformats.org/officeDocument/2006/relationships" xmlns:w="http://schemas.openxmlformats.org/wordprocessingml/2006/main">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566231614">
      <w:bodyDiv w:val="1"/>
      <w:marLeft w:val="0"/>
      <w:marRight w:val="0"/>
      <w:marTop w:val="0"/>
      <w:marBottom w:val="0"/>
      <w:divBdr>
        <w:top w:val="none" w:sz="0" w:space="0" w:color="auto"/>
        <w:left w:val="none" w:sz="0" w:space="0" w:color="auto"/>
        <w:bottom w:val="none" w:sz="0" w:space="0" w:color="auto"/>
        <w:right w:val="none" w:sz="0" w:space="0" w:color="auto"/>
      </w:divBdr>
      <w:divsChild>
        <w:div w:id="1287469787">
          <w:marLeft w:val="0"/>
          <w:marRight w:val="0"/>
          <w:marTop w:val="0"/>
          <w:marBottom w:val="0"/>
          <w:divBdr>
            <w:top w:val="none" w:sz="0" w:space="0" w:color="auto"/>
            <w:left w:val="none" w:sz="0" w:space="0" w:color="auto"/>
            <w:bottom w:val="none" w:sz="0" w:space="0" w:color="auto"/>
            <w:right w:val="none" w:sz="0" w:space="0" w:color="auto"/>
          </w:divBdr>
          <w:divsChild>
            <w:div w:id="1343627208">
              <w:marLeft w:val="0"/>
              <w:marRight w:val="0"/>
              <w:marTop w:val="0"/>
              <w:marBottom w:val="0"/>
              <w:divBdr>
                <w:top w:val="none" w:sz="0" w:space="0" w:color="auto"/>
                <w:left w:val="none" w:sz="0" w:space="0" w:color="auto"/>
                <w:bottom w:val="none" w:sz="0" w:space="0" w:color="auto"/>
                <w:right w:val="none" w:sz="0" w:space="0" w:color="auto"/>
              </w:divBdr>
              <w:divsChild>
                <w:div w:id="43844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25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995513-326E-49B9-BA81-E3B083553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4</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user</cp:lastModifiedBy>
  <cp:revision>66</cp:revision>
  <cp:lastPrinted>2022-10-03T05:10:00Z</cp:lastPrinted>
  <dcterms:created xsi:type="dcterms:W3CDTF">2022-09-18T16:51:00Z</dcterms:created>
  <dcterms:modified xsi:type="dcterms:W3CDTF">2022-10-31T09:54:00Z</dcterms:modified>
</cp:coreProperties>
</file>