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ED003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 Octo</w:t>
            </w:r>
            <w:r w:rsidR="002F5CF6">
              <w:rPr>
                <w:rFonts w:cstheme="minorHAnsi"/>
              </w:rPr>
              <w:t>ber</w:t>
            </w:r>
            <w:r w:rsidR="00BF4200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B05BB">
              <w:rPr>
                <w:rFonts w:cstheme="minorHAnsi"/>
              </w:rPr>
              <w:t>46949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CB05B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Classification of Arrhythmia By Using Deep learning With 2 –D ECG Spectral Image Representation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CB05B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User</w:t>
            </w:r>
          </w:p>
        </w:tc>
        <w:tc>
          <w:tcPr>
            <w:tcW w:w="5248" w:type="dxa"/>
          </w:tcPr>
          <w:p w:rsidR="00AB20AC" w:rsidRDefault="00A10A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new user group</w:t>
            </w:r>
          </w:p>
          <w:p w:rsidR="00A10AE6" w:rsidRPr="00AB20AC" w:rsidRDefault="00A10A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user with a password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CB05B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</w:t>
            </w:r>
            <w:r w:rsidR="00A10AE6">
              <w:rPr>
                <w:rFonts w:cstheme="minorHAnsi"/>
              </w:rPr>
              <w:t xml:space="preserve">User </w:t>
            </w:r>
          </w:p>
        </w:tc>
        <w:tc>
          <w:tcPr>
            <w:tcW w:w="5248" w:type="dxa"/>
          </w:tcPr>
          <w:p w:rsidR="00AB20AC" w:rsidRDefault="00A10A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in a new user group </w:t>
            </w:r>
          </w:p>
          <w:p w:rsidR="00A10AE6" w:rsidRPr="00AB20AC" w:rsidRDefault="00A10AE6" w:rsidP="00AB20AC">
            <w:pPr>
              <w:rPr>
                <w:rFonts w:cstheme="minorHAnsi"/>
              </w:rPr>
            </w:pP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BC10A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Usability measures characteristic such as consistency and aesthetics in the user interface.</w:t>
            </w:r>
          </w:p>
        </w:tc>
      </w:tr>
      <w:tr w:rsidR="00BC10A5" w:rsidRPr="00AB20AC" w:rsidTr="00174504">
        <w:trPr>
          <w:trHeight w:val="489"/>
        </w:trPr>
        <w:tc>
          <w:tcPr>
            <w:tcW w:w="926" w:type="dxa"/>
          </w:tcPr>
          <w:p w:rsidR="00BC10A5" w:rsidRPr="00F01F80" w:rsidRDefault="00BC10A5" w:rsidP="00BC10A5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must remain resilient in the face of attacks.</w:t>
            </w:r>
          </w:p>
        </w:tc>
      </w:tr>
      <w:tr w:rsidR="00BC10A5" w:rsidRPr="00AB20AC" w:rsidTr="00174504">
        <w:trPr>
          <w:trHeight w:val="470"/>
        </w:trPr>
        <w:tc>
          <w:tcPr>
            <w:tcW w:w="926" w:type="dxa"/>
          </w:tcPr>
          <w:p w:rsidR="00BC10A5" w:rsidRPr="00F01F80" w:rsidRDefault="00BC10A5" w:rsidP="00BC10A5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Reliability is the extent to which the software system consistently perform the specified </w:t>
            </w:r>
            <w:proofErr w:type="gramStart"/>
            <w:r>
              <w:rPr>
                <w:rFonts w:cstheme="minorHAnsi"/>
              </w:rPr>
              <w:t>function  without</w:t>
            </w:r>
            <w:proofErr w:type="gramEnd"/>
            <w:r>
              <w:rPr>
                <w:rFonts w:cstheme="minorHAnsi"/>
              </w:rPr>
              <w:t xml:space="preserve"> failure.</w:t>
            </w:r>
          </w:p>
        </w:tc>
      </w:tr>
      <w:tr w:rsidR="00BC10A5" w:rsidRPr="00AB20AC" w:rsidTr="00174504">
        <w:trPr>
          <w:trHeight w:val="489"/>
        </w:trPr>
        <w:tc>
          <w:tcPr>
            <w:tcW w:w="926" w:type="dxa"/>
          </w:tcPr>
          <w:p w:rsidR="00BC10A5" w:rsidRPr="00F01F80" w:rsidRDefault="00BC10A5" w:rsidP="00BC10A5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website’s load time should not be more that one second for users.</w:t>
            </w:r>
          </w:p>
        </w:tc>
      </w:tr>
      <w:tr w:rsidR="00BC10A5" w:rsidRPr="00AB20AC" w:rsidTr="00174504">
        <w:trPr>
          <w:trHeight w:val="489"/>
        </w:trPr>
        <w:tc>
          <w:tcPr>
            <w:tcW w:w="926" w:type="dxa"/>
          </w:tcPr>
          <w:p w:rsidR="00BC10A5" w:rsidRPr="00F01F80" w:rsidRDefault="00BC10A5" w:rsidP="00BC10A5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>
              <w:rPr>
                <w:rFonts w:cstheme="minorHAnsi"/>
              </w:rPr>
              <w:t>Ensuring the application performs over a period of extended time is important.</w:t>
            </w:r>
          </w:p>
        </w:tc>
      </w:tr>
      <w:tr w:rsidR="00BC10A5" w:rsidRPr="00AB20AC" w:rsidTr="00174504">
        <w:trPr>
          <w:trHeight w:val="489"/>
        </w:trPr>
        <w:tc>
          <w:tcPr>
            <w:tcW w:w="926" w:type="dxa"/>
          </w:tcPr>
          <w:p w:rsidR="00BC10A5" w:rsidRPr="00F01F80" w:rsidRDefault="00BC10A5" w:rsidP="00BC10A5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BC10A5" w:rsidRPr="00AB20AC" w:rsidRDefault="00BC10A5" w:rsidP="00BC10A5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BC10A5" w:rsidRPr="00AB20AC" w:rsidRDefault="00BC10A5" w:rsidP="00BC10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Scalability to handle an increase in workload without performance </w:t>
            </w:r>
            <w:proofErr w:type="spellStart"/>
            <w:r>
              <w:rPr>
                <w:rFonts w:cstheme="minorHAnsi"/>
              </w:rPr>
              <w:t>degradion</w:t>
            </w:r>
            <w:proofErr w:type="spellEnd"/>
            <w:r>
              <w:rPr>
                <w:rFonts w:cstheme="minorHAnsi"/>
              </w:rPr>
              <w:t xml:space="preserve"> or its ability to quickly enlarge.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36136"/>
    <w:rsid w:val="00163759"/>
    <w:rsid w:val="00174504"/>
    <w:rsid w:val="00213958"/>
    <w:rsid w:val="002F5CF6"/>
    <w:rsid w:val="00354F73"/>
    <w:rsid w:val="00370837"/>
    <w:rsid w:val="0039046D"/>
    <w:rsid w:val="003C4A8E"/>
    <w:rsid w:val="003E3A16"/>
    <w:rsid w:val="004921C7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10AE6"/>
    <w:rsid w:val="00AB20AC"/>
    <w:rsid w:val="00AC6D16"/>
    <w:rsid w:val="00AC7F0A"/>
    <w:rsid w:val="00B76D2E"/>
    <w:rsid w:val="00BC10A5"/>
    <w:rsid w:val="00BF4200"/>
    <w:rsid w:val="00CB05BB"/>
    <w:rsid w:val="00D118E2"/>
    <w:rsid w:val="00D76549"/>
    <w:rsid w:val="00DB06D2"/>
    <w:rsid w:val="00DB6A25"/>
    <w:rsid w:val="00DC7867"/>
    <w:rsid w:val="00ED0038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30</cp:revision>
  <cp:lastPrinted>2022-10-03T05:10:00Z</cp:lastPrinted>
  <dcterms:created xsi:type="dcterms:W3CDTF">2022-09-18T16:51:00Z</dcterms:created>
  <dcterms:modified xsi:type="dcterms:W3CDTF">2022-10-31T09:59:00Z</dcterms:modified>
</cp:coreProperties>
</file>