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Assignment -2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 ID 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PNT2022TMID33671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784"/>
        <w:gridCol w:w="4508"/>
      </w:tblGrid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Assignment 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 September 2022</w:t>
            </w:r>
          </w:p>
        </w:tc>
      </w:tr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Arunayyappan S</w:t>
            </w:r>
          </w:p>
        </w:tc>
      </w:tr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Roll Number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922519205015</w:t>
            </w:r>
          </w:p>
        </w:tc>
      </w:tr>
      <w:tr>
        <w:trPr>
          <w:trHeight w:val="1" w:hRule="atLeast"/>
          <w:jc w:val="left"/>
        </w:trPr>
        <w:tc>
          <w:tcPr>
            <w:tcW w:w="47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Question-1: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Build a python code, assume u get temperature and humidity values (generated with random function to a variable) and write a condition to continuously detect alarm in case of high temperature.</w:t>
      </w:r>
    </w:p>
    <w:tbl>
      <w:tblPr/>
      <w:tblGrid>
        <w:gridCol w:w="8346"/>
      </w:tblGrid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70C0"/>
                <w:spacing w:val="0"/>
                <w:position w:val="0"/>
                <w:sz w:val="22"/>
                <w:shd w:fill="auto" w:val="clear"/>
              </w:rPr>
              <w:t xml:space="preserve">Solution:</w:t>
            </w: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import random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while(True):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a=random.randint(10,99)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b=random.randint(10,99)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if(a&gt;35 and b&gt;60):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    print("high temperature and humidity of",a,b,"%","alarm is on")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elif(a&lt;35 and b&gt;60):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    print("normal temperature and humidity of ",a,b,"%","alarm is off")</w:t>
            </w:r>
          </w:p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22"/>
                <w:shd w:fill="auto" w:val="clear"/>
              </w:rPr>
              <w:t xml:space="preserve">        break</w:t>
            </w: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30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1115" w:dyaOrig="3685">
          <v:rect xmlns:o="urn:schemas-microsoft-com:office:office" xmlns:v="urn:schemas-microsoft-com:vml" id="rectole0000000000" style="width:555.750000pt;height:184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524" w:dyaOrig="3239">
          <v:rect xmlns:o="urn:schemas-microsoft-com:office:office" xmlns:v="urn:schemas-microsoft-com:vml" id="rectole0000000001" style="width:426.200000pt;height:161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0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