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28 September 2022</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PNT2022TMID33671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 SmartFarmer - IoT Enabled Smart Farming Application</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 Statement :</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Farmers are under pressure to produce more food AND use less energy and water in the process. A remote monitoring and control system will help farmers deal effectively with these pressures.</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Irrigated farms typically deploy a single pump to irrigate 80 to 100 acres of land. Many large farms, therefore, require 40 to 80 or more irrigation pumps spread over hundreds of square miles. Most are pumping ground water for irrigation purposes, most operate in remote fields, and trucks must roll to tend to them.</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Ideally, each field should get just the right amount of water at just the right time. Under-watering causes crop stress and yield reduction. Overwatering can also cause yield reduction and consumes more water and fuel than necessary and leads to soil erosion and fertilizer, herbicide, and pesticide runoff.</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tbl>
      <w:tblPr/>
      <w:tblGrid>
        <w:gridCol w:w="1838"/>
        <w:gridCol w:w="1418"/>
        <w:gridCol w:w="1559"/>
        <w:gridCol w:w="1207"/>
        <w:gridCol w:w="1501"/>
        <w:gridCol w:w="2537"/>
      </w:tblGrid>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Problem Statement (PS)</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 am (Customer)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I’m trying to</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But</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Because</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Which makes me feel</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PS-1</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farmer who owns a large amount of land</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pass the right irrigation to fields</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Can't monitor the flow of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water all the time </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it is diffcult to cover a large remote area</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lead's to less crop production and a sad farmer</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farmer who is an emergency can't monitor his farm land </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Needs to pass the water to irrigatiom</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Can't access his farm land now</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he is no way near his farm land</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leads to wither of plants</w:t>
            </w:r>
          </w:p>
        </w:tc>
      </w:tr>
    </w:tbl>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