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E2B1" w14:textId="77777777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23FB83BC" w14:textId="321A218B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– 4</w:t>
      </w:r>
    </w:p>
    <w:tbl>
      <w:tblPr>
        <w:tblStyle w:val="TableGrid"/>
        <w:tblW w:w="5103" w:type="dxa"/>
        <w:tblInd w:w="3926" w:type="dxa"/>
        <w:tblLook w:val="04A0" w:firstRow="1" w:lastRow="0" w:firstColumn="1" w:lastColumn="0" w:noHBand="0" w:noVBand="1"/>
      </w:tblPr>
      <w:tblGrid>
        <w:gridCol w:w="1252"/>
        <w:gridCol w:w="3851"/>
      </w:tblGrid>
      <w:tr w:rsidR="00EB688E" w14:paraId="710469C8" w14:textId="77777777" w:rsidTr="00EB688E">
        <w:tc>
          <w:tcPr>
            <w:tcW w:w="1252" w:type="dxa"/>
          </w:tcPr>
          <w:p w14:paraId="31543EC5" w14:textId="450B1822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3851" w:type="dxa"/>
          </w:tcPr>
          <w:p w14:paraId="07F8DB5E" w14:textId="6C865FB6" w:rsidR="00EB688E" w:rsidRPr="00EB688E" w:rsidRDefault="00EB688E" w:rsidP="00EB688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B688E">
              <w:rPr>
                <w:rFonts w:cstheme="minorHAnsi"/>
              </w:rPr>
              <w:t>PNT2022TMID12911</w:t>
            </w:r>
          </w:p>
        </w:tc>
      </w:tr>
      <w:tr w:rsidR="00EB688E" w14:paraId="6FA69507" w14:textId="77777777" w:rsidTr="00EB688E">
        <w:tc>
          <w:tcPr>
            <w:tcW w:w="1252" w:type="dxa"/>
          </w:tcPr>
          <w:p w14:paraId="515B062E" w14:textId="79CE14E0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851" w:type="dxa"/>
          </w:tcPr>
          <w:p w14:paraId="2C08FB8A" w14:textId="11B9EFC8" w:rsidR="00EB688E" w:rsidRPr="00EB688E" w:rsidRDefault="000B44EA" w:rsidP="00EB68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SONA. S</w:t>
            </w:r>
          </w:p>
        </w:tc>
      </w:tr>
      <w:tr w:rsidR="00EB688E" w14:paraId="68954A7B" w14:textId="77777777" w:rsidTr="00EB688E">
        <w:tc>
          <w:tcPr>
            <w:tcW w:w="1252" w:type="dxa"/>
          </w:tcPr>
          <w:p w14:paraId="64B01AB6" w14:textId="1894AFEC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Roll No.</w:t>
            </w:r>
          </w:p>
        </w:tc>
        <w:tc>
          <w:tcPr>
            <w:tcW w:w="3851" w:type="dxa"/>
          </w:tcPr>
          <w:p w14:paraId="52FDAAFB" w14:textId="041DF987" w:rsidR="00EB688E" w:rsidRPr="00EB688E" w:rsidRDefault="00EB688E" w:rsidP="00EB688E">
            <w:pPr>
              <w:rPr>
                <w:sz w:val="24"/>
                <w:szCs w:val="24"/>
                <w:lang w:val="en-US"/>
              </w:rPr>
            </w:pPr>
            <w:r w:rsidRPr="00EB688E">
              <w:rPr>
                <w:sz w:val="24"/>
                <w:szCs w:val="24"/>
              </w:rPr>
              <w:t>7180</w:t>
            </w:r>
            <w:r w:rsidR="000B44EA">
              <w:rPr>
                <w:sz w:val="24"/>
                <w:szCs w:val="24"/>
              </w:rPr>
              <w:t>19L252</w:t>
            </w:r>
          </w:p>
        </w:tc>
      </w:tr>
    </w:tbl>
    <w:p w14:paraId="702445F6" w14:textId="77777777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</w:p>
    <w:p w14:paraId="668E14EF" w14:textId="31FDE06D" w:rsidR="00EB688E" w:rsidRDefault="001E67C2" w:rsidP="00EB688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Code and connections in </w:t>
      </w: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for ultrasonic sensor.  Whenever distance is less than 100 centimetres send an </w:t>
      </w:r>
      <w:r w:rsidRPr="001E67C2">
        <w:rPr>
          <w:b/>
          <w:bCs/>
          <w:i/>
          <w:iCs/>
          <w:sz w:val="24"/>
          <w:szCs w:val="24"/>
        </w:rPr>
        <w:t>‘alert’</w:t>
      </w:r>
      <w:r>
        <w:rPr>
          <w:b/>
          <w:bCs/>
          <w:sz w:val="24"/>
          <w:szCs w:val="24"/>
        </w:rPr>
        <w:t xml:space="preserve"> to the </w:t>
      </w:r>
      <w:proofErr w:type="spellStart"/>
      <w:r>
        <w:rPr>
          <w:b/>
          <w:bCs/>
          <w:sz w:val="24"/>
          <w:szCs w:val="24"/>
        </w:rPr>
        <w:t>ibm</w:t>
      </w:r>
      <w:proofErr w:type="spellEnd"/>
      <w:r>
        <w:rPr>
          <w:b/>
          <w:bCs/>
          <w:sz w:val="24"/>
          <w:szCs w:val="24"/>
        </w:rPr>
        <w:t xml:space="preserve"> cloud and display in device recent events.</w:t>
      </w:r>
    </w:p>
    <w:p w14:paraId="44D6402B" w14:textId="6A6883F7" w:rsidR="00EB688E" w:rsidRDefault="00EB688E" w:rsidP="00EB688E">
      <w:pPr>
        <w:pStyle w:val="ListParagraph"/>
        <w:jc w:val="both"/>
        <w:rPr>
          <w:b/>
          <w:bCs/>
          <w:sz w:val="24"/>
          <w:szCs w:val="24"/>
        </w:rPr>
      </w:pPr>
    </w:p>
    <w:p w14:paraId="5B514133" w14:textId="77777777" w:rsidR="00B95B27" w:rsidRPr="00B95B27" w:rsidRDefault="00EB688E" w:rsidP="00B95B27">
      <w:pPr>
        <w:jc w:val="both"/>
        <w:rPr>
          <w:b/>
          <w:bCs/>
          <w:sz w:val="24"/>
          <w:szCs w:val="24"/>
        </w:rPr>
      </w:pPr>
      <w:r w:rsidRPr="00B95B27">
        <w:rPr>
          <w:b/>
          <w:bCs/>
          <w:sz w:val="24"/>
          <w:szCs w:val="24"/>
        </w:rPr>
        <w:t>Program:</w:t>
      </w:r>
    </w:p>
    <w:p w14:paraId="365FAC4D" w14:textId="492258E0" w:rsidR="00B95B27" w:rsidRPr="00B95B27" w:rsidRDefault="00B95B27" w:rsidP="00B95B2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F61E56F" w14:textId="0A376C90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39AB968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ADCF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5B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9BC99D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67D02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A828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5F2F2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A062B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F75913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104E6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C59A9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C92F36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24EA9A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491ACC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5B98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FB83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FC30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926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8269C1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1FDE70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5B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CA559E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7716B5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AF2081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0E7ECD5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"Alert!!!!!!!!!"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8E36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1584A2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224177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365703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3B4CD55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35F50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06858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B899AE" w14:textId="7C3E7B43" w:rsidR="00EB688E" w:rsidRDefault="00EB688E" w:rsidP="00B95B27">
      <w:pPr>
        <w:pStyle w:val="BodyText"/>
        <w:spacing w:before="141"/>
        <w:rPr>
          <w:b/>
          <w:bCs/>
          <w:sz w:val="24"/>
          <w:szCs w:val="24"/>
        </w:rPr>
      </w:pPr>
    </w:p>
    <w:p w14:paraId="68820BC1" w14:textId="5BD24218" w:rsidR="001E67C2" w:rsidRDefault="00EB688E" w:rsidP="00B95B27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Editor window:</w:t>
      </w:r>
    </w:p>
    <w:p w14:paraId="0C3AF0E0" w14:textId="0DA7D658" w:rsidR="00EB688E" w:rsidRDefault="00B95B27" w:rsidP="001E67C2">
      <w:pPr>
        <w:jc w:val="center"/>
        <w:rPr>
          <w:b/>
          <w:bCs/>
          <w:sz w:val="24"/>
          <w:szCs w:val="24"/>
        </w:rPr>
      </w:pPr>
      <w:r w:rsidRPr="00B95B27">
        <w:rPr>
          <w:b/>
          <w:bCs/>
          <w:sz w:val="24"/>
          <w:szCs w:val="24"/>
        </w:rPr>
        <w:drawing>
          <wp:inline distT="0" distB="0" distL="0" distR="0" wp14:anchorId="7AD6A124" wp14:editId="33D3B4F7">
            <wp:extent cx="5731510" cy="304482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CED9C" w14:textId="471AB853" w:rsidR="001E67C2" w:rsidRDefault="001E67C2" w:rsidP="001E67C2">
      <w:pPr>
        <w:jc w:val="center"/>
        <w:rPr>
          <w:b/>
          <w:bCs/>
          <w:sz w:val="24"/>
          <w:szCs w:val="24"/>
        </w:rPr>
      </w:pPr>
    </w:p>
    <w:p w14:paraId="036B21A0" w14:textId="3F0484CD" w:rsidR="001E67C2" w:rsidRDefault="001E67C2" w:rsidP="001E67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p w14:paraId="6CA5F36F" w14:textId="08EB6BE2" w:rsidR="001E67C2" w:rsidRPr="00B95B27" w:rsidRDefault="001E67C2" w:rsidP="001E67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measured distance is less than 100 centimetres, it gives alert message</w:t>
      </w:r>
    </w:p>
    <w:p w14:paraId="4A96663D" w14:textId="1D302A1C" w:rsidR="00B95B27" w:rsidRDefault="00B95B27" w:rsidP="00B95B27">
      <w:pPr>
        <w:pStyle w:val="ListParagraph"/>
        <w:rPr>
          <w:sz w:val="24"/>
          <w:szCs w:val="24"/>
        </w:rPr>
      </w:pPr>
      <w:r w:rsidRPr="00B95B27">
        <w:rPr>
          <w:sz w:val="24"/>
          <w:szCs w:val="24"/>
        </w:rPr>
        <w:drawing>
          <wp:inline distT="0" distB="0" distL="0" distR="0" wp14:anchorId="5BCC464B" wp14:editId="2BAE4F99">
            <wp:extent cx="3998422" cy="2856395"/>
            <wp:effectExtent l="19050" t="19050" r="2159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946" cy="286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61732" w14:textId="6214A18B" w:rsidR="001E67C2" w:rsidRPr="001E67C2" w:rsidRDefault="001E67C2" w:rsidP="001E67C2"/>
    <w:p w14:paraId="4C863D2B" w14:textId="54E57522" w:rsidR="001E67C2" w:rsidRPr="001E67C2" w:rsidRDefault="001E67C2" w:rsidP="001E67C2"/>
    <w:p w14:paraId="01CB8361" w14:textId="777BD489" w:rsidR="001E67C2" w:rsidRPr="001E67C2" w:rsidRDefault="001E67C2" w:rsidP="001E67C2"/>
    <w:p w14:paraId="649583BB" w14:textId="56EB865B" w:rsidR="001E67C2" w:rsidRDefault="001E67C2" w:rsidP="001E67C2">
      <w:pPr>
        <w:rPr>
          <w:sz w:val="24"/>
          <w:szCs w:val="24"/>
        </w:rPr>
      </w:pPr>
    </w:p>
    <w:p w14:paraId="248E40B4" w14:textId="58C467A4" w:rsidR="001E67C2" w:rsidRDefault="001E67C2" w:rsidP="001E67C2">
      <w:pPr>
        <w:tabs>
          <w:tab w:val="left" w:pos="8160"/>
        </w:tabs>
      </w:pPr>
      <w:r>
        <w:tab/>
      </w:r>
    </w:p>
    <w:p w14:paraId="01C8ED1A" w14:textId="143CBD3D" w:rsidR="001E67C2" w:rsidRDefault="001E67C2" w:rsidP="001E67C2">
      <w:pPr>
        <w:tabs>
          <w:tab w:val="left" w:pos="8160"/>
        </w:tabs>
      </w:pPr>
    </w:p>
    <w:p w14:paraId="793488E1" w14:textId="31F59A07" w:rsidR="001E67C2" w:rsidRDefault="001E67C2" w:rsidP="001E67C2">
      <w:pPr>
        <w:pStyle w:val="ListParagraph"/>
        <w:numPr>
          <w:ilvl w:val="0"/>
          <w:numId w:val="2"/>
        </w:numPr>
        <w:tabs>
          <w:tab w:val="left" w:pos="8160"/>
        </w:tabs>
      </w:pPr>
      <w:r>
        <w:t>The measured distance is more than 100 centimetres, it will not give alert message</w:t>
      </w:r>
    </w:p>
    <w:p w14:paraId="772AF7B6" w14:textId="0280B7C8" w:rsidR="001E67C2" w:rsidRDefault="001E67C2" w:rsidP="001E67C2">
      <w:pPr>
        <w:pStyle w:val="ListParagraph"/>
        <w:tabs>
          <w:tab w:val="left" w:pos="8160"/>
        </w:tabs>
        <w:jc w:val="center"/>
      </w:pPr>
    </w:p>
    <w:p w14:paraId="1F17305A" w14:textId="3622D7C9" w:rsidR="001E67C2" w:rsidRDefault="00B95B27" w:rsidP="001E67C2">
      <w:pPr>
        <w:pStyle w:val="ListParagraph"/>
        <w:tabs>
          <w:tab w:val="left" w:pos="8160"/>
        </w:tabs>
        <w:jc w:val="center"/>
      </w:pPr>
      <w:r w:rsidRPr="00B95B27">
        <w:drawing>
          <wp:inline distT="0" distB="0" distL="0" distR="0" wp14:anchorId="566D90C4" wp14:editId="34656C39">
            <wp:extent cx="4572000" cy="3430266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126" cy="3439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B83F7" w14:textId="101289B4" w:rsidR="00B95B27" w:rsidRDefault="00B95B27" w:rsidP="00B95B27">
      <w:pPr>
        <w:pStyle w:val="ListParagraph"/>
        <w:tabs>
          <w:tab w:val="left" w:pos="8160"/>
        </w:tabs>
      </w:pPr>
    </w:p>
    <w:p w14:paraId="32397251" w14:textId="60E3628B" w:rsidR="00B95B27" w:rsidRDefault="00B95B27" w:rsidP="00B95B27">
      <w:pPr>
        <w:pStyle w:val="ListParagraph"/>
        <w:tabs>
          <w:tab w:val="left" w:pos="8160"/>
        </w:tabs>
      </w:pPr>
    </w:p>
    <w:p w14:paraId="0E485587" w14:textId="2D91FB48" w:rsidR="00B95B27" w:rsidRDefault="00B95B27" w:rsidP="00B95B27">
      <w:pPr>
        <w:tabs>
          <w:tab w:val="left" w:pos="8160"/>
        </w:tabs>
        <w:rPr>
          <w:b/>
          <w:bCs/>
        </w:rPr>
      </w:pPr>
      <w:proofErr w:type="spellStart"/>
      <w:r w:rsidRPr="00B95B27">
        <w:rPr>
          <w:b/>
          <w:bCs/>
        </w:rPr>
        <w:t>Wokwi</w:t>
      </w:r>
      <w:proofErr w:type="spellEnd"/>
      <w:r w:rsidRPr="00B95B27">
        <w:rPr>
          <w:b/>
          <w:bCs/>
        </w:rPr>
        <w:t xml:space="preserve"> Link:</w:t>
      </w:r>
      <w:r>
        <w:rPr>
          <w:b/>
          <w:bCs/>
        </w:rPr>
        <w:t xml:space="preserve"> </w:t>
      </w:r>
    </w:p>
    <w:p w14:paraId="5461B180" w14:textId="553A9F7E" w:rsidR="00B95B27" w:rsidRDefault="00B95B27" w:rsidP="00B95B27">
      <w:pPr>
        <w:tabs>
          <w:tab w:val="left" w:pos="8160"/>
        </w:tabs>
        <w:rPr>
          <w:b/>
          <w:bCs/>
        </w:rPr>
      </w:pPr>
      <w:hyperlink r:id="rId8" w:history="1">
        <w:r w:rsidRPr="00C35B04">
          <w:rPr>
            <w:rStyle w:val="Hyperlink"/>
            <w:b/>
            <w:bCs/>
          </w:rPr>
          <w:t>https://wokwi.com/projects/346951499588305491</w:t>
        </w:r>
      </w:hyperlink>
      <w:r>
        <w:rPr>
          <w:b/>
          <w:bCs/>
        </w:rPr>
        <w:t xml:space="preserve"> </w:t>
      </w:r>
    </w:p>
    <w:p w14:paraId="450574DF" w14:textId="77777777" w:rsidR="00B95B27" w:rsidRPr="00B95B27" w:rsidRDefault="00B95B27" w:rsidP="00B95B27">
      <w:pPr>
        <w:tabs>
          <w:tab w:val="left" w:pos="8160"/>
        </w:tabs>
        <w:rPr>
          <w:b/>
          <w:bCs/>
        </w:rPr>
      </w:pPr>
    </w:p>
    <w:sectPr w:rsidR="00B95B27" w:rsidRPr="00B95B27" w:rsidSect="00EB68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39E4"/>
    <w:multiLevelType w:val="hybridMultilevel"/>
    <w:tmpl w:val="BF7EF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D78B3"/>
    <w:multiLevelType w:val="hybridMultilevel"/>
    <w:tmpl w:val="47889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2016">
    <w:abstractNumId w:val="0"/>
  </w:num>
  <w:num w:numId="2" w16cid:durableId="80650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E"/>
    <w:rsid w:val="00023DAB"/>
    <w:rsid w:val="000B44EA"/>
    <w:rsid w:val="001E67C2"/>
    <w:rsid w:val="00334ED2"/>
    <w:rsid w:val="0047542E"/>
    <w:rsid w:val="00A06A21"/>
    <w:rsid w:val="00B643FC"/>
    <w:rsid w:val="00B95B27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430B"/>
  <w15:chartTrackingRefBased/>
  <w15:docId w15:val="{E48BDCD5-6047-477E-8CAA-88F6A242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688E"/>
    <w:pPr>
      <w:widowControl w:val="0"/>
      <w:autoSpaceDE w:val="0"/>
      <w:autoSpaceDN w:val="0"/>
      <w:spacing w:after="0" w:line="240" w:lineRule="auto"/>
      <w:ind w:left="1161" w:right="1049"/>
      <w:jc w:val="center"/>
    </w:pPr>
    <w:rPr>
      <w:rFonts w:ascii="Cambria" w:eastAsia="Cambria" w:hAnsi="Cambria" w:cs="Cambria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B688E"/>
    <w:rPr>
      <w:rFonts w:ascii="Cambria" w:eastAsia="Cambria" w:hAnsi="Cambria" w:cs="Cambria"/>
      <w:b/>
      <w:bCs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B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8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688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688E"/>
    <w:rPr>
      <w:rFonts w:ascii="Cambria" w:eastAsia="Cambria" w:hAnsi="Cambria" w:cs="Cambria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B9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9514995883054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2022-10-30T16:55:00Z</dcterms:created>
  <dcterms:modified xsi:type="dcterms:W3CDTF">2022-10-30T16:55:00Z</dcterms:modified>
</cp:coreProperties>
</file>