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4B0852DC" w:rsidR="009D3AA0" w:rsidRDefault="007517F6" w:rsidP="005B2106">
      <w:pPr>
        <w:spacing w:after="0"/>
        <w:jc w:val="center"/>
        <w:rPr>
          <w:b/>
          <w:bCs/>
          <w:sz w:val="28"/>
          <w:szCs w:val="28"/>
        </w:rPr>
      </w:pPr>
      <w:r>
        <w:rPr>
          <w:b/>
          <w:bCs/>
          <w:sz w:val="28"/>
          <w:szCs w:val="28"/>
        </w:rPr>
        <w:t>Brainstorm</w:t>
      </w:r>
      <w:r w:rsidR="004F3ECC">
        <w:rPr>
          <w:b/>
          <w:bCs/>
          <w:sz w:val="28"/>
          <w:szCs w:val="28"/>
        </w:rPr>
        <w:t xml:space="preserve"> &amp; </w:t>
      </w:r>
      <w:r>
        <w:rPr>
          <w:b/>
          <w:bCs/>
          <w:sz w:val="28"/>
          <w:szCs w:val="28"/>
        </w:rPr>
        <w:t>Idea Prioritization</w:t>
      </w:r>
      <w:r w:rsidR="004F3ECC">
        <w:rPr>
          <w:b/>
          <w:bCs/>
          <w:sz w:val="28"/>
          <w:szCs w:val="28"/>
        </w:rPr>
        <w:t xml:space="preserve"> Template</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5B2106" w14:paraId="590B6113" w14:textId="77777777" w:rsidTr="005C23C7">
        <w:tc>
          <w:tcPr>
            <w:tcW w:w="4508" w:type="dxa"/>
          </w:tcPr>
          <w:p w14:paraId="75A9866E" w14:textId="4665AEB8" w:rsidR="005B2106" w:rsidRDefault="008E498D" w:rsidP="005C23C7">
            <w:r>
              <w:t>Team ID</w:t>
            </w:r>
          </w:p>
        </w:tc>
        <w:tc>
          <w:tcPr>
            <w:tcW w:w="4508" w:type="dxa"/>
          </w:tcPr>
          <w:p w14:paraId="039728F8" w14:textId="4B819CAA" w:rsidR="005B2106" w:rsidRDefault="00591F64" w:rsidP="005C23C7">
            <w:r>
              <w:t>PNT2022TMID00713</w:t>
            </w:r>
          </w:p>
        </w:tc>
      </w:tr>
      <w:tr w:rsidR="005B2106" w14:paraId="44337B49" w14:textId="77777777" w:rsidTr="005C23C7">
        <w:tc>
          <w:tcPr>
            <w:tcW w:w="4508" w:type="dxa"/>
          </w:tcPr>
          <w:p w14:paraId="2497EB79" w14:textId="21DE559D" w:rsidR="005B2106" w:rsidRDefault="008E498D" w:rsidP="005C23C7">
            <w:r>
              <w:t>Project Name</w:t>
            </w:r>
          </w:p>
        </w:tc>
        <w:tc>
          <w:tcPr>
            <w:tcW w:w="4508" w:type="dxa"/>
          </w:tcPr>
          <w:p w14:paraId="73314510" w14:textId="3A13EDAA" w:rsidR="005B2106" w:rsidRDefault="00591F64" w:rsidP="00591F64">
            <w:pPr>
              <w:widowControl w:val="0"/>
              <w:autoSpaceDE w:val="0"/>
              <w:autoSpaceDN w:val="0"/>
              <w:adjustRightInd w:val="0"/>
              <w:spacing w:after="240" w:line="360" w:lineRule="atLeast"/>
            </w:pPr>
            <w:r>
              <w:t>Personal Expense Tracker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02B26E3" w:rsidR="00DB6A25" w:rsidRPr="003C4A8E" w:rsidRDefault="004F3ECC" w:rsidP="00DB6A25">
      <w:pPr>
        <w:rPr>
          <w:b/>
          <w:bCs/>
          <w:sz w:val="24"/>
          <w:szCs w:val="24"/>
        </w:rPr>
      </w:pPr>
      <w:r>
        <w:rPr>
          <w:b/>
          <w:bCs/>
          <w:sz w:val="24"/>
          <w:szCs w:val="24"/>
        </w:rPr>
        <w:t>Brainstorm &amp; Idea Prioritization Template</w:t>
      </w:r>
      <w:r w:rsidR="003C4A8E" w:rsidRPr="003C4A8E">
        <w:rPr>
          <w:b/>
          <w:bCs/>
          <w:sz w:val="24"/>
          <w:szCs w:val="24"/>
        </w:rPr>
        <w:t>:</w:t>
      </w:r>
    </w:p>
    <w:p w14:paraId="51563F52" w14:textId="2C2D63AC" w:rsidR="008B254D" w:rsidRPr="008B254D" w:rsidRDefault="008B254D" w:rsidP="008B254D">
      <w:pPr>
        <w:pStyle w:val="NormalWeb"/>
        <w:shd w:val="clear" w:color="auto" w:fill="FFFFFF"/>
        <w:jc w:val="both"/>
        <w:rPr>
          <w:rFonts w:asciiTheme="minorHAnsi" w:eastAsiaTheme="minorHAnsi" w:hAnsiTheme="minorHAnsi" w:cstheme="minorBidi"/>
          <w:lang w:eastAsia="en-US"/>
        </w:rPr>
      </w:pPr>
      <w:r w:rsidRPr="008B254D">
        <w:rPr>
          <w:rFonts w:asciiTheme="minorHAnsi" w:eastAsiaTheme="minorHAnsi" w:hAnsiTheme="minorHAnsi" w:cstheme="minorBidi"/>
          <w:lang w:eastAsia="en-US"/>
        </w:rPr>
        <w:t>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solutions.Use this template in your own brainstorming sessions so your team can unleash their imagination and start shaping concepts even if you're not sitting in the same room.</w:t>
      </w:r>
    </w:p>
    <w:p w14:paraId="3ADFAF18" w14:textId="3307726E" w:rsidR="00062737" w:rsidRDefault="00322019" w:rsidP="00062737">
      <w:pPr>
        <w:rPr>
          <w:rStyle w:val="Hyperlink"/>
        </w:rPr>
      </w:pPr>
      <w:r>
        <w:rPr>
          <w:sz w:val="24"/>
          <w:szCs w:val="24"/>
        </w:rPr>
        <w:t xml:space="preserve">Our Mural Link : </w:t>
      </w:r>
      <w:r w:rsidRPr="00322019">
        <w:rPr>
          <w:sz w:val="24"/>
          <w:szCs w:val="24"/>
        </w:rPr>
        <w:t>https://app.mural.co/invitation/mural/ibm26623/1663692010561?sender=ub6701e84813676987e917800&amp;key=5471b060-454c-4632-bcb4-31fc3dc99e96</w:t>
      </w:r>
    </w:p>
    <w:p w14:paraId="57A63A78" w14:textId="24415747" w:rsidR="003226ED" w:rsidRPr="00322019" w:rsidRDefault="008D4A5B" w:rsidP="00062737">
      <w:pPr>
        <w:rPr>
          <w:b/>
          <w:bCs/>
          <w:sz w:val="24"/>
          <w:szCs w:val="24"/>
        </w:rPr>
      </w:pPr>
      <w:r w:rsidRPr="003226ED">
        <w:rPr>
          <w:b/>
          <w:bCs/>
          <w:sz w:val="24"/>
          <w:szCs w:val="24"/>
        </w:rPr>
        <w:t xml:space="preserve">Step-1: </w:t>
      </w:r>
      <w:r w:rsidR="003226ED" w:rsidRPr="003226ED">
        <w:rPr>
          <w:b/>
          <w:bCs/>
          <w:sz w:val="24"/>
          <w:szCs w:val="24"/>
        </w:rPr>
        <w:t>Team Gathering, Collaboration and Select the Problem Statement</w:t>
      </w:r>
    </w:p>
    <w:p w14:paraId="589AC6A0" w14:textId="711D2E99" w:rsidR="003226ED" w:rsidRDefault="00322019" w:rsidP="00062737">
      <w:r>
        <w:rPr>
          <w:noProof/>
          <w:lang w:val="en-US"/>
        </w:rPr>
        <w:drawing>
          <wp:inline distT="0" distB="0" distL="0" distR="0" wp14:anchorId="07918DD6" wp14:editId="0ABB321E">
            <wp:extent cx="2418299" cy="43307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2-10-16 at 18.51.29.png"/>
                    <pic:cNvPicPr/>
                  </pic:nvPicPr>
                  <pic:blipFill>
                    <a:blip r:embed="rId5">
                      <a:extLst>
                        <a:ext uri="{28A0092B-C50C-407E-A947-70E740481C1C}">
                          <a14:useLocalDpi xmlns:a14="http://schemas.microsoft.com/office/drawing/2010/main" val="0"/>
                        </a:ext>
                      </a:extLst>
                    </a:blip>
                    <a:stretch>
                      <a:fillRect/>
                    </a:stretch>
                  </pic:blipFill>
                  <pic:spPr>
                    <a:xfrm>
                      <a:off x="0" y="0"/>
                      <a:ext cx="2419342" cy="4332656"/>
                    </a:xfrm>
                    <a:prstGeom prst="rect">
                      <a:avLst/>
                    </a:prstGeom>
                  </pic:spPr>
                </pic:pic>
              </a:graphicData>
            </a:graphic>
          </wp:inline>
        </w:drawing>
      </w:r>
    </w:p>
    <w:p w14:paraId="0077FCCF" w14:textId="77777777" w:rsidR="003226ED" w:rsidRDefault="003226ED" w:rsidP="00062737"/>
    <w:p w14:paraId="6EE14F49" w14:textId="51DACC0C" w:rsidR="003226ED" w:rsidRPr="003364C9" w:rsidRDefault="003226ED" w:rsidP="00062737">
      <w:pPr>
        <w:rPr>
          <w:b/>
          <w:bCs/>
        </w:rPr>
      </w:pPr>
      <w:r w:rsidRPr="003364C9">
        <w:rPr>
          <w:b/>
          <w:bCs/>
        </w:rPr>
        <w:t>Step-2: Brainstorm, Idea Listing and Grouping</w:t>
      </w:r>
    </w:p>
    <w:p w14:paraId="6831DB24" w14:textId="00A98DE0" w:rsidR="006016FC" w:rsidRDefault="00322019" w:rsidP="00062737">
      <w:r>
        <w:rPr>
          <w:noProof/>
          <w:lang w:val="en-US"/>
        </w:rPr>
        <w:drawing>
          <wp:inline distT="0" distB="0" distL="0" distR="0" wp14:anchorId="03B477B6" wp14:editId="50FB5E69">
            <wp:extent cx="5731510" cy="3289935"/>
            <wp:effectExtent l="0" t="0" r="889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2-10-16 at 18.51.4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89935"/>
                    </a:xfrm>
                    <a:prstGeom prst="rect">
                      <a:avLst/>
                    </a:prstGeom>
                  </pic:spPr>
                </pic:pic>
              </a:graphicData>
            </a:graphic>
          </wp:inline>
        </w:drawing>
      </w:r>
      <w:bookmarkStart w:id="0" w:name="_GoBack"/>
      <w:bookmarkEnd w:id="0"/>
    </w:p>
    <w:p w14:paraId="5661C4F9" w14:textId="2E5FD49D" w:rsidR="00322019" w:rsidRDefault="00322019" w:rsidP="00062737">
      <w:r>
        <w:rPr>
          <w:noProof/>
          <w:lang w:val="en-US"/>
        </w:rPr>
        <w:drawing>
          <wp:inline distT="0" distB="0" distL="0" distR="0" wp14:anchorId="2D6C5FEE" wp14:editId="330D8698">
            <wp:extent cx="5731510" cy="460756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2-10-16 at 18.51.50.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607560"/>
                    </a:xfrm>
                    <a:prstGeom prst="rect">
                      <a:avLst/>
                    </a:prstGeom>
                  </pic:spPr>
                </pic:pic>
              </a:graphicData>
            </a:graphic>
          </wp:inline>
        </w:drawing>
      </w:r>
    </w:p>
    <w:p w14:paraId="573EDDBA" w14:textId="77777777" w:rsidR="003364C9" w:rsidRDefault="003364C9" w:rsidP="00062737"/>
    <w:p w14:paraId="28F14339" w14:textId="77777777" w:rsidR="00322019" w:rsidRDefault="00322019" w:rsidP="00062737"/>
    <w:p w14:paraId="4AAC988E" w14:textId="77777777" w:rsidR="00322019" w:rsidRDefault="00322019" w:rsidP="00062737"/>
    <w:p w14:paraId="516681DE" w14:textId="5A9F06D0" w:rsidR="003364C9" w:rsidRDefault="003364C9" w:rsidP="00062737">
      <w:pPr>
        <w:rPr>
          <w:b/>
          <w:bCs/>
        </w:rPr>
      </w:pPr>
      <w:r w:rsidRPr="003364C9">
        <w:rPr>
          <w:b/>
          <w:bCs/>
        </w:rPr>
        <w:t>Step-3: Idea Prioritization</w:t>
      </w:r>
    </w:p>
    <w:p w14:paraId="6148593E" w14:textId="5E3FF6A4" w:rsidR="003C4A8E" w:rsidRDefault="00322019" w:rsidP="00B84A22">
      <w:pPr>
        <w:rPr>
          <w:noProof/>
          <w:sz w:val="24"/>
          <w:szCs w:val="24"/>
        </w:rPr>
      </w:pPr>
      <w:r>
        <w:rPr>
          <w:noProof/>
          <w:sz w:val="24"/>
          <w:szCs w:val="24"/>
          <w:lang w:val="en-US"/>
        </w:rPr>
        <w:drawing>
          <wp:inline distT="0" distB="0" distL="0" distR="0" wp14:anchorId="56E5DEBF" wp14:editId="0FAFA102">
            <wp:extent cx="5731510" cy="721487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2-10-16 at 18.52.0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7214870"/>
                    </a:xfrm>
                    <a:prstGeom prst="rect">
                      <a:avLst/>
                    </a:prstGeom>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IBM Plex Sans">
    <w:altName w:val="IBM Plex Sans"/>
    <w:charset w:val="00"/>
    <w:family w:val="swiss"/>
    <w:pitch w:val="variable"/>
    <w:sig w:usb0="A00002EF" w:usb1="5000207B"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7481"/>
    <w:rsid w:val="00062737"/>
    <w:rsid w:val="00213958"/>
    <w:rsid w:val="00322019"/>
    <w:rsid w:val="003226ED"/>
    <w:rsid w:val="003364C9"/>
    <w:rsid w:val="003C4A8E"/>
    <w:rsid w:val="003E3A16"/>
    <w:rsid w:val="00441E38"/>
    <w:rsid w:val="004F3ECC"/>
    <w:rsid w:val="00591F64"/>
    <w:rsid w:val="005B2106"/>
    <w:rsid w:val="005B25F6"/>
    <w:rsid w:val="006016FC"/>
    <w:rsid w:val="006D1E21"/>
    <w:rsid w:val="00706D33"/>
    <w:rsid w:val="007517F6"/>
    <w:rsid w:val="007569FA"/>
    <w:rsid w:val="007A3AE5"/>
    <w:rsid w:val="007C061D"/>
    <w:rsid w:val="008B254D"/>
    <w:rsid w:val="008D4A5B"/>
    <w:rsid w:val="008E498D"/>
    <w:rsid w:val="00973A78"/>
    <w:rsid w:val="009A2D61"/>
    <w:rsid w:val="009D3AA0"/>
    <w:rsid w:val="00A20004"/>
    <w:rsid w:val="00AC7F0A"/>
    <w:rsid w:val="00B84A22"/>
    <w:rsid w:val="00CF72BE"/>
    <w:rsid w:val="00DB0D8B"/>
    <w:rsid w:val="00DB6A2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91F6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91F6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91F6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91F6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45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159</Words>
  <Characters>909</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sai  suresh</cp:lastModifiedBy>
  <cp:revision>26</cp:revision>
  <cp:lastPrinted>2022-09-19T03:34:00Z</cp:lastPrinted>
  <dcterms:created xsi:type="dcterms:W3CDTF">2022-09-18T16:51:00Z</dcterms:created>
  <dcterms:modified xsi:type="dcterms:W3CDTF">2022-10-16T13:25:00Z</dcterms:modified>
</cp:coreProperties>
</file>