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CF" w:rsidRDefault="001B7CEF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Phase</w:t>
      </w:r>
    </w:p>
    <w:p w:rsidR="00B335CF" w:rsidRDefault="001B7CEF">
      <w:pPr>
        <w:spacing w:before="33"/>
        <w:ind w:left="2751" w:right="283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B335CF" w:rsidRDefault="00B335CF">
      <w:pPr>
        <w:pStyle w:val="BodyText"/>
        <w:spacing w:before="6" w:after="1"/>
        <w:rPr>
          <w:rFonts w:ascii="Arial"/>
          <w:b/>
          <w:sz w:val="28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9"/>
      </w:tblGrid>
      <w:tr w:rsidR="00B335CF">
        <w:trPr>
          <w:trHeight w:val="268"/>
        </w:trPr>
        <w:tc>
          <w:tcPr>
            <w:tcW w:w="4508" w:type="dxa"/>
          </w:tcPr>
          <w:p w:rsidR="00B335CF" w:rsidRDefault="001B7CEF">
            <w:pPr>
              <w:pStyle w:val="TableParagraph"/>
              <w:spacing w:line="248" w:lineRule="exact"/>
              <w:ind w:left="119"/>
            </w:pPr>
            <w:r>
              <w:t>Date</w:t>
            </w:r>
          </w:p>
        </w:tc>
        <w:tc>
          <w:tcPr>
            <w:tcW w:w="4849" w:type="dxa"/>
          </w:tcPr>
          <w:p w:rsidR="00B335CF" w:rsidRDefault="001B7CEF">
            <w:pPr>
              <w:pStyle w:val="TableParagraph"/>
              <w:spacing w:line="248" w:lineRule="exact"/>
              <w:ind w:left="129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B335CF">
        <w:trPr>
          <w:trHeight w:val="273"/>
        </w:trPr>
        <w:tc>
          <w:tcPr>
            <w:tcW w:w="4508" w:type="dxa"/>
          </w:tcPr>
          <w:p w:rsidR="00B335CF" w:rsidRDefault="001B7CEF">
            <w:pPr>
              <w:pStyle w:val="TableParagraph"/>
              <w:ind w:left="119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B335CF" w:rsidRDefault="001B7CEF">
            <w:pPr>
              <w:pStyle w:val="TableParagraph"/>
              <w:ind w:left="129"/>
            </w:pPr>
            <w:r>
              <w:t>PNT2022TMID30749</w:t>
            </w:r>
          </w:p>
        </w:tc>
      </w:tr>
      <w:tr w:rsidR="00B335CF">
        <w:trPr>
          <w:trHeight w:val="273"/>
        </w:trPr>
        <w:tc>
          <w:tcPr>
            <w:tcW w:w="4508" w:type="dxa"/>
          </w:tcPr>
          <w:p w:rsidR="00B335CF" w:rsidRDefault="001B7CEF">
            <w:pPr>
              <w:pStyle w:val="TableParagraph"/>
              <w:spacing w:line="248" w:lineRule="exact"/>
              <w:ind w:left="11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B335CF" w:rsidRDefault="001B7CEF">
            <w:pPr>
              <w:pStyle w:val="TableParagraph"/>
              <w:spacing w:line="248" w:lineRule="exact"/>
              <w:ind w:left="129"/>
            </w:pPr>
            <w:r>
              <w:rPr>
                <w:spacing w:val="-1"/>
              </w:rPr>
              <w:t>Skill/Job</w:t>
            </w:r>
            <w:r>
              <w:rPr>
                <w:spacing w:val="-10"/>
              </w:rPr>
              <w:t xml:space="preserve"> </w:t>
            </w:r>
            <w:r>
              <w:t>recommended</w:t>
            </w:r>
            <w:r>
              <w:rPr>
                <w:spacing w:val="-13"/>
              </w:rPr>
              <w:t xml:space="preserve"> </w:t>
            </w:r>
            <w:r>
              <w:t>application</w:t>
            </w:r>
          </w:p>
        </w:tc>
      </w:tr>
    </w:tbl>
    <w:p w:rsidR="00B335CF" w:rsidRDefault="00B335CF">
      <w:pPr>
        <w:pStyle w:val="BodyText"/>
        <w:spacing w:before="2"/>
        <w:rPr>
          <w:rFonts w:ascii="Arial"/>
          <w:b/>
          <w:sz w:val="24"/>
        </w:rPr>
      </w:pPr>
      <w:bookmarkStart w:id="0" w:name="_GoBack"/>
      <w:bookmarkEnd w:id="0"/>
    </w:p>
    <w:p w:rsidR="00B335CF" w:rsidRDefault="001B7CEF">
      <w:pPr>
        <w:pStyle w:val="Heading1"/>
      </w:pPr>
      <w:bookmarkStart w:id="1" w:name="JOB_RECOMMENDED_APPLICATION_:"/>
      <w:bookmarkEnd w:id="1"/>
      <w:r>
        <w:rPr>
          <w:spacing w:val="-1"/>
        </w:rPr>
        <w:t>JOB</w:t>
      </w:r>
      <w:r>
        <w:rPr>
          <w:spacing w:val="-7"/>
        </w:rPr>
        <w:t xml:space="preserve"> </w:t>
      </w:r>
      <w:r>
        <w:rPr>
          <w:spacing w:val="-1"/>
        </w:rPr>
        <w:t>RECOMMENDED</w:t>
      </w:r>
      <w:r>
        <w:rPr>
          <w:spacing w:val="5"/>
        </w:rPr>
        <w:t xml:space="preserve"> </w:t>
      </w:r>
      <w:proofErr w:type="gramStart"/>
      <w:r>
        <w:rPr>
          <w:spacing w:val="-1"/>
        </w:rPr>
        <w:t>APPLICATION</w:t>
      </w:r>
      <w:r>
        <w:rPr>
          <w:spacing w:val="-16"/>
        </w:rPr>
        <w:t xml:space="preserve"> </w:t>
      </w:r>
      <w:r>
        <w:t>:</w:t>
      </w:r>
      <w:proofErr w:type="gramEnd"/>
    </w:p>
    <w:p w:rsidR="00B335CF" w:rsidRDefault="001B7CEF">
      <w:pPr>
        <w:spacing w:before="179"/>
        <w:ind w:left="105"/>
        <w:rPr>
          <w:rFonts w:ascii="Arial"/>
          <w:b/>
        </w:rPr>
      </w:pPr>
      <w:r>
        <w:rPr>
          <w:rFonts w:ascii="Arial"/>
          <w:b/>
        </w:rPr>
        <w:t>Sprint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Delivery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Plan</w:t>
      </w:r>
    </w:p>
    <w:p w:rsidR="00B335CF" w:rsidRDefault="001B7CEF">
      <w:pPr>
        <w:pStyle w:val="Heading1"/>
        <w:spacing w:before="180"/>
      </w:pPr>
      <w:bookmarkStart w:id="2" w:name="Product_Backlog,_Sprint_Schedule,_and_Es"/>
      <w:bookmarkEnd w:id="2"/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Schedule,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B335CF" w:rsidRDefault="00B335CF">
      <w:pPr>
        <w:sectPr w:rsidR="00B335CF">
          <w:type w:val="continuous"/>
          <w:pgSz w:w="16880" w:h="11930" w:orient="landscape"/>
          <w:pgMar w:top="980" w:right="640" w:bottom="280" w:left="1220" w:header="720" w:footer="720" w:gutter="0"/>
          <w:cols w:space="720"/>
        </w:sectPr>
      </w:pPr>
    </w:p>
    <w:p w:rsidR="00B335CF" w:rsidRDefault="001B7CEF">
      <w:pPr>
        <w:spacing w:before="39" w:after="13"/>
        <w:ind w:left="196"/>
        <w:rPr>
          <w:rFonts w:ascii="Calibri"/>
          <w:b/>
        </w:rPr>
      </w:pPr>
      <w:r>
        <w:rPr>
          <w:rFonts w:ascii="Calibri"/>
          <w:b/>
          <w:spacing w:val="-1"/>
        </w:rPr>
        <w:lastRenderedPageBreak/>
        <w:t>Sprint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1"/>
        </w:rPr>
        <w:t>Delivery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planning: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1"/>
        <w:gridCol w:w="2602"/>
        <w:gridCol w:w="917"/>
        <w:gridCol w:w="1978"/>
      </w:tblGrid>
      <w:tr w:rsidR="00B335CF">
        <w:trPr>
          <w:trHeight w:val="777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before="4" w:line="261" w:lineRule="auto"/>
              <w:ind w:right="5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4" w:line="266" w:lineRule="auto"/>
              <w:ind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4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4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4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335CF">
        <w:trPr>
          <w:trHeight w:val="1483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14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14" w:line="254" w:lineRule="auto"/>
              <w:ind w:left="129" w:right="22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14" w:line="261" w:lineRule="auto"/>
              <w:ind w:left="139"/>
              <w:rPr>
                <w:sz w:val="20"/>
              </w:rPr>
            </w:pPr>
            <w:r>
              <w:rPr>
                <w:spacing w:val="-1"/>
                <w:sz w:val="20"/>
              </w:rPr>
              <w:t>I 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28" w:line="309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B335CF">
        <w:trPr>
          <w:trHeight w:val="1483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14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B335CF" w:rsidRDefault="00B335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14" w:line="261" w:lineRule="auto"/>
              <w:ind w:left="129" w:right="37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receive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14" w:line="261" w:lineRule="auto"/>
              <w:ind w:left="139" w:right="154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28" w:line="309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B335CF">
        <w:trPr>
          <w:trHeight w:val="1478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14"/>
              <w:ind w:left="13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48" w:type="dxa"/>
          </w:tcPr>
          <w:p w:rsidR="00B335CF" w:rsidRDefault="00B335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14" w:line="261" w:lineRule="auto"/>
              <w:ind w:left="129" w:right="425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14" w:line="261" w:lineRule="auto"/>
              <w:ind w:left="139" w:right="128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28" w:line="309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B335CF">
        <w:trPr>
          <w:trHeight w:val="1473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9"/>
              <w:ind w:left="13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48" w:type="dxa"/>
          </w:tcPr>
          <w:p w:rsidR="00B335CF" w:rsidRDefault="00B335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18" w:line="249" w:lineRule="auto"/>
              <w:ind w:left="129" w:right="425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18" w:line="249" w:lineRule="auto"/>
              <w:ind w:left="139" w:right="1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33" w:line="307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B335CF">
        <w:trPr>
          <w:trHeight w:val="1483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14"/>
              <w:ind w:left="13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14" w:line="261" w:lineRule="auto"/>
              <w:ind w:left="129" w:right="1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  can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14" w:line="261" w:lineRule="auto"/>
              <w:ind w:left="139"/>
              <w:rPr>
                <w:sz w:val="20"/>
              </w:rPr>
            </w:pPr>
            <w:r>
              <w:rPr>
                <w:spacing w:val="-1"/>
                <w:sz w:val="20"/>
              </w:rPr>
              <w:t>I 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28" w:line="309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B335CF">
        <w:trPr>
          <w:trHeight w:val="1459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14"/>
              <w:ind w:left="13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14" w:line="259" w:lineRule="auto"/>
              <w:ind w:left="129" w:right="1011"/>
              <w:jc w:val="both"/>
            </w:pPr>
            <w:r>
              <w:t>Create a model set that contains</w:t>
            </w:r>
            <w:r>
              <w:rPr>
                <w:spacing w:val="-59"/>
              </w:rPr>
              <w:t xml:space="preserve"> </w:t>
            </w:r>
            <w:r>
              <w:t>those models, then assign it to a</w:t>
            </w:r>
            <w:r>
              <w:rPr>
                <w:spacing w:val="-59"/>
              </w:rPr>
              <w:t xml:space="preserve"> </w:t>
            </w:r>
            <w:r>
              <w:t>role.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14" w:line="259" w:lineRule="auto"/>
              <w:ind w:left="139" w:right="153"/>
              <w:jc w:val="both"/>
            </w:pPr>
            <w:r>
              <w:t>Assign</w:t>
            </w:r>
            <w:r>
              <w:rPr>
                <w:spacing w:val="-14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group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appropriate</w:t>
            </w:r>
            <w:r>
              <w:rPr>
                <w:spacing w:val="-12"/>
              </w:rPr>
              <w:t xml:space="preserve"> </w:t>
            </w:r>
            <w:r>
              <w:t>roles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28" w:line="309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</w:tbl>
    <w:p w:rsidR="00B335CF" w:rsidRDefault="00B335CF">
      <w:pPr>
        <w:spacing w:line="309" w:lineRule="auto"/>
        <w:rPr>
          <w:sz w:val="20"/>
        </w:rPr>
        <w:sectPr w:rsidR="00B335CF">
          <w:pgSz w:w="16880" w:h="11930" w:orient="landscape"/>
          <w:pgMar w:top="1040" w:right="640" w:bottom="280" w:left="12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1"/>
        <w:gridCol w:w="2602"/>
        <w:gridCol w:w="917"/>
        <w:gridCol w:w="1978"/>
      </w:tblGrid>
      <w:tr w:rsidR="00B335CF">
        <w:trPr>
          <w:trHeight w:val="1925"/>
        </w:trPr>
        <w:tc>
          <w:tcPr>
            <w:tcW w:w="1671" w:type="dxa"/>
          </w:tcPr>
          <w:p w:rsidR="00B335CF" w:rsidRDefault="001B7CEF">
            <w:pPr>
              <w:pStyle w:val="TableParagraph"/>
              <w:spacing w:before="8"/>
              <w:ind w:left="139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before="8"/>
            </w:pPr>
            <w:hyperlink r:id="rId4">
              <w:r>
                <w:t>Ident</w:t>
              </w:r>
            </w:hyperlink>
            <w:hyperlink r:id="rId5">
              <w:r>
                <w:t>ity</w:t>
              </w:r>
            </w:hyperlink>
            <w:hyperlink r:id="rId6">
              <w:r>
                <w:t>-</w:t>
              </w:r>
            </w:hyperlink>
            <w:hyperlink r:id="rId7">
              <w:r>
                <w:t>Aware</w:t>
              </w:r>
            </w:hyperlink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tabs>
                <w:tab w:val="left" w:pos="2587"/>
              </w:tabs>
              <w:spacing w:before="13" w:line="256" w:lineRule="auto"/>
              <w:ind w:left="129" w:right="966"/>
              <w:jc w:val="both"/>
            </w:pPr>
            <w:r>
              <w:t>Open,</w:t>
            </w:r>
            <w:r>
              <w:rPr>
                <w:spacing w:val="1"/>
              </w:rPr>
              <w:t xml:space="preserve"> </w:t>
            </w:r>
            <w:r>
              <w:t>public</w:t>
            </w:r>
            <w:r>
              <w:rPr>
                <w:spacing w:val="1"/>
              </w:rPr>
              <w:t xml:space="preserve"> </w:t>
            </w:r>
            <w:r>
              <w:t>access,</w:t>
            </w:r>
            <w:r>
              <w:rPr>
                <w:spacing w:val="1"/>
              </w:rPr>
              <w:t xml:space="preserve"> </w:t>
            </w:r>
            <w:r>
              <w:t>User-</w:t>
            </w:r>
            <w:r>
              <w:rPr>
                <w:spacing w:val="-59"/>
              </w:rPr>
              <w:t xml:space="preserve"> </w:t>
            </w:r>
            <w:r>
              <w:t>authenticated</w:t>
            </w:r>
            <w:r>
              <w:tab/>
              <w:t>access,</w:t>
            </w:r>
            <w:r>
              <w:rPr>
                <w:spacing w:val="-59"/>
              </w:rPr>
              <w:t xml:space="preserve"> </w:t>
            </w:r>
            <w:r>
              <w:t>Employee-</w:t>
            </w:r>
            <w:r>
              <w:rPr>
                <w:spacing w:val="-11"/>
              </w:rPr>
              <w:t xml:space="preserve"> </w:t>
            </w:r>
            <w:r>
              <w:t>restricted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before="8"/>
              <w:ind w:left="139"/>
              <w:jc w:val="both"/>
            </w:pPr>
            <w:r>
              <w:t xml:space="preserve">Company     </w:t>
            </w:r>
            <w:r>
              <w:rPr>
                <w:spacing w:val="59"/>
              </w:rPr>
              <w:t xml:space="preserve"> </w:t>
            </w:r>
            <w:r>
              <w:t>public</w:t>
            </w:r>
          </w:p>
          <w:p w:rsidR="00B335CF" w:rsidRDefault="001B7CEF">
            <w:pPr>
              <w:pStyle w:val="TableParagraph"/>
              <w:tabs>
                <w:tab w:val="left" w:pos="1766"/>
              </w:tabs>
              <w:spacing w:before="20" w:line="256" w:lineRule="auto"/>
              <w:ind w:left="139" w:right="422"/>
              <w:jc w:val="both"/>
            </w:pPr>
            <w:proofErr w:type="gramStart"/>
            <w:r>
              <w:t>website</w:t>
            </w:r>
            <w:proofErr w:type="gramEnd"/>
            <w:r>
              <w:t>.</w:t>
            </w:r>
            <w:r>
              <w:tab/>
              <w:t>App</w:t>
            </w:r>
            <w:r>
              <w:rPr>
                <w:spacing w:val="-59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intranet.</w:t>
            </w:r>
            <w:r>
              <w:rPr>
                <w:spacing w:val="-59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9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private</w:t>
            </w:r>
            <w:r>
              <w:rPr>
                <w:spacing w:val="-59"/>
              </w:rPr>
              <w:t xml:space="preserve"> </w:t>
            </w:r>
            <w:r>
              <w:t>information.</w:t>
            </w:r>
          </w:p>
        </w:tc>
        <w:tc>
          <w:tcPr>
            <w:tcW w:w="917" w:type="dxa"/>
          </w:tcPr>
          <w:p w:rsidR="00B335CF" w:rsidRDefault="001B7CEF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8" w:type="dxa"/>
          </w:tcPr>
          <w:p w:rsidR="00B335CF" w:rsidRDefault="001B7CEF">
            <w:pPr>
              <w:pStyle w:val="TableParagraph"/>
              <w:spacing w:before="22" w:line="307" w:lineRule="auto"/>
              <w:ind w:left="62" w:right="39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Kishore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</w:tbl>
    <w:p w:rsidR="00B335CF" w:rsidRDefault="00B335CF">
      <w:pPr>
        <w:spacing w:line="307" w:lineRule="auto"/>
        <w:rPr>
          <w:sz w:val="20"/>
        </w:rPr>
        <w:sectPr w:rsidR="00B335CF">
          <w:pgSz w:w="16880" w:h="11930" w:orient="landscape"/>
          <w:pgMar w:top="1040" w:right="640" w:bottom="280" w:left="12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1"/>
        <w:gridCol w:w="2602"/>
        <w:gridCol w:w="1057"/>
        <w:gridCol w:w="1839"/>
      </w:tblGrid>
      <w:tr w:rsidR="00B335CF">
        <w:trPr>
          <w:trHeight w:val="1382"/>
        </w:trPr>
        <w:tc>
          <w:tcPr>
            <w:tcW w:w="1671" w:type="dxa"/>
          </w:tcPr>
          <w:p w:rsidR="00B335CF" w:rsidRDefault="001B7CEF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before="2"/>
            </w:pPr>
            <w:r>
              <w:t>Communication</w:t>
            </w: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before="2" w:line="259" w:lineRule="auto"/>
              <w:ind w:left="129" w:right="419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professional</w:t>
            </w:r>
            <w:r>
              <w:rPr>
                <w:spacing w:val="1"/>
              </w:rPr>
              <w:t xml:space="preserve"> </w:t>
            </w:r>
            <w:r>
              <w:t>responsible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communicating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how's</w:t>
            </w:r>
            <w:r>
              <w:rPr>
                <w:spacing w:val="60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why's</w:t>
            </w:r>
          </w:p>
          <w:p w:rsidR="00B335CF" w:rsidRDefault="001B7CEF">
            <w:pPr>
              <w:pStyle w:val="TableParagraph"/>
              <w:spacing w:before="1" w:line="254" w:lineRule="auto"/>
              <w:ind w:left="129" w:right="460"/>
              <w:jc w:val="both"/>
            </w:pPr>
            <w:proofErr w:type="gramStart"/>
            <w:r>
              <w:rPr>
                <w:spacing w:val="-2"/>
              </w:rPr>
              <w:t>regarding</w:t>
            </w:r>
            <w:proofErr w:type="gram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expectations within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58"/>
              </w:rPr>
              <w:t xml:space="preserve"> </w:t>
            </w:r>
            <w:r>
              <w:t>company.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tabs>
                <w:tab w:val="left" w:pos="796"/>
                <w:tab w:val="left" w:pos="1521"/>
                <w:tab w:val="left" w:pos="2030"/>
              </w:tabs>
              <w:spacing w:line="254" w:lineRule="auto"/>
              <w:ind w:left="139" w:right="-15"/>
            </w:pPr>
            <w:r>
              <w:t>For</w:t>
            </w:r>
            <w:r>
              <w:tab/>
              <w:t>how</w:t>
            </w:r>
            <w:r>
              <w:tab/>
              <w:t>to</w:t>
            </w:r>
            <w:r>
              <w:tab/>
            </w:r>
            <w:r>
              <w:rPr>
                <w:spacing w:val="-1"/>
              </w:rPr>
              <w:t>tackle</w:t>
            </w:r>
            <w:r>
              <w:rPr>
                <w:spacing w:val="-59"/>
              </w:rPr>
              <w:t xml:space="preserve"> </w:t>
            </w:r>
            <w:r>
              <w:t>customer</w:t>
            </w:r>
            <w:r>
              <w:rPr>
                <w:spacing w:val="-10"/>
              </w:rPr>
              <w:t xml:space="preserve"> </w:t>
            </w:r>
            <w:r>
              <w:t>queries.</w:t>
            </w:r>
          </w:p>
        </w:tc>
        <w:tc>
          <w:tcPr>
            <w:tcW w:w="1057" w:type="dxa"/>
          </w:tcPr>
          <w:p w:rsidR="00B335CF" w:rsidRDefault="001B7CEF">
            <w:pPr>
              <w:pStyle w:val="TableParagraph"/>
              <w:spacing w:line="227" w:lineRule="exact"/>
              <w:ind w:left="115" w:right="18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39" w:type="dxa"/>
          </w:tcPr>
          <w:p w:rsidR="00B335CF" w:rsidRDefault="001B7CEF">
            <w:pPr>
              <w:pStyle w:val="TableParagraph"/>
              <w:spacing w:before="20" w:line="304" w:lineRule="auto"/>
              <w:ind w:left="62" w:right="30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B335CF">
        <w:trPr>
          <w:trHeight w:val="1444"/>
        </w:trPr>
        <w:tc>
          <w:tcPr>
            <w:tcW w:w="1671" w:type="dxa"/>
          </w:tcPr>
          <w:p w:rsidR="00B335CF" w:rsidRDefault="001B7CEF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48" w:type="dxa"/>
          </w:tcPr>
          <w:p w:rsidR="00B335CF" w:rsidRDefault="001B7CEF">
            <w:pPr>
              <w:pStyle w:val="TableParagraph"/>
              <w:spacing w:line="250" w:lineRule="exact"/>
            </w:pPr>
            <w:r>
              <w:t>Device</w:t>
            </w:r>
          </w:p>
          <w:p w:rsidR="00B335CF" w:rsidRDefault="001B7CEF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311" w:type="dxa"/>
          </w:tcPr>
          <w:p w:rsidR="00B335CF" w:rsidRDefault="001B7CEF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1" w:type="dxa"/>
          </w:tcPr>
          <w:p w:rsidR="00B335CF" w:rsidRDefault="001B7CEF">
            <w:pPr>
              <w:pStyle w:val="TableParagraph"/>
              <w:spacing w:line="249" w:lineRule="auto"/>
              <w:ind w:left="129" w:right="637"/>
              <w:jc w:val="both"/>
            </w:pPr>
            <w:r>
              <w:t>You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Delete/Disable/Enable</w:t>
            </w:r>
            <w:r>
              <w:rPr>
                <w:spacing w:val="-59"/>
              </w:rPr>
              <w:t xml:space="preserve"> </w:t>
            </w:r>
            <w:r>
              <w:t>devices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Azure</w:t>
            </w:r>
            <w:r>
              <w:rPr>
                <w:spacing w:val="-9"/>
              </w:rPr>
              <w:t xml:space="preserve"> </w:t>
            </w:r>
            <w:r>
              <w:t>Active</w:t>
            </w:r>
            <w:r>
              <w:rPr>
                <w:spacing w:val="-8"/>
              </w:rPr>
              <w:t xml:space="preserve"> </w:t>
            </w:r>
            <w:r>
              <w:t>Directory</w:t>
            </w:r>
            <w:r>
              <w:rPr>
                <w:spacing w:val="-10"/>
              </w:rPr>
              <w:t xml:space="preserve"> </w:t>
            </w:r>
            <w:r>
              <w:t>but</w:t>
            </w:r>
            <w:r>
              <w:rPr>
                <w:spacing w:val="-59"/>
              </w:rPr>
              <w:t xml:space="preserve"> </w:t>
            </w:r>
            <w:r>
              <w:t>you</w:t>
            </w:r>
            <w:r>
              <w:rPr>
                <w:spacing w:val="2"/>
              </w:rPr>
              <w:t xml:space="preserve"> </w:t>
            </w:r>
            <w:r>
              <w:t>cannot</w:t>
            </w:r>
          </w:p>
          <w:p w:rsidR="00B335CF" w:rsidRDefault="001B7CEF">
            <w:pPr>
              <w:pStyle w:val="TableParagraph"/>
              <w:spacing w:before="14"/>
              <w:ind w:left="129"/>
              <w:jc w:val="both"/>
            </w:pPr>
            <w:r>
              <w:t>Add/Remove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directory.</w:t>
            </w:r>
          </w:p>
        </w:tc>
        <w:tc>
          <w:tcPr>
            <w:tcW w:w="2602" w:type="dxa"/>
          </w:tcPr>
          <w:p w:rsidR="00B335CF" w:rsidRDefault="001B7CEF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Ease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use.</w:t>
            </w:r>
          </w:p>
        </w:tc>
        <w:tc>
          <w:tcPr>
            <w:tcW w:w="1057" w:type="dxa"/>
          </w:tcPr>
          <w:p w:rsidR="00B335CF" w:rsidRDefault="001B7CEF">
            <w:pPr>
              <w:pStyle w:val="TableParagraph"/>
              <w:spacing w:line="227" w:lineRule="exact"/>
              <w:ind w:left="115" w:right="18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39" w:type="dxa"/>
          </w:tcPr>
          <w:p w:rsidR="00B335CF" w:rsidRDefault="001B7CEF">
            <w:pPr>
              <w:pStyle w:val="TableParagraph"/>
              <w:spacing w:before="20" w:line="304" w:lineRule="auto"/>
              <w:ind w:left="62" w:right="30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Suganeshwaran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Kishore </w:t>
            </w:r>
            <w:proofErr w:type="spellStart"/>
            <w:r>
              <w:rPr>
                <w:sz w:val="20"/>
              </w:rPr>
              <w:t>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</w:tbl>
    <w:p w:rsidR="00B335CF" w:rsidRDefault="00B335CF">
      <w:pPr>
        <w:spacing w:line="304" w:lineRule="auto"/>
        <w:rPr>
          <w:sz w:val="20"/>
        </w:rPr>
        <w:sectPr w:rsidR="00B335CF">
          <w:pgSz w:w="16880" w:h="11930" w:orient="landscape"/>
          <w:pgMar w:top="1080" w:right="640" w:bottom="280" w:left="1220" w:header="720" w:footer="720" w:gutter="0"/>
          <w:cols w:space="720"/>
        </w:sectPr>
      </w:pPr>
    </w:p>
    <w:p w:rsidR="00B335CF" w:rsidRDefault="001B7CEF">
      <w:pPr>
        <w:pStyle w:val="Heading1"/>
        <w:spacing w:before="192"/>
        <w:ind w:left="220"/>
      </w:pPr>
      <w:bookmarkStart w:id="3" w:name="Project_Tracker,_Velocity_&amp;_Burndown_Cha"/>
      <w:bookmarkEnd w:id="3"/>
      <w:r>
        <w:rPr>
          <w:spacing w:val="-1"/>
        </w:rPr>
        <w:lastRenderedPageBreak/>
        <w:t>Project</w:t>
      </w:r>
      <w:r>
        <w:rPr>
          <w:spacing w:val="-14"/>
        </w:rPr>
        <w:t xml:space="preserve"> </w:t>
      </w:r>
      <w:r>
        <w:rPr>
          <w:spacing w:val="-1"/>
        </w:rP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 xml:space="preserve">&amp; </w:t>
      </w:r>
      <w:proofErr w:type="spellStart"/>
      <w:r>
        <w:t>Burndown</w:t>
      </w:r>
      <w:proofErr w:type="spellEnd"/>
      <w:r>
        <w:rPr>
          <w:spacing w:val="-4"/>
        </w:rPr>
        <w:t xml:space="preserve"> </w:t>
      </w:r>
      <w:r>
        <w:t>Chart:</w:t>
      </w:r>
      <w:r>
        <w:rPr>
          <w:spacing w:val="10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B335CF" w:rsidRDefault="00B335CF">
      <w:pPr>
        <w:pStyle w:val="BodyText"/>
        <w:spacing w:before="8"/>
        <w:rPr>
          <w:rFonts w:ascii="Arial"/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62"/>
        <w:gridCol w:w="2079"/>
        <w:gridCol w:w="2712"/>
      </w:tblGrid>
      <w:tr w:rsidR="00B335CF">
        <w:trPr>
          <w:trHeight w:val="748"/>
        </w:trPr>
        <w:tc>
          <w:tcPr>
            <w:tcW w:w="2017" w:type="dxa"/>
          </w:tcPr>
          <w:p w:rsidR="00B335CF" w:rsidRDefault="001B7CEF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B335CF" w:rsidRDefault="001B7CEF">
            <w:pPr>
              <w:pStyle w:val="TableParagraph"/>
              <w:spacing w:line="271" w:lineRule="auto"/>
              <w:ind w:left="124" w:right="5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B335CF" w:rsidRDefault="001B7CEF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line="229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2" w:type="dxa"/>
          </w:tcPr>
          <w:p w:rsidR="00B335CF" w:rsidRDefault="001B7CEF">
            <w:pPr>
              <w:pStyle w:val="TableParagraph"/>
              <w:spacing w:line="271" w:lineRule="auto"/>
              <w:ind w:left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line="252" w:lineRule="auto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2" w:type="dxa"/>
          </w:tcPr>
          <w:p w:rsidR="00B335CF" w:rsidRDefault="001B7CEF">
            <w:pPr>
              <w:pStyle w:val="TableParagraph"/>
              <w:spacing w:line="271" w:lineRule="auto"/>
              <w:ind w:left="124" w:right="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335CF">
        <w:trPr>
          <w:trHeight w:val="383"/>
        </w:trPr>
        <w:tc>
          <w:tcPr>
            <w:tcW w:w="2017" w:type="dxa"/>
          </w:tcPr>
          <w:p w:rsidR="00B335CF" w:rsidRDefault="001B7CEF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B335CF" w:rsidRDefault="001B7CEF">
            <w:pPr>
              <w:pStyle w:val="TableParagraph"/>
              <w:spacing w:before="9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B335CF" w:rsidRDefault="001B7CEF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9"/>
              <w:ind w:left="12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B335CF" w:rsidRDefault="001B7CEF">
            <w:pPr>
              <w:pStyle w:val="TableParagraph"/>
              <w:spacing w:before="9"/>
              <w:ind w:left="12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9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B335CF" w:rsidRDefault="001B7CEF">
            <w:pPr>
              <w:pStyle w:val="TableParagraph"/>
              <w:spacing w:before="9"/>
              <w:ind w:left="12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335CF">
        <w:trPr>
          <w:trHeight w:val="383"/>
        </w:trPr>
        <w:tc>
          <w:tcPr>
            <w:tcW w:w="2017" w:type="dxa"/>
          </w:tcPr>
          <w:p w:rsidR="00B335CF" w:rsidRDefault="001B7CEF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B335CF" w:rsidRDefault="001B7CEF">
            <w:pPr>
              <w:pStyle w:val="TableParagraph"/>
              <w:spacing w:before="9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B335CF" w:rsidRDefault="001B7CEF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9"/>
              <w:ind w:left="12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B335CF" w:rsidRDefault="001B7CEF">
            <w:pPr>
              <w:pStyle w:val="TableParagraph"/>
              <w:spacing w:before="9"/>
              <w:ind w:left="12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2" w:type="dxa"/>
          </w:tcPr>
          <w:p w:rsidR="00B335CF" w:rsidRDefault="001B7CEF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335CF">
        <w:trPr>
          <w:trHeight w:val="383"/>
        </w:trPr>
        <w:tc>
          <w:tcPr>
            <w:tcW w:w="2017" w:type="dxa"/>
          </w:tcPr>
          <w:p w:rsidR="00B335CF" w:rsidRDefault="001B7CEF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B335CF" w:rsidRDefault="001B7CEF">
            <w:pPr>
              <w:pStyle w:val="TableParagraph"/>
              <w:spacing w:before="4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B335CF" w:rsidRDefault="001B7CEF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4"/>
              <w:ind w:left="12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B335CF" w:rsidRDefault="001B7CEF">
            <w:pPr>
              <w:pStyle w:val="TableParagraph"/>
              <w:spacing w:before="4"/>
              <w:ind w:left="12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B335CF" w:rsidRDefault="001B7CEF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335CF">
        <w:trPr>
          <w:trHeight w:val="384"/>
        </w:trPr>
        <w:tc>
          <w:tcPr>
            <w:tcW w:w="2017" w:type="dxa"/>
          </w:tcPr>
          <w:p w:rsidR="00B335CF" w:rsidRDefault="001B7CEF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B335CF" w:rsidRDefault="001B7CEF">
            <w:pPr>
              <w:pStyle w:val="TableParagraph"/>
              <w:spacing w:before="4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B335CF" w:rsidRDefault="001B7CEF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4"/>
              <w:ind w:left="12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B335CF" w:rsidRDefault="001B7CEF">
            <w:pPr>
              <w:pStyle w:val="TableParagraph"/>
              <w:spacing w:before="4"/>
              <w:ind w:left="12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B335CF" w:rsidRDefault="001B7CEF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12" w:type="dxa"/>
          </w:tcPr>
          <w:p w:rsidR="00B335CF" w:rsidRDefault="001B7CEF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B335CF" w:rsidRDefault="00B335CF">
      <w:pPr>
        <w:pStyle w:val="BodyText"/>
        <w:spacing w:before="7"/>
        <w:rPr>
          <w:rFonts w:ascii="Arial"/>
          <w:b/>
          <w:sz w:val="34"/>
        </w:rPr>
      </w:pPr>
    </w:p>
    <w:p w:rsidR="00B335CF" w:rsidRDefault="001B7CEF">
      <w:pPr>
        <w:ind w:left="206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B335CF" w:rsidRDefault="001B7CEF">
      <w:pPr>
        <w:pStyle w:val="BodyText"/>
        <w:spacing w:before="21"/>
        <w:ind w:left="215" w:right="210" w:hanging="1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 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B335CF" w:rsidRDefault="001B7CEF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184885</wp:posOffset>
            </wp:positionV>
            <wp:extent cx="3231782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82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5CF" w:rsidRDefault="00B335CF">
      <w:pPr>
        <w:pStyle w:val="BodyText"/>
        <w:rPr>
          <w:sz w:val="27"/>
        </w:rPr>
      </w:pPr>
    </w:p>
    <w:p w:rsidR="00B335CF" w:rsidRDefault="001B7CEF">
      <w:pPr>
        <w:pStyle w:val="Heading1"/>
        <w:ind w:left="206"/>
      </w:pPr>
      <w:bookmarkStart w:id="4" w:name="Burndown_Chart:"/>
      <w:bookmarkEnd w:id="4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B335CF" w:rsidRDefault="00B335CF">
      <w:pPr>
        <w:pStyle w:val="BodyText"/>
        <w:spacing w:before="4"/>
        <w:rPr>
          <w:rFonts w:ascii="Arial"/>
          <w:b/>
          <w:sz w:val="29"/>
        </w:rPr>
      </w:pPr>
    </w:p>
    <w:p w:rsidR="00B335CF" w:rsidRDefault="001B7CEF">
      <w:pPr>
        <w:pStyle w:val="BodyText"/>
        <w:spacing w:before="0" w:line="242" w:lineRule="auto"/>
        <w:ind w:left="215" w:right="210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9">
        <w:r>
          <w:rPr>
            <w:color w:val="172B4D"/>
          </w:rPr>
          <w:t xml:space="preserve">software </w:t>
        </w:r>
      </w:hyperlink>
      <w:hyperlink r:id="rId10">
        <w:r>
          <w:rPr>
            <w:color w:val="172B4D"/>
          </w:rPr>
          <w:t>developmen</w:t>
        </w:r>
      </w:hyperlink>
      <w:hyperlink r:id="rId11">
        <w:r>
          <w:rPr>
            <w:color w:val="172B4D"/>
          </w:rPr>
          <w:t xml:space="preserve">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12">
        <w:r>
          <w:rPr>
            <w:color w:val="172B4D"/>
          </w:rPr>
          <w:t>Scrum.</w:t>
        </w:r>
        <w:r>
          <w:rPr>
            <w:color w:val="172B4D"/>
            <w:spacing w:val="1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time.</w:t>
      </w:r>
    </w:p>
    <w:p w:rsidR="00B335CF" w:rsidRDefault="00B335CF">
      <w:pPr>
        <w:pStyle w:val="BodyText"/>
        <w:rPr>
          <w:sz w:val="24"/>
        </w:rPr>
      </w:pPr>
    </w:p>
    <w:p w:rsidR="00B335CF" w:rsidRDefault="001B7CEF">
      <w:pPr>
        <w:pStyle w:val="Heading1"/>
        <w:ind w:left="4243"/>
      </w:pPr>
      <w:bookmarkStart w:id="5" w:name="Goal:_60hours_in_5days"/>
      <w:bookmarkEnd w:id="5"/>
      <w:r>
        <w:rPr>
          <w:color w:val="172B4D"/>
        </w:rPr>
        <w:t>Goal: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60hours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5days</w:t>
      </w:r>
    </w:p>
    <w:p w:rsidR="00B335CF" w:rsidRDefault="00B335CF">
      <w:pPr>
        <w:sectPr w:rsidR="00B335CF">
          <w:pgSz w:w="16850" w:h="11920" w:orient="landscape"/>
          <w:pgMar w:top="1100" w:right="1180" w:bottom="280" w:left="1220" w:header="720" w:footer="720" w:gutter="0"/>
          <w:cols w:space="720"/>
        </w:sectPr>
      </w:pPr>
    </w:p>
    <w:p w:rsidR="00B335CF" w:rsidRDefault="00B335CF">
      <w:pPr>
        <w:pStyle w:val="BodyText"/>
        <w:spacing w:before="7"/>
        <w:rPr>
          <w:rFonts w:ascii="Arial"/>
          <w:b/>
          <w:sz w:val="17"/>
        </w:rPr>
      </w:pPr>
    </w:p>
    <w:p w:rsidR="00B335CF" w:rsidRDefault="001B7CEF">
      <w:pPr>
        <w:pStyle w:val="BodyText"/>
        <w:spacing w:before="0"/>
        <w:ind w:left="292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6274503" cy="37490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503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5CF">
      <w:pgSz w:w="16850" w:h="11920" w:orient="landscape"/>
      <w:pgMar w:top="11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CF"/>
    <w:rsid w:val="001B7CEF"/>
    <w:rsid w:val="00B3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0EEFF-86C9-4494-947F-4F103327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"/>
    <w:qFormat/>
    <w:pPr>
      <w:spacing w:before="74"/>
      <w:ind w:left="2751" w:right="275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security/iap" TargetMode="External"/><Relationship Id="rId12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security/iap" TargetMode="External"/><Relationship Id="rId11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console.cloud.google.com/security/i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console.cloud.google.com/security/iap" TargetMode="Externa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2022-11-17T07:17:00Z</dcterms:created>
  <dcterms:modified xsi:type="dcterms:W3CDTF">2022-11-17T07:17:00Z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