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B8BA" w14:textId="77777777" w:rsidR="00B54279" w:rsidRDefault="00000000">
      <w:pPr>
        <w:pStyle w:val="Title"/>
        <w:spacing w:line="369" w:lineRule="auto"/>
        <w:ind w:left="3462" w:right="3980" w:firstLine="34"/>
        <w:jc w:val="center"/>
      </w:pPr>
      <w:r>
        <w:t>Model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bookmarkStart w:id="0" w:name="Initializing_The_Model"/>
      <w:bookmarkEnd w:id="0"/>
      <w:r>
        <w:rPr>
          <w:color w:val="2C2828"/>
        </w:rPr>
        <w:t>Initializing</w:t>
      </w:r>
      <w:r>
        <w:rPr>
          <w:color w:val="2C2828"/>
          <w:spacing w:val="-4"/>
        </w:rPr>
        <w:t xml:space="preserve"> </w:t>
      </w:r>
      <w:proofErr w:type="gramStart"/>
      <w:r>
        <w:rPr>
          <w:color w:val="2C2828"/>
        </w:rPr>
        <w:t>The</w:t>
      </w:r>
      <w:proofErr w:type="gramEnd"/>
      <w:r>
        <w:rPr>
          <w:color w:val="2C2828"/>
          <w:spacing w:val="-4"/>
        </w:rPr>
        <w:t xml:space="preserve"> </w:t>
      </w:r>
      <w:r>
        <w:rPr>
          <w:color w:val="2C2828"/>
        </w:rPr>
        <w:t>Model</w:t>
      </w:r>
    </w:p>
    <w:p w14:paraId="6D57A723" w14:textId="77777777" w:rsidR="00B54279" w:rsidRDefault="00B54279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5553"/>
      </w:tblGrid>
      <w:tr w:rsidR="00B54279" w14:paraId="52C43F37" w14:textId="77777777" w:rsidTr="00C80E8F">
        <w:trPr>
          <w:trHeight w:val="345"/>
        </w:trPr>
        <w:tc>
          <w:tcPr>
            <w:tcW w:w="3812" w:type="dxa"/>
            <w:vAlign w:val="center"/>
          </w:tcPr>
          <w:p w14:paraId="56B3D563" w14:textId="77777777" w:rsidR="00B54279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553" w:type="dxa"/>
            <w:vAlign w:val="center"/>
          </w:tcPr>
          <w:p w14:paraId="4C0E118E" w14:textId="1EB2E572" w:rsidR="00B542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1"/>
                <w:sz w:val="28"/>
              </w:rPr>
              <w:t xml:space="preserve"> </w:t>
            </w:r>
            <w:r w:rsidR="00C80E8F">
              <w:rPr>
                <w:sz w:val="28"/>
              </w:rPr>
              <w:t>-11-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54279" w14:paraId="739B5291" w14:textId="77777777" w:rsidTr="00C80E8F">
        <w:trPr>
          <w:trHeight w:val="345"/>
        </w:trPr>
        <w:tc>
          <w:tcPr>
            <w:tcW w:w="3812" w:type="dxa"/>
            <w:vAlign w:val="center"/>
          </w:tcPr>
          <w:p w14:paraId="4DB9F786" w14:textId="77777777" w:rsidR="00B54279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553" w:type="dxa"/>
            <w:vAlign w:val="center"/>
          </w:tcPr>
          <w:p w14:paraId="7259A1A6" w14:textId="73154347" w:rsidR="00B54279" w:rsidRDefault="00C80E8F">
            <w:pPr>
              <w:pStyle w:val="TableParagraph"/>
              <w:rPr>
                <w:sz w:val="28"/>
              </w:rPr>
            </w:pPr>
            <w:r w:rsidRPr="007830B1">
              <w:rPr>
                <w:sz w:val="28"/>
                <w:szCs w:val="28"/>
              </w:rPr>
              <w:t>PNT2022TMID13897</w:t>
            </w:r>
          </w:p>
        </w:tc>
      </w:tr>
      <w:tr w:rsidR="00B54279" w14:paraId="302D2B4C" w14:textId="77777777" w:rsidTr="00C80E8F">
        <w:trPr>
          <w:trHeight w:val="620"/>
        </w:trPr>
        <w:tc>
          <w:tcPr>
            <w:tcW w:w="3812" w:type="dxa"/>
            <w:vAlign w:val="center"/>
          </w:tcPr>
          <w:p w14:paraId="28BB68DB" w14:textId="77777777" w:rsidR="00B54279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3" w:type="dxa"/>
            <w:vAlign w:val="center"/>
          </w:tcPr>
          <w:p w14:paraId="38B26DDB" w14:textId="77777777" w:rsidR="00B54279" w:rsidRDefault="00000000">
            <w:pPr>
              <w:pStyle w:val="TableParagraph"/>
              <w:spacing w:line="310" w:lineRule="exact"/>
              <w:ind w:right="530"/>
              <w:rPr>
                <w:sz w:val="28"/>
              </w:rPr>
            </w:pPr>
            <w:r>
              <w:rPr>
                <w:sz w:val="28"/>
              </w:rPr>
              <w:t xml:space="preserve">AI-Powered Nutrition Analyzer </w:t>
            </w:r>
            <w:proofErr w:type="gramStart"/>
            <w:r>
              <w:rPr>
                <w:sz w:val="28"/>
              </w:rPr>
              <w:t>For</w:t>
            </w:r>
            <w:proofErr w:type="gramEnd"/>
            <w:r>
              <w:rPr>
                <w:sz w:val="28"/>
              </w:rPr>
              <w:t xml:space="preserve"> Fitness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Enthusiasts</w:t>
            </w:r>
          </w:p>
        </w:tc>
      </w:tr>
    </w:tbl>
    <w:p w14:paraId="4FE2DA0D" w14:textId="77777777" w:rsidR="00B54279" w:rsidRDefault="00B54279">
      <w:pPr>
        <w:pStyle w:val="BodyText"/>
        <w:rPr>
          <w:b/>
          <w:sz w:val="20"/>
        </w:rPr>
      </w:pPr>
    </w:p>
    <w:p w14:paraId="4CD3FD96" w14:textId="77777777" w:rsidR="00B54279" w:rsidRDefault="00000000">
      <w:pPr>
        <w:pStyle w:val="Title"/>
        <w:spacing w:before="208"/>
      </w:pPr>
      <w:r>
        <w:rPr>
          <w:u w:val="thick"/>
        </w:rPr>
        <w:t>INITIALIZING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MODEL</w:t>
      </w:r>
    </w:p>
    <w:p w14:paraId="7BB44DAA" w14:textId="77777777" w:rsidR="00B54279" w:rsidRDefault="00000000">
      <w:pPr>
        <w:pStyle w:val="BodyText"/>
        <w:spacing w:before="173"/>
        <w:ind w:left="100"/>
      </w:pPr>
      <w:proofErr w:type="spellStart"/>
      <w:r>
        <w:t>Keras</w:t>
      </w:r>
      <w:proofErr w:type="spellEnd"/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ways to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network:</w:t>
      </w:r>
    </w:p>
    <w:p w14:paraId="4F145B5B" w14:textId="77777777" w:rsidR="00B5427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74"/>
        <w:rPr>
          <w:sz w:val="28"/>
        </w:rPr>
      </w:pPr>
      <w:r>
        <w:rPr>
          <w:color w:val="35465C"/>
          <w:sz w:val="28"/>
        </w:rPr>
        <w:t>Sequential</w:t>
      </w:r>
    </w:p>
    <w:p w14:paraId="5B01A1C6" w14:textId="77777777" w:rsidR="00B54279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color w:val="35465C"/>
          <w:sz w:val="28"/>
        </w:rPr>
        <w:t>Function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API</w:t>
      </w:r>
    </w:p>
    <w:p w14:paraId="68A82276" w14:textId="77777777" w:rsidR="00B54279" w:rsidRDefault="00000000">
      <w:pPr>
        <w:pStyle w:val="BodyText"/>
        <w:spacing w:before="149" w:line="249" w:lineRule="auto"/>
        <w:ind w:left="100"/>
      </w:pPr>
      <w:r>
        <w:t>The</w:t>
      </w:r>
      <w:r>
        <w:rPr>
          <w:spacing w:val="-3"/>
        </w:rPr>
        <w:t xml:space="preserve"> </w:t>
      </w:r>
      <w:r>
        <w:t>Sequential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initializations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then,</w:t>
      </w:r>
      <w:r>
        <w:rPr>
          <w:spacing w:val="-67"/>
        </w:rPr>
        <w:t xml:space="preserve"> </w:t>
      </w:r>
      <w:r>
        <w:t>collectively, constitute a model. In our example below, we will use the Sequential</w:t>
      </w:r>
      <w:r>
        <w:rPr>
          <w:spacing w:val="1"/>
        </w:rPr>
        <w:t xml:space="preserve"> </w:t>
      </w:r>
      <w:r>
        <w:t>constructor to create a model, which will then have layers added to it using the add ()</w:t>
      </w:r>
      <w:r>
        <w:rPr>
          <w:spacing w:val="1"/>
        </w:rPr>
        <w:t xml:space="preserve"> </w:t>
      </w:r>
      <w:r>
        <w:t>method.</w:t>
      </w:r>
    </w:p>
    <w:p w14:paraId="153EFA89" w14:textId="77777777" w:rsidR="00B54279" w:rsidRDefault="00B54279">
      <w:pPr>
        <w:pStyle w:val="BodyText"/>
        <w:rPr>
          <w:sz w:val="20"/>
        </w:rPr>
      </w:pPr>
    </w:p>
    <w:p w14:paraId="2C1E224D" w14:textId="77777777" w:rsidR="00B54279" w:rsidRDefault="00B54279">
      <w:pPr>
        <w:pStyle w:val="BodyText"/>
        <w:rPr>
          <w:sz w:val="20"/>
        </w:rPr>
      </w:pPr>
    </w:p>
    <w:p w14:paraId="1B16B738" w14:textId="77777777" w:rsidR="00B54279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7FB19D" wp14:editId="2ACDBECF">
            <wp:simplePos x="0" y="0"/>
            <wp:positionH relativeFrom="page">
              <wp:posOffset>2580767</wp:posOffset>
            </wp:positionH>
            <wp:positionV relativeFrom="paragraph">
              <wp:posOffset>149567</wp:posOffset>
            </wp:positionV>
            <wp:extent cx="2338879" cy="58464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879" cy="584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4279">
      <w:type w:val="continuous"/>
      <w:pgSz w:w="12240" w:h="15840"/>
      <w:pgMar w:top="1360" w:right="11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326D"/>
    <w:multiLevelType w:val="hybridMultilevel"/>
    <w:tmpl w:val="67E40D46"/>
    <w:lvl w:ilvl="0" w:tplc="7D9406C0">
      <w:numFmt w:val="bullet"/>
      <w:lvlText w:val="♦"/>
      <w:lvlJc w:val="left"/>
      <w:pPr>
        <w:ind w:left="821" w:hanging="361"/>
      </w:pPr>
      <w:rPr>
        <w:rFonts w:ascii="Courier New" w:eastAsia="Courier New" w:hAnsi="Courier New" w:cs="Courier New" w:hint="default"/>
        <w:color w:val="35465C"/>
        <w:w w:val="100"/>
        <w:sz w:val="28"/>
        <w:szCs w:val="28"/>
        <w:lang w:val="en-US" w:eastAsia="en-US" w:bidi="ar-SA"/>
      </w:rPr>
    </w:lvl>
    <w:lvl w:ilvl="1" w:tplc="551CA86E">
      <w:numFmt w:val="bullet"/>
      <w:lvlText w:val="•"/>
      <w:lvlJc w:val="left"/>
      <w:pPr>
        <w:ind w:left="1750" w:hanging="361"/>
      </w:pPr>
      <w:rPr>
        <w:rFonts w:hint="default"/>
        <w:lang w:val="en-US" w:eastAsia="en-US" w:bidi="ar-SA"/>
      </w:rPr>
    </w:lvl>
    <w:lvl w:ilvl="2" w:tplc="F472834E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3" w:tplc="BAD2B982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 w:tplc="45B0CC6A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A9767F7C">
      <w:numFmt w:val="bullet"/>
      <w:lvlText w:val="•"/>
      <w:lvlJc w:val="left"/>
      <w:pPr>
        <w:ind w:left="5470" w:hanging="361"/>
      </w:pPr>
      <w:rPr>
        <w:rFonts w:hint="default"/>
        <w:lang w:val="en-US" w:eastAsia="en-US" w:bidi="ar-SA"/>
      </w:rPr>
    </w:lvl>
    <w:lvl w:ilvl="6" w:tplc="239EE4B0"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ar-SA"/>
      </w:rPr>
    </w:lvl>
    <w:lvl w:ilvl="7" w:tplc="B55E6C82">
      <w:numFmt w:val="bullet"/>
      <w:lvlText w:val="•"/>
      <w:lvlJc w:val="left"/>
      <w:pPr>
        <w:ind w:left="7330" w:hanging="361"/>
      </w:pPr>
      <w:rPr>
        <w:rFonts w:hint="default"/>
        <w:lang w:val="en-US" w:eastAsia="en-US" w:bidi="ar-SA"/>
      </w:rPr>
    </w:lvl>
    <w:lvl w:ilvl="8" w:tplc="342AAEE2">
      <w:numFmt w:val="bullet"/>
      <w:lvlText w:val="•"/>
      <w:lvlJc w:val="left"/>
      <w:pPr>
        <w:ind w:left="8260" w:hanging="361"/>
      </w:pPr>
      <w:rPr>
        <w:rFonts w:hint="default"/>
        <w:lang w:val="en-US" w:eastAsia="en-US" w:bidi="ar-SA"/>
      </w:rPr>
    </w:lvl>
  </w:abstractNum>
  <w:num w:numId="1" w16cid:durableId="86294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4279"/>
    <w:rsid w:val="00B54279"/>
    <w:rsid w:val="00C8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ED0A"/>
  <w15:docId w15:val="{02450EF3-03EA-4155-AEDD-24970889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9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0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311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NITHARSANA s</dc:creator>
  <cp:lastModifiedBy>19105011BHARATHIRAJA.R</cp:lastModifiedBy>
  <cp:revision>2</cp:revision>
  <dcterms:created xsi:type="dcterms:W3CDTF">2022-11-18T17:02:00Z</dcterms:created>
  <dcterms:modified xsi:type="dcterms:W3CDTF">2022-11-18T17:03:00Z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