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Ms.S. HARIPRIYA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611219106027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Question-1: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code for Blinking LED and Traffic Light for Raspberry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Blinking of an LED For Raspberry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#assign numbering for the GPIO using BCM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GPIO.setmode(GPIO.BCM)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#assingn number for the GPIO using Board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#GPIO.setmode(GPIO.BOARD)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MAIL_CHECK_FREQ = 1 # change LED status every 1 seconds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RED_LED = 4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GPIO.setup(RED_LED, GPIO.OUT)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ifcnt == 0 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GPIO.output(RED_LED, False)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1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GPIO.output(RED_LED, True)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time.sleep(MAIL_CHECK_FREQ)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GPIO.cleanup()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Traffic Light for Raspberry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signal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GPIO.setmode(GPIO.BCM)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GPIO.setup(9,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GPIO.setup(10,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GPIO.setup(11,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Turn off all lights when user ends demo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allLightsOff(signal, frame):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GPIO.output(9,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GPIO.output(10,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GPIO.output(11, 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GPIO.cleanup()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sys.exit(0)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signal.signal(signal.SIGINT, allLightsOff)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Loop forever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GPIO.output(9,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Red and amber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GPIO.output(10,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time.sleep(1)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Green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GPIO.output(9,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GPIO.output(10,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GPIO.output(11,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time.sleep(5)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GPIO.output(11,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GPIO.output(10,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time.sleep(2)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Amber off (red comes on at top of loop)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GPIO.output(10, 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