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PNT2022TMID33679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 Emerging Methods for Early Detection of   forest fires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Statement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6"/>
          <w:shd w:fill="auto" w:val="clear"/>
        </w:rPr>
        <w:t xml:space="preserve">            Forest fires are occurring throughout the year with an increasing intensity in the summer and autumn periods.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 Forest fires are also considered as a main contributor to the air pollution, due to the fact that during every fire huge amounts of gases and particle mater are released in the atmosphere. To fight forest fires, different solutions were employed throughout the years. They ware primary aimed at the early detection of the fires. </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forest occupies a large amount of land</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stop the forest fire.</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Can't control the nature disaster. </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Because it is diffcult to stop in all time.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Which lead's to deforestation.</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Forest are the most important things in world. </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Needs to pass the water to control the fire.</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Can't control the forest fire in easy way.</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Because forest occupis a large amount of land in world.</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Which leads to destroy all living animals.</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