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B9F" w:rsidRDefault="00000000">
      <w:pPr>
        <w:spacing w:after="0"/>
        <w:ind w:left="105"/>
        <w:jc w:val="center"/>
      </w:pPr>
      <w:r>
        <w:rPr>
          <w:rFonts w:ascii="Times New Roman" w:eastAsia="Times New Roman" w:hAnsi="Times New Roman" w:cs="Times New Roman"/>
          <w:b/>
          <w:sz w:val="50"/>
        </w:rPr>
        <w:t>Project Planning Phase</w:t>
      </w:r>
    </w:p>
    <w:p w:rsidR="00A57B9F" w:rsidRDefault="00000000">
      <w:pPr>
        <w:spacing w:after="0"/>
        <w:ind w:right="718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A57B9F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B20C54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10 November 2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>022</w:t>
            </w:r>
          </w:p>
        </w:tc>
      </w:tr>
      <w:tr w:rsidR="00A57B9F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B20C54">
              <w:rPr>
                <w:rFonts w:ascii="Times New Roman" w:eastAsia="Times New Roman" w:hAnsi="Times New Roman" w:cs="Times New Roman"/>
                <w:sz w:val="28"/>
              </w:rPr>
              <w:t>54282</w:t>
            </w:r>
          </w:p>
        </w:tc>
      </w:tr>
      <w:tr w:rsidR="00A57B9F">
        <w:trPr>
          <w:trHeight w:val="10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Classification Of Arrhythmia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Using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Deep Learning With 2-D ECG Spectral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Image Representation</w:t>
            </w:r>
          </w:p>
        </w:tc>
      </w:tr>
      <w:tr w:rsidR="00A57B9F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8 Marks</w:t>
            </w:r>
          </w:p>
        </w:tc>
      </w:tr>
    </w:tbl>
    <w:p w:rsidR="00A57B9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Product Backlog, Sprint Schedule, and Estimation (4 Marks)</w:t>
      </w:r>
    </w:p>
    <w:p w:rsidR="00A57B9F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>Use the below template to create product backlog and sprint schedule</w:t>
      </w:r>
    </w:p>
    <w:tbl>
      <w:tblPr>
        <w:tblStyle w:val="TableGrid"/>
        <w:tblW w:w="14540" w:type="dxa"/>
        <w:tblInd w:w="-110" w:type="dxa"/>
        <w:tblCellMar>
          <w:top w:w="85" w:type="dxa"/>
          <w:left w:w="9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140"/>
        <w:gridCol w:w="2640"/>
        <w:gridCol w:w="1320"/>
        <w:gridCol w:w="4760"/>
        <w:gridCol w:w="1100"/>
        <w:gridCol w:w="1200"/>
        <w:gridCol w:w="2380"/>
      </w:tblGrid>
      <w:tr w:rsidR="00A57B9F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:rsidR="00A57B9F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</w:tr>
      <w:tr w:rsidR="00A57B9F">
        <w:trPr>
          <w:trHeight w:val="9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Download The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Dataset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download the Dataset contains Six classes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Pr="00B20C54" w:rsidRDefault="00B20C54" w:rsidP="00B20C5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Mathangi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sanjana</w:t>
            </w:r>
            <w:proofErr w:type="spellEnd"/>
          </w:p>
        </w:tc>
      </w:tr>
      <w:tr w:rsidR="00A57B9F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Import The</w:t>
            </w:r>
          </w:p>
          <w:p w:rsidR="00A57B9F" w:rsidRDefault="00000000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Library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USN-2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can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Pr="00B20C54" w:rsidRDefault="00B20C5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B20C54" w:rsidRPr="00B20C54" w:rsidRDefault="00B20C5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B20C54" w:rsidRDefault="00B20C54">
            <w:pPr>
              <w:spacing w:after="0"/>
              <w:ind w:left="5"/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</w:tc>
      </w:tr>
      <w:tr w:rsidR="00A57B9F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Configure</w:t>
            </w:r>
          </w:p>
          <w:p w:rsidR="00A57B9F" w:rsidRDefault="00000000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class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USN-3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configure the</w:t>
            </w:r>
          </w:p>
          <w:p w:rsidR="00A57B9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class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Pr="00B20C54" w:rsidRDefault="00B20C5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B20C54" w:rsidRPr="00B20C54" w:rsidRDefault="00B20C5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B20C54" w:rsidRPr="00B20C54" w:rsidRDefault="00B20C54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A57B9F" w:rsidRDefault="00A57B9F" w:rsidP="00B20C54">
            <w:pPr>
              <w:spacing w:after="0"/>
            </w:pPr>
          </w:p>
        </w:tc>
      </w:tr>
      <w:tr w:rsidR="002150A8">
        <w:trPr>
          <w:trHeight w:val="6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Sprint-1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Apply the</w:t>
            </w:r>
          </w:p>
          <w:p w:rsidR="002150A8" w:rsidRDefault="002150A8" w:rsidP="002150A8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USN-4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can apply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to train dataset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</w:tbl>
    <w:p w:rsidR="00A57B9F" w:rsidRDefault="00A57B9F">
      <w:pPr>
        <w:spacing w:after="0"/>
        <w:ind w:left="-1440" w:right="12"/>
      </w:pPr>
    </w:p>
    <w:tbl>
      <w:tblPr>
        <w:tblStyle w:val="TableGrid"/>
        <w:tblW w:w="14540" w:type="dxa"/>
        <w:tblInd w:w="-110" w:type="dxa"/>
        <w:tblCellMar>
          <w:top w:w="73" w:type="dxa"/>
          <w:left w:w="9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140"/>
        <w:gridCol w:w="2640"/>
        <w:gridCol w:w="1320"/>
        <w:gridCol w:w="4760"/>
        <w:gridCol w:w="1100"/>
        <w:gridCol w:w="1200"/>
        <w:gridCol w:w="2380"/>
      </w:tblGrid>
      <w:tr w:rsidR="00A57B9F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:rsidR="00A57B9F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</w:tr>
      <w:tr w:rsidR="002150A8">
        <w:trPr>
          <w:trHeight w:val="6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/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functionality to</w:t>
            </w:r>
          </w:p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Trainset and Dataset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/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/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4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Import Libraries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USN-5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import required Libraries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80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Initialize the Model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USN-6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Initializing the Image recognition model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Adding CNN layer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USN-7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can add Convolutional Neural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Network(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CNN) used for image/object recognition and classification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Adding Dense Layer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USN-8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add Dense Layer in which each neuron receives input from all the neurons of previous layer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130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Configure The</w:t>
            </w:r>
          </w:p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Learning Process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USN-9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configure The Learning process which is a method, mathematical logic or algorithm that improves the network's performance and/or training time.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100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Train the Model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USN-10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can train our model with our image dataset.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fit_generator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functions used to train a deep learning neural network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6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Save the Model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USN-11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can save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model  with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.h5 extension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 w:rsidTr="00AD60BB">
        <w:trPr>
          <w:trHeight w:val="6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Test the model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USN-12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Test the model through Loaded necessary libraries, the saved model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Sprint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</w:t>
            </w:r>
          </w:p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:rsidR="002150A8" w:rsidRDefault="002150A8" w:rsidP="002150A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</w:tr>
      <w:tr w:rsidR="002150A8">
        <w:trPr>
          <w:trHeight w:val="6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Create Html files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USN-13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use HTML to create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front end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part of the web page.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100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Build Python code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USN-14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build the flask file ‘app.py’ which is a web framework written in python for server-side scripting.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6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Run the App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USN-15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run the App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 w:rsidTr="00FF7658">
        <w:trPr>
          <w:trHeight w:val="6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Register IBM Cloud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USN-16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register IBM Cloud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  <w:tr w:rsidR="002150A8">
        <w:trPr>
          <w:trHeight w:val="6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Train the model on</w:t>
            </w:r>
          </w:p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IBM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USN-17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Train Out model on IBM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Default="002150A8" w:rsidP="002150A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Koneti</w:t>
            </w:r>
            <w:proofErr w:type="spellEnd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lizitha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Kiruthiga.M</w:t>
            </w:r>
            <w:proofErr w:type="spellEnd"/>
          </w:p>
          <w:p w:rsidR="002150A8" w:rsidRPr="00B20C54" w:rsidRDefault="002150A8" w:rsidP="002150A8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0C54">
              <w:rPr>
                <w:rFonts w:ascii="Times New Roman" w:hAnsi="Times New Roman" w:cs="Times New Roman"/>
                <w:sz w:val="28"/>
                <w:szCs w:val="28"/>
              </w:rPr>
              <w:t>Madhumitha.M</w:t>
            </w:r>
            <w:proofErr w:type="spellEnd"/>
          </w:p>
          <w:p w:rsidR="002150A8" w:rsidRDefault="002150A8" w:rsidP="002150A8">
            <w:pPr>
              <w:spacing w:after="0"/>
            </w:pPr>
          </w:p>
        </w:tc>
      </w:tr>
    </w:tbl>
    <w:p w:rsidR="00A57B9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Project Tracker, Velocity &amp; Burndown Chart: (4 Marks)</w:t>
      </w:r>
    </w:p>
    <w:tbl>
      <w:tblPr>
        <w:tblStyle w:val="TableGrid"/>
        <w:tblW w:w="14220" w:type="dxa"/>
        <w:tblInd w:w="-110" w:type="dxa"/>
        <w:tblCellMar>
          <w:top w:w="73" w:type="dxa"/>
          <w:left w:w="95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2019"/>
        <w:gridCol w:w="1740"/>
        <w:gridCol w:w="1321"/>
        <w:gridCol w:w="2000"/>
        <w:gridCol w:w="2340"/>
        <w:gridCol w:w="2100"/>
        <w:gridCol w:w="2700"/>
      </w:tblGrid>
      <w:tr w:rsidR="00A57B9F">
        <w:trPr>
          <w:trHeight w:val="13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Total Story</w:t>
            </w:r>
          </w:p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Start</w:t>
            </w:r>
          </w:p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End Date</w:t>
            </w:r>
          </w:p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 w:righ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 Completed (as on 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Release Date</w:t>
            </w:r>
          </w:p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(Actual)</w:t>
            </w:r>
          </w:p>
        </w:tc>
      </w:tr>
      <w:tr w:rsidR="00A57B9F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5 Days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24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28 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28 Oct 2022</w:t>
            </w:r>
          </w:p>
        </w:tc>
      </w:tr>
      <w:tr w:rsidR="00A57B9F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5 Days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30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04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04 Nov 2022</w:t>
            </w:r>
          </w:p>
        </w:tc>
      </w:tr>
      <w:tr w:rsidR="00A57B9F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5 Days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06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11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11 Nov 2022</w:t>
            </w:r>
          </w:p>
        </w:tc>
      </w:tr>
      <w:tr w:rsidR="00A57B9F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5 Days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13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18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B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18 Nov 2022</w:t>
            </w:r>
          </w:p>
        </w:tc>
      </w:tr>
    </w:tbl>
    <w:p w:rsidR="00A57B9F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Velocity:</w:t>
      </w:r>
    </w:p>
    <w:p w:rsidR="00A57B9F" w:rsidRDefault="00000000">
      <w:pPr>
        <w:spacing w:after="562" w:line="262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To calculate the team’s </w:t>
      </w:r>
      <w:r>
        <w:rPr>
          <w:rFonts w:ascii="Times New Roman" w:eastAsia="Times New Roman" w:hAnsi="Times New Roman" w:cs="Times New Roman"/>
          <w:b/>
          <w:sz w:val="32"/>
        </w:rPr>
        <w:t xml:space="preserve">average velocity (AV) </w:t>
      </w:r>
      <w:r>
        <w:rPr>
          <w:rFonts w:ascii="Times New Roman" w:eastAsia="Times New Roman" w:hAnsi="Times New Roman" w:cs="Times New Roman"/>
          <w:sz w:val="32"/>
        </w:rPr>
        <w:t>per iteration unit</w:t>
      </w:r>
    </w:p>
    <w:p w:rsidR="00A57B9F" w:rsidRDefault="00000000">
      <w:pPr>
        <w:tabs>
          <w:tab w:val="center" w:pos="7238"/>
        </w:tabs>
        <w:spacing w:before="43" w:after="5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-27419</wp:posOffset>
                </wp:positionV>
                <wp:extent cx="977900" cy="12700"/>
                <wp:effectExtent l="0" t="0" r="0" b="0"/>
                <wp:wrapNone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12700"/>
                          <a:chOff x="0" y="0"/>
                          <a:chExt cx="977900" cy="12700"/>
                        </a:xfrm>
                      </wpg:grpSpPr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97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0">
                                <a:moveTo>
                                  <a:pt x="0" y="0"/>
                                </a:moveTo>
                                <a:lnTo>
                                  <a:pt x="977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0" style="width:77pt;height:1pt;position:absolute;z-index:38;mso-position-horizontal-relative:text;mso-position-horizontal:absolute;margin-left:348pt;mso-position-vertical-relative:text;margin-top:-2.15907pt;" coordsize="9779,127">
                <v:shape id="Shape 467" style="position:absolute;width:9779;height:0;left:0;top:0;" coordsize="977900,0" path="m0,0l9779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>Where,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Cambria Math" w:eastAsia="Cambria Math" w:hAnsi="Cambria Math" w:cs="Cambria Math"/>
          <w:sz w:val="28"/>
        </w:rPr>
        <w:t xml:space="preserve">𝐴𝑣 = </w:t>
      </w:r>
      <w:r>
        <w:rPr>
          <w:rFonts w:ascii="Cambria Math" w:eastAsia="Cambria Math" w:hAnsi="Cambria Math" w:cs="Cambria Math"/>
          <w:sz w:val="20"/>
        </w:rPr>
        <w:t>𝑆𝑝𝑟𝑖𝑛𝑡</w:t>
      </w:r>
      <w:r>
        <w:rPr>
          <w:rFonts w:ascii="Cambria Math" w:eastAsia="Cambria Math" w:hAnsi="Cambria Math" w:cs="Cambria Math"/>
          <w:sz w:val="30"/>
          <w:vertAlign w:val="superscript"/>
        </w:rPr>
        <w:t>𝑉𝑒𝑙𝑜𝑐𝑖𝑡𝑦</w:t>
      </w:r>
      <w:r>
        <w:rPr>
          <w:rFonts w:ascii="Cambria Math" w:eastAsia="Cambria Math" w:hAnsi="Cambria Math" w:cs="Cambria Math"/>
          <w:sz w:val="20"/>
        </w:rPr>
        <w:t xml:space="preserve"> 𝑑𝑢𝑟𝑎𝑡𝑖𝑜𝑛</w:t>
      </w:r>
    </w:p>
    <w:p w:rsidR="00A57B9F" w:rsidRDefault="00000000">
      <w:pPr>
        <w:spacing w:after="13" w:line="262" w:lineRule="auto"/>
        <w:ind w:left="143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Average Velocity </w:t>
      </w:r>
      <w:r>
        <w:rPr>
          <w:rFonts w:ascii="Times New Roman" w:eastAsia="Times New Roman" w:hAnsi="Times New Roman" w:cs="Times New Roman"/>
          <w:sz w:val="32"/>
        </w:rPr>
        <w:t>- Story points per day</w:t>
      </w:r>
    </w:p>
    <w:p w:rsidR="00A57B9F" w:rsidRDefault="00000000">
      <w:pPr>
        <w:spacing w:after="13" w:line="262" w:lineRule="auto"/>
        <w:ind w:left="143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Sprint duration </w:t>
      </w:r>
      <w:r>
        <w:rPr>
          <w:rFonts w:ascii="Times New Roman" w:eastAsia="Times New Roman" w:hAnsi="Times New Roman" w:cs="Times New Roman"/>
          <w:sz w:val="32"/>
        </w:rPr>
        <w:t>- Number of days (Duration) for Sprints</w:t>
      </w:r>
    </w:p>
    <w:p w:rsidR="00A57B9F" w:rsidRDefault="00000000">
      <w:pPr>
        <w:tabs>
          <w:tab w:val="center" w:pos="1985"/>
          <w:tab w:val="center" w:pos="4978"/>
        </w:tabs>
        <w:spacing w:after="1089" w:line="262" w:lineRule="auto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Velocity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>- Points per Sprint</w:t>
      </w:r>
    </w:p>
    <w:p w:rsidR="00A57B9F" w:rsidRDefault="00000000">
      <w:pPr>
        <w:tabs>
          <w:tab w:val="center" w:pos="3916"/>
          <w:tab w:val="center" w:pos="7958"/>
        </w:tabs>
        <w:spacing w:after="1010" w:line="262" w:lineRule="auto"/>
      </w:pPr>
      <w:r>
        <w:lastRenderedPageBreak/>
        <w:tab/>
      </w:r>
      <w:r>
        <w:rPr>
          <w:rFonts w:ascii="Times New Roman" w:eastAsia="Times New Roman" w:hAnsi="Times New Roman" w:cs="Times New Roman"/>
          <w:sz w:val="32"/>
        </w:rPr>
        <w:t xml:space="preserve">Average Velocity is </w:t>
      </w:r>
      <w:r>
        <w:rPr>
          <w:rFonts w:ascii="Times New Roman" w:eastAsia="Times New Roman" w:hAnsi="Times New Roman" w:cs="Times New Roman"/>
          <w:b/>
          <w:sz w:val="32"/>
        </w:rPr>
        <w:t xml:space="preserve">4 </w:t>
      </w:r>
      <w:r>
        <w:rPr>
          <w:rFonts w:ascii="Times New Roman" w:eastAsia="Times New Roman" w:hAnsi="Times New Roman" w:cs="Times New Roman"/>
          <w:sz w:val="32"/>
        </w:rPr>
        <w:t>points per Sprint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 xml:space="preserve">𝐴𝑣 = </w:t>
      </w:r>
      <w:r>
        <w:rPr>
          <w:rFonts w:ascii="Cambria Math" w:eastAsia="Cambria Math" w:hAnsi="Cambria Math" w:cs="Cambria Math"/>
          <w:sz w:val="23"/>
          <w:u w:val="single" w:color="000000"/>
        </w:rPr>
        <w:t>20</w:t>
      </w:r>
      <w:r>
        <w:rPr>
          <w:rFonts w:ascii="Cambria Math" w:eastAsia="Cambria Math" w:hAnsi="Cambria Math" w:cs="Cambria Math"/>
          <w:sz w:val="23"/>
        </w:rPr>
        <w:t xml:space="preserve">5 </w:t>
      </w:r>
      <w:r>
        <w:rPr>
          <w:rFonts w:ascii="Cambria Math" w:eastAsia="Cambria Math" w:hAnsi="Cambria Math" w:cs="Cambria Math"/>
          <w:sz w:val="32"/>
        </w:rPr>
        <w:t xml:space="preserve">= 5 </w:t>
      </w:r>
    </w:p>
    <w:p w:rsidR="00A57B9F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Burndown Chart:</w:t>
      </w:r>
    </w:p>
    <w:p w:rsidR="00A57B9F" w:rsidRDefault="00000000">
      <w:pPr>
        <w:spacing w:after="13" w:line="262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>A burndown chart is a graphical representation of work left to do versus time. It is often used in agile</w:t>
      </w:r>
      <w:hyperlink r:id="rId4">
        <w:r>
          <w:rPr>
            <w:rFonts w:ascii="Times New Roman" w:eastAsia="Times New Roman" w:hAnsi="Times New Roman" w:cs="Times New Roman"/>
            <w:sz w:val="32"/>
          </w:rPr>
          <w:t xml:space="preserve"> software </w:t>
        </w:r>
      </w:hyperlink>
      <w:hyperlink r:id="rId5">
        <w:r>
          <w:rPr>
            <w:rFonts w:ascii="Times New Roman" w:eastAsia="Times New Roman" w:hAnsi="Times New Roman" w:cs="Times New Roman"/>
            <w:sz w:val="32"/>
          </w:rPr>
          <w:t>development</w:t>
        </w:r>
      </w:hyperlink>
      <w:r>
        <w:rPr>
          <w:rFonts w:ascii="Times New Roman" w:eastAsia="Times New Roman" w:hAnsi="Times New Roman" w:cs="Times New Roman"/>
          <w:sz w:val="32"/>
        </w:rPr>
        <w:t xml:space="preserve"> methodologies such as </w:t>
      </w:r>
      <w:hyperlink r:id="rId6">
        <w:r>
          <w:rPr>
            <w:rFonts w:ascii="Times New Roman" w:eastAsia="Times New Roman" w:hAnsi="Times New Roman" w:cs="Times New Roman"/>
            <w:sz w:val="32"/>
          </w:rPr>
          <w:t>Scrum</w:t>
        </w:r>
      </w:hyperlink>
      <w:r>
        <w:rPr>
          <w:rFonts w:ascii="Times New Roman" w:eastAsia="Times New Roman" w:hAnsi="Times New Roman" w:cs="Times New Roman"/>
          <w:sz w:val="32"/>
        </w:rPr>
        <w:t>. However, burn down charts can be applied to any project containing measurable progress over time.</w:t>
      </w:r>
    </w:p>
    <w:p w:rsidR="00A57B9F" w:rsidRDefault="00A57B9F">
      <w:pPr>
        <w:sectPr w:rsidR="00A57B9F">
          <w:pgSz w:w="16840" w:h="11920" w:orient="landscape"/>
          <w:pgMar w:top="1450" w:right="958" w:bottom="1670" w:left="1440" w:header="720" w:footer="720" w:gutter="0"/>
          <w:cols w:space="720"/>
        </w:sectPr>
      </w:pPr>
    </w:p>
    <w:p w:rsidR="00A57B9F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>
            <wp:extent cx="7810500" cy="558165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9F" w:rsidRDefault="00A57B9F">
      <w:pPr>
        <w:spacing w:after="0"/>
      </w:pPr>
    </w:p>
    <w:sectPr w:rsidR="00A57B9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B9F"/>
    <w:rsid w:val="002150A8"/>
    <w:rsid w:val="00A57B9F"/>
    <w:rsid w:val="00B2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E748"/>
  <w15:docId w15:val="{BDF1B381-A69C-40AF-8191-1AAA5FE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madhumitha m</dc:creator>
  <cp:keywords/>
  <cp:lastModifiedBy>madhumitha m</cp:lastModifiedBy>
  <cp:revision>3</cp:revision>
  <dcterms:created xsi:type="dcterms:W3CDTF">2022-11-10T06:37:00Z</dcterms:created>
  <dcterms:modified xsi:type="dcterms:W3CDTF">2022-11-10T06:37:00Z</dcterms:modified>
</cp:coreProperties>
</file>