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1677B0" w:rsidRDefault="005B2106" w:rsidP="005B2106">
      <w:pPr>
        <w:spacing w:after="0"/>
        <w:jc w:val="center"/>
        <w:rPr>
          <w:b/>
          <w:bCs/>
          <w:sz w:val="36"/>
          <w:szCs w:val="36"/>
          <w:u w:val="single"/>
        </w:rPr>
      </w:pPr>
      <w:r w:rsidRPr="001677B0">
        <w:rPr>
          <w:b/>
          <w:bCs/>
          <w:sz w:val="36"/>
          <w:szCs w:val="36"/>
          <w:u w:val="single"/>
        </w:rPr>
        <w:t>Ideation Phase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56F1CD0" w:rsidR="005B2106" w:rsidRDefault="00270650" w:rsidP="005C23C7">
            <w:r>
              <w:t>2</w:t>
            </w:r>
            <w:r w:rsidR="005B2106">
              <w:t>9 September 2022</w:t>
            </w:r>
          </w:p>
        </w:tc>
      </w:tr>
      <w:tr w:rsidR="001677B0" w14:paraId="11B5F394" w14:textId="77777777" w:rsidTr="005C23C7">
        <w:tc>
          <w:tcPr>
            <w:tcW w:w="4508" w:type="dxa"/>
          </w:tcPr>
          <w:p w14:paraId="0D1D5F28" w14:textId="3A3A8DA1" w:rsidR="001677B0" w:rsidRDefault="001677B0" w:rsidP="005C23C7">
            <w:r>
              <w:t>Team members</w:t>
            </w:r>
          </w:p>
        </w:tc>
        <w:tc>
          <w:tcPr>
            <w:tcW w:w="4508" w:type="dxa"/>
          </w:tcPr>
          <w:p w14:paraId="12B46A88" w14:textId="77777777" w:rsidR="001677B0" w:rsidRDefault="001677B0" w:rsidP="005C23C7">
            <w:proofErr w:type="spellStart"/>
            <w:r>
              <w:t>Kirthik</w:t>
            </w:r>
            <w:proofErr w:type="spellEnd"/>
            <w:r>
              <w:t xml:space="preserve"> S </w:t>
            </w:r>
          </w:p>
          <w:p w14:paraId="1FE2E5C0" w14:textId="77777777" w:rsidR="001677B0" w:rsidRDefault="001677B0" w:rsidP="005C23C7">
            <w:r>
              <w:t>Oyndrisha Rakshit</w:t>
            </w:r>
          </w:p>
          <w:p w14:paraId="5B736AE6" w14:textId="77777777" w:rsidR="001677B0" w:rsidRDefault="001677B0" w:rsidP="005C23C7">
            <w:proofErr w:type="spellStart"/>
            <w:r>
              <w:t>Oviya</w:t>
            </w:r>
            <w:proofErr w:type="spellEnd"/>
            <w:r>
              <w:t xml:space="preserve"> </w:t>
            </w:r>
          </w:p>
          <w:p w14:paraId="3AD82952" w14:textId="504F19DD" w:rsidR="001677B0" w:rsidRDefault="001677B0" w:rsidP="005C23C7">
            <w:r>
              <w:t>Hari Priya c</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8B9D1CF" w:rsidR="00FE2407" w:rsidRDefault="00E0062A" w:rsidP="00FE2407">
            <w:r>
              <w:t xml:space="preserve">Project- </w:t>
            </w:r>
            <w:r w:rsidRPr="00E0062A">
              <w:rPr>
                <w:rFonts w:ascii="Lexend" w:eastAsia="Lexend" w:hAnsi="Lexend" w:cs="Lexend"/>
                <w:color w:val="2D2828"/>
              </w:rPr>
              <w:t xml:space="preserve">Deep Learning Fundus Image Analysis </w:t>
            </w:r>
            <w:r w:rsidR="00645054" w:rsidRPr="00E0062A">
              <w:rPr>
                <w:rFonts w:ascii="Lexend" w:eastAsia="Lexend" w:hAnsi="Lexend" w:cs="Lexend"/>
                <w:color w:val="2D2828"/>
              </w:rPr>
              <w:t>for</w:t>
            </w:r>
            <w:r w:rsidRPr="00E0062A">
              <w:rPr>
                <w:rFonts w:ascii="Lexend" w:eastAsia="Lexend" w:hAnsi="Lexend" w:cs="Lexend"/>
                <w:color w:val="2D2828"/>
              </w:rPr>
              <w:t xml:space="preserve"> Early Detection </w:t>
            </w:r>
            <w:r w:rsidR="001677B0" w:rsidRPr="00E0062A">
              <w:rPr>
                <w:rFonts w:ascii="Lexend" w:eastAsia="Lexend" w:hAnsi="Lexend" w:cs="Lexend"/>
                <w:color w:val="2D2828"/>
              </w:rPr>
              <w:t>of</w:t>
            </w:r>
            <w:r w:rsidRPr="00E0062A">
              <w:rPr>
                <w:rFonts w:ascii="Lexend" w:eastAsia="Lexend" w:hAnsi="Lexend" w:cs="Lexend"/>
                <w:color w:val="2D2828"/>
              </w:rPr>
              <w:t xml:space="preserve"> Diabetic Retinopathy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5A5EBEA9" w:rsidR="007A3AE5" w:rsidRDefault="007A3AE5" w:rsidP="00DB6A25">
      <w:pPr>
        <w:rPr>
          <w:b/>
          <w:bCs/>
          <w:sz w:val="24"/>
          <w:szCs w:val="24"/>
        </w:rPr>
      </w:pPr>
    </w:p>
    <w:p w14:paraId="4656F0BA" w14:textId="5656805C" w:rsidR="00E0062A" w:rsidRPr="004F504D" w:rsidRDefault="00E0062A" w:rsidP="00DB6A25">
      <w:pPr>
        <w:rPr>
          <w:b/>
          <w:bCs/>
          <w:sz w:val="32"/>
          <w:szCs w:val="32"/>
          <w:u w:val="single"/>
        </w:rPr>
      </w:pPr>
      <w:r w:rsidRPr="004F504D">
        <w:rPr>
          <w:b/>
          <w:bCs/>
          <w:sz w:val="32"/>
          <w:szCs w:val="32"/>
          <w:u w:val="single"/>
        </w:rPr>
        <w:t>Introduction:</w:t>
      </w:r>
    </w:p>
    <w:p w14:paraId="72468765" w14:textId="2BEFC483" w:rsidR="00E0062A" w:rsidRPr="001677B0" w:rsidRDefault="00E0062A" w:rsidP="00DB6A25">
      <w:pPr>
        <w:rPr>
          <w:b/>
          <w:bCs/>
          <w:sz w:val="32"/>
          <w:szCs w:val="32"/>
        </w:rPr>
      </w:pPr>
      <w:r w:rsidRPr="001677B0">
        <w:rPr>
          <w:rFonts w:ascii="Lexend" w:eastAsia="Lexend" w:hAnsi="Lexend" w:cs="Lexend"/>
          <w:color w:val="2D2828"/>
          <w:sz w:val="32"/>
          <w:szCs w:val="32"/>
          <w:highlight w:val="white"/>
        </w:rPr>
        <w:t>Diabetic Retinopathy (DR) is a common complication of diabetes mellitus, which causes lesions on the retina (back of the eye)</w:t>
      </w:r>
      <w:r w:rsidR="00976DF8" w:rsidRPr="001677B0">
        <w:rPr>
          <w:rFonts w:ascii="Lexend" w:eastAsia="Lexend" w:hAnsi="Lexend" w:cs="Lexend"/>
          <w:color w:val="2D2828"/>
          <w:sz w:val="32"/>
          <w:szCs w:val="32"/>
          <w:highlight w:val="white"/>
        </w:rPr>
        <w:t xml:space="preserve"> </w:t>
      </w:r>
      <w:r w:rsidRPr="001677B0">
        <w:rPr>
          <w:rFonts w:ascii="Lexend" w:eastAsia="Lexend" w:hAnsi="Lexend" w:cs="Lexend"/>
          <w:color w:val="2D2828"/>
          <w:sz w:val="32"/>
          <w:szCs w:val="32"/>
          <w:highlight w:val="white"/>
        </w:rPr>
        <w:t>that affect vision</w:t>
      </w:r>
      <w:r w:rsidR="00976DF8" w:rsidRPr="001677B0">
        <w:rPr>
          <w:rFonts w:ascii="Lexend" w:eastAsia="Lexend" w:hAnsi="Lexend" w:cs="Lexend"/>
          <w:color w:val="2D2828"/>
          <w:sz w:val="32"/>
          <w:szCs w:val="32"/>
          <w:highlight w:val="white"/>
        </w:rPr>
        <w:t xml:space="preserve"> and</w:t>
      </w:r>
      <w:r w:rsidRPr="001677B0">
        <w:rPr>
          <w:rFonts w:ascii="Lexend" w:eastAsia="Lexend" w:hAnsi="Lexend" w:cs="Lexend"/>
          <w:color w:val="2D2828"/>
          <w:sz w:val="32"/>
          <w:szCs w:val="32"/>
          <w:highlight w:val="white"/>
        </w:rPr>
        <w:t xml:space="preserve"> </w:t>
      </w:r>
      <w:proofErr w:type="gramStart"/>
      <w:r w:rsidRPr="001677B0">
        <w:rPr>
          <w:rFonts w:ascii="Lexend" w:eastAsia="Lexend" w:hAnsi="Lexend" w:cs="Lexend"/>
          <w:color w:val="2D2828"/>
          <w:sz w:val="32"/>
          <w:szCs w:val="32"/>
          <w:highlight w:val="white"/>
        </w:rPr>
        <w:t>If</w:t>
      </w:r>
      <w:proofErr w:type="gramEnd"/>
      <w:r w:rsidRPr="001677B0">
        <w:rPr>
          <w:rFonts w:ascii="Lexend" w:eastAsia="Lexend" w:hAnsi="Lexend" w:cs="Lexend"/>
          <w:color w:val="2D2828"/>
          <w:sz w:val="32"/>
          <w:szCs w:val="32"/>
          <w:highlight w:val="white"/>
        </w:rPr>
        <w:t xml:space="preserve"> it is not detected early, it can lead to blindness</w:t>
      </w:r>
      <w:r w:rsidR="00976DF8" w:rsidRPr="001677B0">
        <w:rPr>
          <w:rFonts w:ascii="Lexend" w:eastAsia="Lexend" w:hAnsi="Lexend" w:cs="Lexend"/>
          <w:color w:val="2D2828"/>
          <w:sz w:val="32"/>
          <w:szCs w:val="32"/>
        </w:rPr>
        <w:t>.</w:t>
      </w:r>
      <w:r w:rsidRPr="001677B0">
        <w:rPr>
          <w:sz w:val="32"/>
          <w:szCs w:val="32"/>
        </w:rPr>
        <w:t xml:space="preserve"> Diabetic retinopathy (DR) indicated that a significant </w:t>
      </w:r>
      <w:r w:rsidR="00CE6AFC" w:rsidRPr="001677B0">
        <w:rPr>
          <w:sz w:val="32"/>
          <w:szCs w:val="32"/>
        </w:rPr>
        <w:t>number</w:t>
      </w:r>
      <w:r w:rsidRPr="001677B0">
        <w:rPr>
          <w:sz w:val="32"/>
          <w:szCs w:val="32"/>
        </w:rPr>
        <w:t xml:space="preserve"> of patients with diabetes failed to have recommended annual eye examinations due to long examination times, lack of symptoms, and limited access to retinal specialists. One of the efforts to resolve these barriers is the application of artificial intelligence (AI) techniques for DR detection and diagnosis.</w:t>
      </w:r>
    </w:p>
    <w:p w14:paraId="0F32C78D" w14:textId="77777777" w:rsidR="001677B0" w:rsidRPr="004F504D" w:rsidRDefault="003C4A8E" w:rsidP="00DB6A25">
      <w:pPr>
        <w:rPr>
          <w:sz w:val="32"/>
          <w:szCs w:val="32"/>
          <w:u w:val="single"/>
        </w:rPr>
      </w:pPr>
      <w:r w:rsidRPr="004F504D">
        <w:rPr>
          <w:b/>
          <w:bCs/>
          <w:sz w:val="32"/>
          <w:szCs w:val="32"/>
          <w:u w:val="single"/>
        </w:rPr>
        <w:t>Problem Statement</w:t>
      </w:r>
      <w:r w:rsidR="00976DF8" w:rsidRPr="004F504D">
        <w:rPr>
          <w:b/>
          <w:bCs/>
          <w:sz w:val="32"/>
          <w:szCs w:val="32"/>
          <w:u w:val="single"/>
        </w:rPr>
        <w:t>:</w:t>
      </w:r>
      <w:r w:rsidR="00D62C57" w:rsidRPr="004F504D">
        <w:rPr>
          <w:sz w:val="32"/>
          <w:szCs w:val="32"/>
          <w:u w:val="single"/>
        </w:rPr>
        <w:t xml:space="preserve"> </w:t>
      </w:r>
    </w:p>
    <w:p w14:paraId="628A5DFD" w14:textId="77777777" w:rsidR="001677B0" w:rsidRDefault="00D62C57" w:rsidP="00DB6A25">
      <w:pPr>
        <w:rPr>
          <w:sz w:val="32"/>
          <w:szCs w:val="32"/>
        </w:rPr>
      </w:pPr>
      <w:r w:rsidRPr="001677B0">
        <w:rPr>
          <w:sz w:val="32"/>
          <w:szCs w:val="32"/>
        </w:rPr>
        <w:t xml:space="preserve">1. A person who is a Diabetic Retinopathy patient needs to check her severity level because she is worried about her sugar level maintenance. </w:t>
      </w:r>
    </w:p>
    <w:p w14:paraId="722C919A" w14:textId="77777777" w:rsidR="001677B0" w:rsidRDefault="00D62C57" w:rsidP="00DB6A25">
      <w:pPr>
        <w:rPr>
          <w:sz w:val="32"/>
          <w:szCs w:val="32"/>
        </w:rPr>
      </w:pPr>
      <w:r w:rsidRPr="001677B0">
        <w:rPr>
          <w:sz w:val="32"/>
          <w:szCs w:val="32"/>
        </w:rPr>
        <w:t xml:space="preserve">2. A person who is a teacher by profession needs a way to ensure herself that she is not suffering from Diabetic Retinopathy by taking up a test which is cost efficient and time saving. </w:t>
      </w:r>
    </w:p>
    <w:p w14:paraId="1D8FCB1E" w14:textId="731FE1AE" w:rsidR="00D62C57" w:rsidRPr="004F504D" w:rsidRDefault="00D62C57" w:rsidP="00DB6A25">
      <w:pPr>
        <w:rPr>
          <w:b/>
          <w:bCs/>
          <w:sz w:val="32"/>
          <w:szCs w:val="32"/>
        </w:rPr>
      </w:pPr>
      <w:r w:rsidRPr="001677B0">
        <w:rPr>
          <w:sz w:val="32"/>
          <w:szCs w:val="32"/>
        </w:rPr>
        <w:t>3. An ophthalmologist by profession needs to diagnose a patient with Diabetic Retinopathy using some technology so that he can conduct camps to help with early detection</w:t>
      </w:r>
    </w:p>
    <w:p w14:paraId="30700442" w14:textId="32DAB490" w:rsidR="00D62C57" w:rsidRPr="001677B0" w:rsidRDefault="00D62C57" w:rsidP="00D62C57">
      <w:pPr>
        <w:rPr>
          <w:rFonts w:ascii="Lexend" w:eastAsia="Lexend" w:hAnsi="Lexend" w:cs="Lexend"/>
          <w:b/>
          <w:bCs/>
          <w:color w:val="2D2828"/>
          <w:sz w:val="32"/>
          <w:szCs w:val="32"/>
          <w:highlight w:val="white"/>
          <w:u w:val="single"/>
        </w:rPr>
      </w:pPr>
      <w:r w:rsidRPr="001677B0">
        <w:rPr>
          <w:rFonts w:ascii="Lexend" w:eastAsia="Lexend" w:hAnsi="Lexend" w:cs="Lexend"/>
          <w:b/>
          <w:bCs/>
          <w:color w:val="2D2828"/>
          <w:sz w:val="32"/>
          <w:szCs w:val="32"/>
          <w:highlight w:val="white"/>
          <w:u w:val="single"/>
        </w:rPr>
        <w:t>Questions:</w:t>
      </w:r>
    </w:p>
    <w:p w14:paraId="546020F5"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1)Who does this problem affect?</w:t>
      </w:r>
    </w:p>
    <w:p w14:paraId="06DD2DB3" w14:textId="79DC792A"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 xml:space="preserve">Problem </w:t>
      </w:r>
      <w:r w:rsidR="001677B0" w:rsidRPr="001677B0">
        <w:rPr>
          <w:rFonts w:ascii="Lexend" w:eastAsia="Lexend" w:hAnsi="Lexend" w:cs="Lexend"/>
          <w:color w:val="2D2828"/>
          <w:sz w:val="32"/>
          <w:szCs w:val="32"/>
          <w:highlight w:val="white"/>
        </w:rPr>
        <w:t>arises</w:t>
      </w:r>
      <w:r w:rsidRPr="001677B0">
        <w:rPr>
          <w:rFonts w:ascii="Lexend" w:eastAsia="Lexend" w:hAnsi="Lexend" w:cs="Lexend"/>
          <w:color w:val="2D2828"/>
          <w:sz w:val="32"/>
          <w:szCs w:val="32"/>
          <w:highlight w:val="white"/>
        </w:rPr>
        <w:t xml:space="preserve"> for people with diabetes.</w:t>
      </w:r>
    </w:p>
    <w:p w14:paraId="6E2EE592"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lastRenderedPageBreak/>
        <w:t>2)What are the common symptoms?</w:t>
      </w:r>
    </w:p>
    <w:p w14:paraId="1829FF10"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Early stages there are no significant symptoms or only mild vision problems.</w:t>
      </w:r>
    </w:p>
    <w:p w14:paraId="1E2AC761"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 xml:space="preserve">3)When does the issue occur? </w:t>
      </w:r>
    </w:p>
    <w:p w14:paraId="6A2FA16A"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Issue occurs in the eye when blood vessels of light sensitive tissues are damaged.</w:t>
      </w:r>
    </w:p>
    <w:p w14:paraId="40503CCB"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4)Why is it important to fix the problem in early stages?</w:t>
      </w:r>
    </w:p>
    <w:p w14:paraId="6139170E"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The problem if identified early with proper treatment permanent blindness can be avoided.</w:t>
      </w:r>
    </w:p>
    <w:p w14:paraId="66364FB9" w14:textId="77777777" w:rsidR="00D62C57" w:rsidRPr="001677B0" w:rsidRDefault="00D62C57" w:rsidP="00D62C57">
      <w:pPr>
        <w:rPr>
          <w:rFonts w:ascii="Lexend" w:eastAsia="Lexend" w:hAnsi="Lexend" w:cs="Lexend"/>
          <w:color w:val="2D2828"/>
          <w:sz w:val="32"/>
          <w:szCs w:val="32"/>
          <w:highlight w:val="white"/>
        </w:rPr>
      </w:pPr>
      <w:r w:rsidRPr="001677B0">
        <w:rPr>
          <w:rFonts w:ascii="Lexend" w:eastAsia="Lexend" w:hAnsi="Lexend" w:cs="Lexend"/>
          <w:color w:val="2D2828"/>
          <w:sz w:val="32"/>
          <w:szCs w:val="32"/>
          <w:highlight w:val="white"/>
        </w:rPr>
        <w:t>5)What are the current methods to diagnose?</w:t>
      </w:r>
    </w:p>
    <w:p w14:paraId="679C6E18" w14:textId="03A4EDEB" w:rsidR="00D62C57" w:rsidRPr="001677B0" w:rsidRDefault="00D62C57" w:rsidP="00D62C57">
      <w:pPr>
        <w:rPr>
          <w:rFonts w:ascii="Lexend" w:eastAsia="Lexend" w:hAnsi="Lexend" w:cs="Lexend"/>
          <w:color w:val="2D2828"/>
          <w:sz w:val="32"/>
          <w:szCs w:val="32"/>
        </w:rPr>
      </w:pPr>
      <w:r w:rsidRPr="001677B0">
        <w:rPr>
          <w:rFonts w:ascii="Lexend" w:eastAsia="Lexend" w:hAnsi="Lexend" w:cs="Lexend"/>
          <w:color w:val="2D2828"/>
          <w:sz w:val="32"/>
          <w:szCs w:val="32"/>
          <w:highlight w:val="white"/>
        </w:rPr>
        <w:t xml:space="preserve">Current </w:t>
      </w:r>
      <w:r w:rsidR="001677B0" w:rsidRPr="001677B0">
        <w:rPr>
          <w:rFonts w:ascii="Lexend" w:eastAsia="Lexend" w:hAnsi="Lexend" w:cs="Lexend"/>
          <w:color w:val="2D2828"/>
          <w:sz w:val="32"/>
          <w:szCs w:val="32"/>
          <w:highlight w:val="white"/>
        </w:rPr>
        <w:t>diagnose</w:t>
      </w:r>
      <w:r w:rsidRPr="001677B0">
        <w:rPr>
          <w:rFonts w:ascii="Lexend" w:eastAsia="Lexend" w:hAnsi="Lexend" w:cs="Lexend"/>
          <w:color w:val="2D2828"/>
          <w:sz w:val="32"/>
          <w:szCs w:val="32"/>
          <w:highlight w:val="white"/>
        </w:rPr>
        <w:t xml:space="preserve"> methods are mostly manual and are prone to human error.</w:t>
      </w:r>
    </w:p>
    <w:p w14:paraId="0CCEC2B7" w14:textId="496CA255" w:rsidR="003C4A8E" w:rsidRPr="004F504D" w:rsidRDefault="003C4A8E" w:rsidP="00D62C57">
      <w:pPr>
        <w:rPr>
          <w:b/>
          <w:bCs/>
          <w:sz w:val="32"/>
          <w:szCs w:val="32"/>
          <w:u w:val="single"/>
        </w:rPr>
      </w:pPr>
      <w:r w:rsidRPr="004F504D">
        <w:rPr>
          <w:b/>
          <w:bCs/>
          <w:sz w:val="32"/>
          <w:szCs w:val="32"/>
          <w:u w:val="single"/>
        </w:rPr>
        <w:t>Example:</w:t>
      </w:r>
    </w:p>
    <w:p w14:paraId="52800EF1" w14:textId="4A2F9B5F" w:rsidR="003E3A16" w:rsidRPr="001677B0" w:rsidRDefault="007E2740" w:rsidP="00DB6A25">
      <w:pPr>
        <w:rPr>
          <w:sz w:val="32"/>
          <w:szCs w:val="32"/>
        </w:rPr>
      </w:pPr>
      <w:r w:rsidRPr="001677B0">
        <w:rPr>
          <w:noProof/>
          <w:sz w:val="32"/>
          <w:szCs w:val="32"/>
        </w:rPr>
        <w:drawing>
          <wp:inline distT="0" distB="0" distL="0" distR="0" wp14:anchorId="1F686FB1" wp14:editId="6299A26E">
            <wp:extent cx="6164580" cy="1531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706" t="36872" r="6935" b="33583"/>
                    <a:stretch/>
                  </pic:blipFill>
                  <pic:spPr bwMode="auto">
                    <a:xfrm>
                      <a:off x="0" y="0"/>
                      <a:ext cx="6164580" cy="153162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0060" w:type="dxa"/>
        <w:tblLook w:val="04A0" w:firstRow="1" w:lastRow="0" w:firstColumn="1" w:lastColumn="0" w:noHBand="0" w:noVBand="1"/>
      </w:tblPr>
      <w:tblGrid>
        <w:gridCol w:w="1696"/>
        <w:gridCol w:w="1703"/>
        <w:gridCol w:w="1470"/>
        <w:gridCol w:w="1711"/>
        <w:gridCol w:w="1608"/>
        <w:gridCol w:w="1872"/>
      </w:tblGrid>
      <w:tr w:rsidR="003E3A16" w:rsidRPr="001677B0" w14:paraId="38545458" w14:textId="77777777" w:rsidTr="001677B0">
        <w:tc>
          <w:tcPr>
            <w:tcW w:w="1696" w:type="dxa"/>
          </w:tcPr>
          <w:p w14:paraId="441021D3" w14:textId="6EE64C9D" w:rsidR="003E3A16" w:rsidRPr="001677B0" w:rsidRDefault="003E3A16" w:rsidP="003E3A16">
            <w:pPr>
              <w:rPr>
                <w:b/>
                <w:bCs/>
                <w:sz w:val="32"/>
                <w:szCs w:val="32"/>
              </w:rPr>
            </w:pPr>
            <w:r w:rsidRPr="001677B0">
              <w:rPr>
                <w:b/>
                <w:bCs/>
                <w:sz w:val="32"/>
                <w:szCs w:val="32"/>
              </w:rPr>
              <w:t>Problem Statement (PS)</w:t>
            </w:r>
          </w:p>
        </w:tc>
        <w:tc>
          <w:tcPr>
            <w:tcW w:w="1703" w:type="dxa"/>
          </w:tcPr>
          <w:p w14:paraId="39EE6B3A" w14:textId="451A200E" w:rsidR="003E3A16" w:rsidRPr="001677B0" w:rsidRDefault="003E3A16" w:rsidP="003E3A16">
            <w:pPr>
              <w:rPr>
                <w:b/>
                <w:bCs/>
                <w:sz w:val="32"/>
                <w:szCs w:val="32"/>
              </w:rPr>
            </w:pPr>
            <w:r w:rsidRPr="001677B0">
              <w:rPr>
                <w:b/>
                <w:bCs/>
                <w:sz w:val="32"/>
                <w:szCs w:val="32"/>
              </w:rPr>
              <w:t>I</w:t>
            </w:r>
            <w:r w:rsidR="007A3AE5" w:rsidRPr="001677B0">
              <w:rPr>
                <w:b/>
                <w:bCs/>
                <w:sz w:val="32"/>
                <w:szCs w:val="32"/>
              </w:rPr>
              <w:t xml:space="preserve"> </w:t>
            </w:r>
            <w:r w:rsidRPr="001677B0">
              <w:rPr>
                <w:b/>
                <w:bCs/>
                <w:sz w:val="32"/>
                <w:szCs w:val="32"/>
              </w:rPr>
              <w:t>am</w:t>
            </w:r>
            <w:r w:rsidR="007A3AE5" w:rsidRPr="001677B0">
              <w:rPr>
                <w:b/>
                <w:bCs/>
                <w:sz w:val="32"/>
                <w:szCs w:val="32"/>
              </w:rPr>
              <w:t xml:space="preserve"> (Customer)</w:t>
            </w:r>
          </w:p>
        </w:tc>
        <w:tc>
          <w:tcPr>
            <w:tcW w:w="1470" w:type="dxa"/>
          </w:tcPr>
          <w:p w14:paraId="0A94662B" w14:textId="614C601A" w:rsidR="003E3A16" w:rsidRPr="001677B0" w:rsidRDefault="003E3A16" w:rsidP="003E3A16">
            <w:pPr>
              <w:rPr>
                <w:b/>
                <w:bCs/>
                <w:sz w:val="32"/>
                <w:szCs w:val="32"/>
              </w:rPr>
            </w:pPr>
            <w:r w:rsidRPr="001677B0">
              <w:rPr>
                <w:b/>
                <w:bCs/>
                <w:sz w:val="32"/>
                <w:szCs w:val="32"/>
              </w:rPr>
              <w:t>I’m trying to</w:t>
            </w:r>
          </w:p>
        </w:tc>
        <w:tc>
          <w:tcPr>
            <w:tcW w:w="1711" w:type="dxa"/>
          </w:tcPr>
          <w:p w14:paraId="7A2027C8" w14:textId="4A0FAA39" w:rsidR="003E3A16" w:rsidRPr="001677B0" w:rsidRDefault="003E3A16" w:rsidP="003E3A16">
            <w:pPr>
              <w:rPr>
                <w:b/>
                <w:bCs/>
                <w:sz w:val="32"/>
                <w:szCs w:val="32"/>
              </w:rPr>
            </w:pPr>
            <w:r w:rsidRPr="001677B0">
              <w:rPr>
                <w:b/>
                <w:bCs/>
                <w:sz w:val="32"/>
                <w:szCs w:val="32"/>
              </w:rPr>
              <w:t>But</w:t>
            </w:r>
          </w:p>
        </w:tc>
        <w:tc>
          <w:tcPr>
            <w:tcW w:w="1608" w:type="dxa"/>
          </w:tcPr>
          <w:p w14:paraId="3EA30B48" w14:textId="5602324F" w:rsidR="003E3A16" w:rsidRPr="001677B0" w:rsidRDefault="003E3A16" w:rsidP="003E3A16">
            <w:pPr>
              <w:rPr>
                <w:b/>
                <w:bCs/>
                <w:sz w:val="32"/>
                <w:szCs w:val="32"/>
              </w:rPr>
            </w:pPr>
            <w:r w:rsidRPr="001677B0">
              <w:rPr>
                <w:b/>
                <w:bCs/>
                <w:sz w:val="32"/>
                <w:szCs w:val="32"/>
              </w:rPr>
              <w:t>Because</w:t>
            </w:r>
          </w:p>
        </w:tc>
        <w:tc>
          <w:tcPr>
            <w:tcW w:w="1872" w:type="dxa"/>
          </w:tcPr>
          <w:p w14:paraId="0FF4AB17" w14:textId="2D50E63B" w:rsidR="003E3A16" w:rsidRPr="001677B0" w:rsidRDefault="003E3A16" w:rsidP="003E3A16">
            <w:pPr>
              <w:rPr>
                <w:b/>
                <w:bCs/>
                <w:sz w:val="32"/>
                <w:szCs w:val="32"/>
              </w:rPr>
            </w:pPr>
            <w:r w:rsidRPr="001677B0">
              <w:rPr>
                <w:b/>
                <w:bCs/>
                <w:sz w:val="32"/>
                <w:szCs w:val="32"/>
              </w:rPr>
              <w:t>Which makes me feel</w:t>
            </w:r>
          </w:p>
        </w:tc>
      </w:tr>
      <w:tr w:rsidR="003E3A16" w:rsidRPr="001677B0" w14:paraId="3690B12A" w14:textId="77777777" w:rsidTr="001677B0">
        <w:tc>
          <w:tcPr>
            <w:tcW w:w="1696" w:type="dxa"/>
          </w:tcPr>
          <w:p w14:paraId="16347648" w14:textId="4A158836" w:rsidR="003E3A16" w:rsidRPr="001677B0" w:rsidRDefault="003E3A16" w:rsidP="003E3A16">
            <w:pPr>
              <w:rPr>
                <w:sz w:val="32"/>
                <w:szCs w:val="32"/>
              </w:rPr>
            </w:pPr>
            <w:r w:rsidRPr="001677B0">
              <w:rPr>
                <w:sz w:val="32"/>
                <w:szCs w:val="32"/>
              </w:rPr>
              <w:t>PS</w:t>
            </w:r>
          </w:p>
        </w:tc>
        <w:tc>
          <w:tcPr>
            <w:tcW w:w="1703" w:type="dxa"/>
          </w:tcPr>
          <w:p w14:paraId="75AA787A" w14:textId="6463F3DB" w:rsidR="003E3A16" w:rsidRPr="001677B0" w:rsidRDefault="007E2740" w:rsidP="003E3A16">
            <w:pPr>
              <w:rPr>
                <w:sz w:val="32"/>
                <w:szCs w:val="32"/>
              </w:rPr>
            </w:pPr>
            <w:r w:rsidRPr="001677B0">
              <w:rPr>
                <w:sz w:val="32"/>
                <w:szCs w:val="32"/>
              </w:rPr>
              <w:t>Diabetic patient</w:t>
            </w:r>
          </w:p>
        </w:tc>
        <w:tc>
          <w:tcPr>
            <w:tcW w:w="1470" w:type="dxa"/>
          </w:tcPr>
          <w:p w14:paraId="27DCD5BC" w14:textId="5A179433" w:rsidR="003E3A16" w:rsidRPr="001677B0" w:rsidRDefault="007E2740" w:rsidP="003E3A16">
            <w:pPr>
              <w:rPr>
                <w:sz w:val="32"/>
                <w:szCs w:val="32"/>
              </w:rPr>
            </w:pPr>
            <w:r w:rsidRPr="001677B0">
              <w:rPr>
                <w:sz w:val="32"/>
                <w:szCs w:val="32"/>
              </w:rPr>
              <w:t>Identify whether my retina is damaged or not</w:t>
            </w:r>
          </w:p>
        </w:tc>
        <w:tc>
          <w:tcPr>
            <w:tcW w:w="1711" w:type="dxa"/>
          </w:tcPr>
          <w:p w14:paraId="5E00590C" w14:textId="692727F6" w:rsidR="003E3A16" w:rsidRPr="001677B0" w:rsidRDefault="007E2740" w:rsidP="003E3A16">
            <w:pPr>
              <w:rPr>
                <w:sz w:val="32"/>
                <w:szCs w:val="32"/>
              </w:rPr>
            </w:pPr>
            <w:r w:rsidRPr="001677B0">
              <w:rPr>
                <w:sz w:val="32"/>
                <w:szCs w:val="32"/>
              </w:rPr>
              <w:t>Diagnosing it is a time consu</w:t>
            </w:r>
            <w:r w:rsidR="005E1761" w:rsidRPr="001677B0">
              <w:rPr>
                <w:sz w:val="32"/>
                <w:szCs w:val="32"/>
              </w:rPr>
              <w:t>ming.</w:t>
            </w:r>
          </w:p>
        </w:tc>
        <w:tc>
          <w:tcPr>
            <w:tcW w:w="1608" w:type="dxa"/>
          </w:tcPr>
          <w:p w14:paraId="4E6513B3" w14:textId="30A80B2F" w:rsidR="003E3A16" w:rsidRPr="001677B0" w:rsidRDefault="005E1761" w:rsidP="003E3A16">
            <w:pPr>
              <w:rPr>
                <w:sz w:val="32"/>
                <w:szCs w:val="32"/>
              </w:rPr>
            </w:pPr>
            <w:r w:rsidRPr="001677B0">
              <w:rPr>
                <w:sz w:val="32"/>
                <w:szCs w:val="32"/>
              </w:rPr>
              <w:t>The current procedure is slow as well as expensive</w:t>
            </w:r>
            <w:r w:rsidR="00ED3796" w:rsidRPr="001677B0">
              <w:rPr>
                <w:sz w:val="32"/>
                <w:szCs w:val="32"/>
              </w:rPr>
              <w:t>.</w:t>
            </w:r>
          </w:p>
        </w:tc>
        <w:tc>
          <w:tcPr>
            <w:tcW w:w="1872" w:type="dxa"/>
          </w:tcPr>
          <w:p w14:paraId="16B19AEA" w14:textId="78EA5F88" w:rsidR="003E3A16" w:rsidRPr="001677B0" w:rsidRDefault="006B2095" w:rsidP="003E3A16">
            <w:pPr>
              <w:rPr>
                <w:sz w:val="32"/>
                <w:szCs w:val="32"/>
              </w:rPr>
            </w:pPr>
            <w:r w:rsidRPr="001677B0">
              <w:rPr>
                <w:sz w:val="32"/>
                <w:szCs w:val="32"/>
              </w:rPr>
              <w:t>Worried about the severe damages that can occur if it is not treated early.</w:t>
            </w:r>
          </w:p>
        </w:tc>
      </w:tr>
    </w:tbl>
    <w:p w14:paraId="61D18DB3" w14:textId="3646BAFB" w:rsidR="003E3A16" w:rsidRPr="001677B0" w:rsidRDefault="003E3A16" w:rsidP="007A3AE5">
      <w:pPr>
        <w:rPr>
          <w:sz w:val="32"/>
          <w:szCs w:val="32"/>
        </w:rPr>
      </w:pPr>
    </w:p>
    <w:sectPr w:rsidR="003E3A16" w:rsidRPr="001677B0"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xen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677B0"/>
    <w:rsid w:val="00213958"/>
    <w:rsid w:val="00270650"/>
    <w:rsid w:val="003C4A8E"/>
    <w:rsid w:val="003E3A16"/>
    <w:rsid w:val="004F504D"/>
    <w:rsid w:val="005B2106"/>
    <w:rsid w:val="005E1761"/>
    <w:rsid w:val="00645054"/>
    <w:rsid w:val="00670CE5"/>
    <w:rsid w:val="006B2095"/>
    <w:rsid w:val="007A3AE5"/>
    <w:rsid w:val="007E2740"/>
    <w:rsid w:val="00976DF8"/>
    <w:rsid w:val="009D3AA0"/>
    <w:rsid w:val="00AC7F0A"/>
    <w:rsid w:val="00CE6AFC"/>
    <w:rsid w:val="00D62C57"/>
    <w:rsid w:val="00DB6A25"/>
    <w:rsid w:val="00E0062A"/>
    <w:rsid w:val="00EA231A"/>
    <w:rsid w:val="00ED3796"/>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oyndrisha rakshit</cp:lastModifiedBy>
  <cp:revision>14</cp:revision>
  <dcterms:created xsi:type="dcterms:W3CDTF">2022-09-18T16:51:00Z</dcterms:created>
  <dcterms:modified xsi:type="dcterms:W3CDTF">2022-10-08T17:07:00Z</dcterms:modified>
</cp:coreProperties>
</file>