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70" w:rsidRDefault="00970C9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TEAM ID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:PNT2022TMI</w:t>
      </w:r>
      <w:r>
        <w:rPr>
          <w:rFonts w:ascii="Times" w:eastAsia="Times" w:hAnsi="Times" w:cs="Times"/>
          <w:sz w:val="24"/>
          <w:szCs w:val="24"/>
        </w:rPr>
        <w:t>D32392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D71570" w:rsidRDefault="00970C9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Project Design Phase-II </w:t>
      </w:r>
    </w:p>
    <w:p w:rsidR="00970C9A" w:rsidRDefault="00970C9A" w:rsidP="00970C9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505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Technology Architecture </w:t>
      </w:r>
    </w:p>
    <w:p w:rsidR="00970C9A" w:rsidRDefault="00970C9A" w:rsidP="00970C9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b/>
          <w:color w:val="000000"/>
          <w:sz w:val="24"/>
          <w:szCs w:val="24"/>
        </w:rPr>
      </w:pPr>
    </w:p>
    <w:p w:rsidR="00970C9A" w:rsidRDefault="00970C9A" w:rsidP="00970C9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b/>
          <w:color w:val="000000"/>
          <w:sz w:val="24"/>
          <w:szCs w:val="24"/>
        </w:rPr>
      </w:pPr>
    </w:p>
    <w:p w:rsidR="00D71570" w:rsidRPr="00970C9A" w:rsidRDefault="00970C9A" w:rsidP="00970C9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</w:rPr>
        <w:t xml:space="preserve">Technical Architecture: </w:t>
      </w:r>
    </w:p>
    <w:p w:rsidR="00970C9A" w:rsidRDefault="00970C9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772" w:lineRule="auto"/>
        <w:ind w:left="96" w:right="3422" w:firstLine="3"/>
        <w:rPr>
          <w:color w:val="000000"/>
        </w:rPr>
      </w:pPr>
      <w:r>
        <w:rPr>
          <w:color w:val="000000"/>
        </w:rPr>
        <w:t>The Deliverable shal</w:t>
      </w:r>
      <w:r>
        <w:rPr>
          <w:color w:val="000000"/>
        </w:rPr>
        <w:t>l include the architectural diagra</w:t>
      </w:r>
      <w:r>
        <w:rPr>
          <w:color w:val="000000"/>
        </w:rPr>
        <w:t xml:space="preserve">m as below and the information as per the table1 &amp; table2 </w:t>
      </w:r>
    </w:p>
    <w:p w:rsidR="00D71570" w:rsidRDefault="00970C9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772" w:lineRule="auto"/>
        <w:ind w:left="96" w:right="3422" w:firstLine="3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3204210" cy="34664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466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1570" w:rsidRDefault="00970C9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"/>
        <w:rPr>
          <w:b/>
          <w:color w:val="000000"/>
        </w:rPr>
      </w:pPr>
      <w:r>
        <w:rPr>
          <w:b/>
          <w:color w:val="000000"/>
        </w:rPr>
        <w:lastRenderedPageBreak/>
        <w:t>Table-</w:t>
      </w:r>
      <w:proofErr w:type="gramStart"/>
      <w:r>
        <w:rPr>
          <w:b/>
          <w:color w:val="000000"/>
        </w:rPr>
        <w:t>1 :</w:t>
      </w:r>
      <w:proofErr w:type="gramEnd"/>
      <w:r>
        <w:rPr>
          <w:b/>
          <w:color w:val="000000"/>
        </w:rPr>
        <w:t xml:space="preserve"> Components &amp; Technologies:</w:t>
      </w:r>
    </w:p>
    <w:tbl>
      <w:tblPr>
        <w:tblStyle w:val="a"/>
        <w:tblW w:w="14202" w:type="dxa"/>
        <w:tblInd w:w="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6"/>
        <w:gridCol w:w="4009"/>
        <w:gridCol w:w="5219"/>
        <w:gridCol w:w="4138"/>
      </w:tblGrid>
      <w:tr w:rsidR="00D71570">
        <w:trPr>
          <w:cantSplit/>
          <w:trHeight w:val="407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S.No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Component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D71570">
        <w:trPr>
          <w:cantSplit/>
          <w:trHeight w:val="768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 xml:space="preserve">User Interface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 xml:space="preserve">How user interacts with application e.g. </w:t>
            </w:r>
          </w:p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Web UI, Mobile App, </w:t>
            </w:r>
            <w:proofErr w:type="spellStart"/>
            <w:r>
              <w:rPr>
                <w:color w:val="000000"/>
              </w:rPr>
              <w:t>Chatbot</w:t>
            </w:r>
            <w:proofErr w:type="spellEnd"/>
            <w:r>
              <w:rPr>
                <w:color w:val="000000"/>
              </w:rPr>
              <w:t xml:space="preserve"> etc.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24" w:right="314" w:firstLine="8"/>
              <w:jc w:val="both"/>
              <w:rPr>
                <w:color w:val="000000"/>
              </w:rPr>
            </w:pPr>
            <w:r>
              <w:rPr>
                <w:color w:val="000000"/>
              </w:rPr>
              <w:t>HTML, CSS, JavaScript / Angular JS / React JS, Node Red, Android Studios etc.</w:t>
            </w:r>
          </w:p>
        </w:tc>
      </w:tr>
      <w:tr w:rsidR="00D71570">
        <w:trPr>
          <w:cantSplit/>
          <w:trHeight w:val="480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Application Logic-1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Logic for a process in the application 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</w:tc>
      </w:tr>
      <w:tr w:rsidR="00D71570">
        <w:trPr>
          <w:cantSplit/>
          <w:trHeight w:val="480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Application Logic-2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Logic for a process in the application 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</w:rPr>
            </w:pPr>
            <w:r>
              <w:rPr>
                <w:color w:val="000000"/>
              </w:rPr>
              <w:t>IBM Watson STT service</w:t>
            </w:r>
          </w:p>
        </w:tc>
      </w:tr>
      <w:tr w:rsidR="00D71570">
        <w:trPr>
          <w:cantSplit/>
          <w:trHeight w:val="480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Application Logic-3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Logic for a process in the application 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</w:rPr>
            </w:pPr>
            <w:r>
              <w:rPr>
                <w:color w:val="000000"/>
              </w:rPr>
              <w:t>IBM Watson Assistant</w:t>
            </w:r>
          </w:p>
        </w:tc>
      </w:tr>
      <w:tr w:rsidR="00D71570">
        <w:trPr>
          <w:cantSplit/>
          <w:trHeight w:val="499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</w:rPr>
            </w:pPr>
            <w:r>
              <w:rPr>
                <w:color w:val="000000"/>
              </w:rPr>
              <w:t xml:space="preserve">Database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</w:rPr>
            </w:pPr>
            <w:r>
              <w:rPr>
                <w:color w:val="000000"/>
              </w:rPr>
              <w:t xml:space="preserve">Data Type, Configurations etc. 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MySQL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NoSQL</w:t>
            </w:r>
            <w:proofErr w:type="spellEnd"/>
            <w:r>
              <w:rPr>
                <w:color w:val="000000"/>
              </w:rPr>
              <w:t>, etc.</w:t>
            </w:r>
          </w:p>
        </w:tc>
      </w:tr>
      <w:tr w:rsidR="00D71570">
        <w:trPr>
          <w:cantSplit/>
          <w:trHeight w:val="499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6.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 xml:space="preserve">Cloud Database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</w:rPr>
            </w:pPr>
            <w:r>
              <w:rPr>
                <w:color w:val="000000"/>
              </w:rPr>
              <w:t xml:space="preserve">Database Service on Cloud 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</w:rPr>
            </w:pPr>
            <w:r>
              <w:rPr>
                <w:color w:val="000000"/>
              </w:rPr>
              <w:t xml:space="preserve">IBM DB2, IBM </w:t>
            </w:r>
            <w:proofErr w:type="spellStart"/>
            <w:r>
              <w:rPr>
                <w:color w:val="000000"/>
              </w:rPr>
              <w:t>Cloudant</w:t>
            </w:r>
            <w:proofErr w:type="spellEnd"/>
            <w:r>
              <w:rPr>
                <w:color w:val="000000"/>
              </w:rPr>
              <w:t xml:space="preserve"> etc.</w:t>
            </w:r>
          </w:p>
        </w:tc>
      </w:tr>
      <w:tr w:rsidR="00D71570">
        <w:trPr>
          <w:cantSplit/>
          <w:trHeight w:val="513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7.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 xml:space="preserve">File Storage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 xml:space="preserve">File storage requirements 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6" w:right="501" w:firstLine="9"/>
              <w:rPr>
                <w:color w:val="000000"/>
              </w:rPr>
            </w:pPr>
            <w:r>
              <w:rPr>
                <w:color w:val="000000"/>
              </w:rPr>
              <w:t xml:space="preserve">IBM Block Storage or Other Storage Service or Local </w:t>
            </w:r>
            <w:proofErr w:type="spellStart"/>
            <w:r>
              <w:rPr>
                <w:color w:val="000000"/>
              </w:rPr>
              <w:t>Filesystem</w:t>
            </w:r>
            <w:proofErr w:type="spellEnd"/>
          </w:p>
        </w:tc>
      </w:tr>
      <w:tr w:rsidR="00D71570">
        <w:trPr>
          <w:cantSplit/>
          <w:trHeight w:val="499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8.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 xml:space="preserve">External API-1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 xml:space="preserve">Purpose of External API used in the application 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</w:rPr>
            </w:pPr>
            <w:r>
              <w:rPr>
                <w:color w:val="000000"/>
              </w:rPr>
              <w:t>IBM GPS API, etc.</w:t>
            </w:r>
          </w:p>
        </w:tc>
      </w:tr>
      <w:tr w:rsidR="00D71570">
        <w:trPr>
          <w:cantSplit/>
          <w:trHeight w:val="499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9.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 xml:space="preserve">External API-2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 xml:space="preserve">Purpose of External API used in the application 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Mobile number API, etc.</w:t>
            </w:r>
          </w:p>
        </w:tc>
      </w:tr>
      <w:tr w:rsidR="00D71570">
        <w:trPr>
          <w:cantSplit/>
          <w:trHeight w:val="499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5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10.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Modules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Modules required for the system 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WIFI module, GPS module</w:t>
            </w:r>
          </w:p>
        </w:tc>
      </w:tr>
      <w:tr w:rsidR="00D71570">
        <w:trPr>
          <w:cantSplit/>
          <w:trHeight w:val="518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5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11.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Sensors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Sensors required for the system 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22" w:right="626" w:firstLine="9"/>
              <w:rPr>
                <w:color w:val="000000"/>
              </w:rPr>
            </w:pPr>
            <w:r>
              <w:rPr>
                <w:color w:val="000000"/>
              </w:rPr>
              <w:t>LM 75 Temperature sensor &amp; MAX 30102 Heart rate Sensor</w:t>
            </w:r>
          </w:p>
        </w:tc>
      </w:tr>
      <w:tr w:rsidR="00D71570">
        <w:trPr>
          <w:cantSplit/>
          <w:trHeight w:val="811"/>
          <w:tblHeader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5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12. </w:t>
            </w:r>
          </w:p>
        </w:tc>
        <w:tc>
          <w:tcPr>
            <w:tcW w:w="4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Wearable device </w:t>
            </w:r>
          </w:p>
        </w:tc>
        <w:tc>
          <w:tcPr>
            <w:tcW w:w="5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Wearable device for the child</w:t>
            </w:r>
          </w:p>
        </w:tc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Wear OS by Google</w:t>
            </w:r>
          </w:p>
        </w:tc>
      </w:tr>
    </w:tbl>
    <w:p w:rsidR="00D71570" w:rsidRDefault="00D7157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1570" w:rsidRDefault="00D7157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1570" w:rsidRDefault="00970C9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"/>
        <w:rPr>
          <w:b/>
          <w:color w:val="000000"/>
        </w:rPr>
      </w:pPr>
      <w:r>
        <w:rPr>
          <w:b/>
          <w:color w:val="000000"/>
        </w:rPr>
        <w:t>Table-2: Application Characteristics:</w:t>
      </w:r>
    </w:p>
    <w:tbl>
      <w:tblPr>
        <w:tblStyle w:val="a0"/>
        <w:tblW w:w="14067" w:type="dxa"/>
        <w:tblInd w:w="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25"/>
        <w:gridCol w:w="3971"/>
        <w:gridCol w:w="5171"/>
        <w:gridCol w:w="4100"/>
      </w:tblGrid>
      <w:tr w:rsidR="00D71570">
        <w:trPr>
          <w:cantSplit/>
          <w:trHeight w:val="552"/>
          <w:tblHeader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S.No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Characteristics </w:t>
            </w:r>
          </w:p>
        </w:tc>
        <w:tc>
          <w:tcPr>
            <w:tcW w:w="5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D71570">
        <w:trPr>
          <w:cantSplit/>
          <w:trHeight w:val="259"/>
          <w:tblHeader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6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3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Open-Source Frameworks </w:t>
            </w:r>
          </w:p>
        </w:tc>
        <w:tc>
          <w:tcPr>
            <w:tcW w:w="5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List the open-source frameworks used </w:t>
            </w: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>Python and Node Red</w:t>
            </w:r>
          </w:p>
        </w:tc>
      </w:tr>
      <w:tr w:rsidR="00D71570">
        <w:trPr>
          <w:cantSplit/>
          <w:trHeight w:val="518"/>
          <w:tblHeader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6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3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Security Implementations </w:t>
            </w:r>
          </w:p>
        </w:tc>
        <w:tc>
          <w:tcPr>
            <w:tcW w:w="5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0" w:right="166" w:firstLine="1"/>
              <w:rPr>
                <w:color w:val="000000"/>
              </w:rPr>
            </w:pPr>
            <w:r>
              <w:rPr>
                <w:color w:val="000000"/>
              </w:rPr>
              <w:t>List all the security / access controls implemented, use of firewalls etc.</w:t>
            </w: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1F2023"/>
              </w:rPr>
            </w:pPr>
            <w:r>
              <w:rPr>
                <w:color w:val="1F2023"/>
              </w:rPr>
              <w:t>256-bit AES algorithm</w:t>
            </w:r>
          </w:p>
        </w:tc>
      </w:tr>
      <w:tr w:rsidR="00D71570">
        <w:trPr>
          <w:cantSplit/>
          <w:trHeight w:val="518"/>
          <w:tblHeader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6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3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Scalable Architecture </w:t>
            </w:r>
          </w:p>
        </w:tc>
        <w:tc>
          <w:tcPr>
            <w:tcW w:w="5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1" w:right="722" w:hanging="12"/>
              <w:rPr>
                <w:color w:val="000000"/>
              </w:rPr>
            </w:pPr>
            <w:r>
              <w:rPr>
                <w:color w:val="000000"/>
              </w:rPr>
              <w:t>Justify the scalability of architecture (3 – tier, Micro-services)</w:t>
            </w: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9" w:right="549" w:firstLine="2"/>
              <w:rPr>
                <w:color w:val="000000"/>
              </w:rPr>
            </w:pPr>
            <w:r>
              <w:rPr>
                <w:color w:val="000000"/>
              </w:rPr>
              <w:t>High accuracy GPS, temperature &amp; heart rate sensors</w:t>
            </w:r>
          </w:p>
        </w:tc>
      </w:tr>
      <w:tr w:rsidR="00D71570">
        <w:trPr>
          <w:cantSplit/>
          <w:trHeight w:val="513"/>
          <w:tblHeader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6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3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Availability </w:t>
            </w:r>
          </w:p>
        </w:tc>
        <w:tc>
          <w:tcPr>
            <w:tcW w:w="5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29" w:right="419" w:hanging="11"/>
              <w:rPr>
                <w:color w:val="000000"/>
              </w:rPr>
            </w:pPr>
            <w:r>
              <w:rPr>
                <w:color w:val="000000"/>
              </w:rPr>
              <w:t>Justify the availability of application (e.g., use of load balancers, distributed servers etc.)</w:t>
            </w: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32" w:right="702"/>
              <w:rPr>
                <w:color w:val="000000"/>
              </w:rPr>
            </w:pPr>
            <w:r>
              <w:rPr>
                <w:color w:val="000000"/>
              </w:rPr>
              <w:t>Low-cost device, High battery life, User-friendly application</w:t>
            </w:r>
          </w:p>
        </w:tc>
      </w:tr>
      <w:tr w:rsidR="00D71570">
        <w:trPr>
          <w:cantSplit/>
          <w:trHeight w:val="768"/>
          <w:tblHeader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6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</w:p>
        </w:tc>
        <w:tc>
          <w:tcPr>
            <w:tcW w:w="3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 xml:space="preserve">Performance </w:t>
            </w:r>
          </w:p>
        </w:tc>
        <w:tc>
          <w:tcPr>
            <w:tcW w:w="5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3" w:right="420" w:firstLine="9"/>
              <w:rPr>
                <w:color w:val="000000"/>
              </w:rPr>
            </w:pPr>
            <w:r>
              <w:rPr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70" w:rsidRDefault="00970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1F2023"/>
              </w:rPr>
            </w:pPr>
            <w:proofErr w:type="spellStart"/>
            <w:r>
              <w:rPr>
                <w:color w:val="1F2023"/>
              </w:rPr>
              <w:t>Akamai</w:t>
            </w:r>
            <w:proofErr w:type="spellEnd"/>
            <w:r>
              <w:rPr>
                <w:color w:val="1F2023"/>
              </w:rPr>
              <w:t xml:space="preserve"> – CDN</w:t>
            </w:r>
          </w:p>
        </w:tc>
      </w:tr>
    </w:tbl>
    <w:p w:rsidR="00D71570" w:rsidRDefault="00D7157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1570" w:rsidRDefault="00D7157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71570" w:rsidSect="00D71570">
      <w:pgSz w:w="16820" w:h="11900" w:orient="landscape"/>
      <w:pgMar w:top="1354" w:right="1195" w:bottom="2196" w:left="134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71570"/>
    <w:rsid w:val="00970C9A"/>
    <w:rsid w:val="00D71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715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715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715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715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715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715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1570"/>
  </w:style>
  <w:style w:type="paragraph" w:styleId="Title">
    <w:name w:val="Title"/>
    <w:basedOn w:val="normal0"/>
    <w:next w:val="normal0"/>
    <w:rsid w:val="00D7157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715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7157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7157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0C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2022-10-27T18:15:00Z</dcterms:created>
  <dcterms:modified xsi:type="dcterms:W3CDTF">2022-10-27T18:15:00Z</dcterms:modified>
</cp:coreProperties>
</file>