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4F1B" w14:textId="77777777" w:rsidR="00B21385" w:rsidRDefault="00B21385" w:rsidP="00B21385">
      <w:pPr>
        <w:spacing w:after="0"/>
        <w:jc w:val="center"/>
        <w:rPr>
          <w:rFonts w:ascii="Arial" w:hAnsi="Arial" w:cs="Arial"/>
          <w:b/>
          <w:bCs/>
          <w:sz w:val="28"/>
          <w:szCs w:val="28"/>
        </w:rPr>
      </w:pPr>
      <w:bookmarkStart w:id="0" w:name="_Hlk119695007"/>
      <w:r>
        <w:rPr>
          <w:rFonts w:ascii="Arial" w:hAnsi="Arial" w:cs="Arial"/>
          <w:b/>
          <w:bCs/>
          <w:sz w:val="28"/>
          <w:szCs w:val="28"/>
        </w:rPr>
        <w:t>Project Planning Phase</w:t>
      </w:r>
    </w:p>
    <w:p w14:paraId="07B08565" w14:textId="77777777" w:rsidR="00B21385" w:rsidRDefault="00B21385" w:rsidP="00B21385">
      <w:pPr>
        <w:spacing w:after="0"/>
        <w:jc w:val="center"/>
        <w:rPr>
          <w:rFonts w:ascii="Arial" w:hAnsi="Arial" w:cs="Arial"/>
          <w:b/>
          <w:bCs/>
          <w:sz w:val="28"/>
          <w:szCs w:val="28"/>
        </w:rPr>
      </w:pPr>
    </w:p>
    <w:p w14:paraId="19FA2B37" w14:textId="1B223B93" w:rsidR="00B21385" w:rsidRDefault="00B21385" w:rsidP="00B21385">
      <w:pPr>
        <w:spacing w:after="0"/>
        <w:rPr>
          <w:rFonts w:ascii="Arial" w:hAnsi="Arial" w:cs="Arial"/>
          <w:b/>
          <w:bCs/>
          <w:sz w:val="24"/>
          <w:szCs w:val="24"/>
        </w:rPr>
      </w:pPr>
      <w:r>
        <w:rPr>
          <w:rFonts w:ascii="Arial" w:hAnsi="Arial" w:cs="Arial"/>
          <w:b/>
          <w:bCs/>
          <w:sz w:val="24"/>
          <w:szCs w:val="24"/>
        </w:rPr>
        <w:t xml:space="preserve">                                                 SPRINT DELIVERY - 2</w:t>
      </w:r>
    </w:p>
    <w:p w14:paraId="2D58A750" w14:textId="77777777" w:rsidR="00B21385" w:rsidRDefault="00B21385" w:rsidP="00B21385">
      <w:pPr>
        <w:spacing w:after="0"/>
        <w:jc w:val="center"/>
        <w:rPr>
          <w:rFonts w:ascii="Arial" w:hAnsi="Arial" w:cs="Arial"/>
          <w:b/>
          <w:bCs/>
        </w:rPr>
      </w:pPr>
    </w:p>
    <w:tbl>
      <w:tblPr>
        <w:tblStyle w:val="TableGrid"/>
        <w:tblW w:w="9351" w:type="dxa"/>
        <w:jc w:val="center"/>
        <w:tblLayout w:type="fixed"/>
        <w:tblLook w:val="04A0" w:firstRow="1" w:lastRow="0" w:firstColumn="1" w:lastColumn="0" w:noHBand="0" w:noVBand="1"/>
      </w:tblPr>
      <w:tblGrid>
        <w:gridCol w:w="4508"/>
        <w:gridCol w:w="4843"/>
      </w:tblGrid>
      <w:tr w:rsidR="00B21385" w:rsidRPr="001815BD" w14:paraId="641E03BA" w14:textId="77777777" w:rsidTr="00241D64">
        <w:trPr>
          <w:jc w:val="center"/>
        </w:trPr>
        <w:tc>
          <w:tcPr>
            <w:tcW w:w="4508" w:type="dxa"/>
          </w:tcPr>
          <w:p w14:paraId="3D1762BB" w14:textId="77777777" w:rsidR="00B21385" w:rsidRPr="001815BD" w:rsidRDefault="00B21385" w:rsidP="00241D64">
            <w:pPr>
              <w:rPr>
                <w:rFonts w:ascii="Times New Roman" w:hAnsi="Times New Roman" w:cs="Times New Roman"/>
              </w:rPr>
            </w:pPr>
            <w:r w:rsidRPr="001815BD">
              <w:rPr>
                <w:rFonts w:ascii="Times New Roman" w:eastAsia="Calibri" w:hAnsi="Times New Roman" w:cs="Times New Roman"/>
              </w:rPr>
              <w:t>Team ID</w:t>
            </w:r>
          </w:p>
        </w:tc>
        <w:tc>
          <w:tcPr>
            <w:tcW w:w="4843" w:type="dxa"/>
          </w:tcPr>
          <w:p w14:paraId="45338264" w14:textId="77777777" w:rsidR="00B21385" w:rsidRPr="001815BD" w:rsidRDefault="00B21385" w:rsidP="00241D64">
            <w:pPr>
              <w:rPr>
                <w:rFonts w:ascii="Times New Roman" w:hAnsi="Times New Roman" w:cs="Times New Roman"/>
              </w:rPr>
            </w:pPr>
            <w:r w:rsidRPr="001815BD">
              <w:rPr>
                <w:rFonts w:ascii="Times New Roman" w:eastAsia="Calibri" w:hAnsi="Times New Roman" w:cs="Times New Roman"/>
              </w:rPr>
              <w:t>PNT2022TMID24776</w:t>
            </w:r>
          </w:p>
        </w:tc>
      </w:tr>
      <w:tr w:rsidR="00B21385" w:rsidRPr="001815BD" w14:paraId="7B5A22DA" w14:textId="77777777" w:rsidTr="00241D64">
        <w:trPr>
          <w:jc w:val="center"/>
        </w:trPr>
        <w:tc>
          <w:tcPr>
            <w:tcW w:w="4508" w:type="dxa"/>
          </w:tcPr>
          <w:p w14:paraId="6E81E8C2" w14:textId="77777777" w:rsidR="00B21385" w:rsidRPr="001815BD" w:rsidRDefault="00B21385" w:rsidP="00241D64">
            <w:pPr>
              <w:rPr>
                <w:rFonts w:ascii="Times New Roman" w:hAnsi="Times New Roman" w:cs="Times New Roman"/>
              </w:rPr>
            </w:pPr>
            <w:r w:rsidRPr="001815BD">
              <w:rPr>
                <w:rFonts w:ascii="Times New Roman" w:eastAsia="Calibri" w:hAnsi="Times New Roman" w:cs="Times New Roman"/>
              </w:rPr>
              <w:t>Project Name</w:t>
            </w:r>
          </w:p>
        </w:tc>
        <w:tc>
          <w:tcPr>
            <w:tcW w:w="4843" w:type="dxa"/>
          </w:tcPr>
          <w:p w14:paraId="08CB53CA" w14:textId="77777777" w:rsidR="00B21385" w:rsidRPr="001815BD" w:rsidRDefault="00B21385" w:rsidP="00241D64">
            <w:pPr>
              <w:rPr>
                <w:rFonts w:ascii="Times New Roman" w:hAnsi="Times New Roman" w:cs="Times New Roman"/>
              </w:rPr>
            </w:pPr>
            <w:r w:rsidRPr="001815BD">
              <w:rPr>
                <w:rFonts w:ascii="Times New Roman" w:eastAsia="Calibri" w:hAnsi="Times New Roman" w:cs="Times New Roman"/>
              </w:rPr>
              <w:t>Project – Smart Farmer-IoT based Smart Farming Application</w:t>
            </w:r>
          </w:p>
        </w:tc>
      </w:tr>
      <w:tr w:rsidR="00B21385" w:rsidRPr="001815BD" w14:paraId="3E1A02C0" w14:textId="77777777" w:rsidTr="00241D64">
        <w:trPr>
          <w:jc w:val="center"/>
        </w:trPr>
        <w:tc>
          <w:tcPr>
            <w:tcW w:w="4508" w:type="dxa"/>
          </w:tcPr>
          <w:p w14:paraId="4BF8076C" w14:textId="77777777" w:rsidR="00B21385" w:rsidRPr="001815BD" w:rsidRDefault="00B21385" w:rsidP="00241D64">
            <w:pPr>
              <w:rPr>
                <w:rFonts w:ascii="Times New Roman" w:hAnsi="Times New Roman" w:cs="Times New Roman"/>
              </w:rPr>
            </w:pPr>
            <w:r w:rsidRPr="001815BD">
              <w:rPr>
                <w:rFonts w:ascii="Times New Roman" w:eastAsia="Calibri" w:hAnsi="Times New Roman" w:cs="Times New Roman"/>
              </w:rPr>
              <w:t>Maximum Marks</w:t>
            </w:r>
          </w:p>
        </w:tc>
        <w:tc>
          <w:tcPr>
            <w:tcW w:w="4843" w:type="dxa"/>
          </w:tcPr>
          <w:p w14:paraId="05418863" w14:textId="77777777" w:rsidR="00B21385" w:rsidRPr="001815BD" w:rsidRDefault="00B21385" w:rsidP="00241D64">
            <w:pPr>
              <w:rPr>
                <w:rFonts w:ascii="Times New Roman" w:hAnsi="Times New Roman" w:cs="Times New Roman"/>
              </w:rPr>
            </w:pPr>
            <w:r w:rsidRPr="001815BD">
              <w:rPr>
                <w:rFonts w:ascii="Times New Roman" w:eastAsia="Calibri" w:hAnsi="Times New Roman" w:cs="Times New Roman"/>
              </w:rPr>
              <w:t>8 Marks</w:t>
            </w:r>
          </w:p>
        </w:tc>
      </w:tr>
    </w:tbl>
    <w:p w14:paraId="17008548" w14:textId="77777777" w:rsidR="00B21385" w:rsidRDefault="00B21385" w:rsidP="00B21385">
      <w:pPr>
        <w:rPr>
          <w:b/>
          <w:bCs/>
        </w:rPr>
      </w:pPr>
    </w:p>
    <w:p w14:paraId="1CC0A3EC" w14:textId="77777777" w:rsidR="00B21385" w:rsidRDefault="00B21385" w:rsidP="00B21385">
      <w:pPr>
        <w:rPr>
          <w:b/>
          <w:bCs/>
        </w:rPr>
      </w:pPr>
    </w:p>
    <w:bookmarkEnd w:id="0"/>
    <w:p w14:paraId="4F2DDB92" w14:textId="77777777" w:rsidR="00AA2AF7" w:rsidRPr="001815BD" w:rsidRDefault="00AA2AF7" w:rsidP="00AA2AF7">
      <w:pPr>
        <w:rPr>
          <w:rFonts w:ascii="Times New Roman" w:hAnsi="Times New Roman" w:cs="Times New Roman"/>
        </w:rPr>
      </w:pPr>
      <w:r w:rsidRPr="001815BD">
        <w:rPr>
          <w:rFonts w:ascii="Times New Roman" w:hAnsi="Times New Roman" w:cs="Times New Roman"/>
          <w:b/>
          <w:bCs/>
        </w:rPr>
        <w:t>IBM Watson IoT Platform</w:t>
      </w:r>
    </w:p>
    <w:p w14:paraId="2D4D42D6" w14:textId="77777777" w:rsidR="00AA2AF7" w:rsidRPr="001815BD" w:rsidRDefault="00AA2AF7" w:rsidP="00AA2AF7">
      <w:pPr>
        <w:rPr>
          <w:rFonts w:ascii="Times New Roman" w:hAnsi="Times New Roman" w:cs="Times New Roman"/>
        </w:rPr>
      </w:pPr>
      <w:r w:rsidRPr="001815BD">
        <w:rPr>
          <w:rFonts w:ascii="Times New Roman" w:hAnsi="Times New Roman" w:cs="Times New Roman"/>
        </w:rPr>
        <w:t xml:space="preserve"> A fully managed, cloud-hosted service with capabilities for device registration, connectivity, control rapid visualization and data storage. IBM Watson IoT Platform is a managed, cloud-hosted service designed to make it simple to derive value from your IoT devices.</w:t>
      </w:r>
    </w:p>
    <w:p w14:paraId="0809DA92" w14:textId="77777777" w:rsidR="00AA2AF7" w:rsidRPr="001815BD" w:rsidRDefault="00AA2AF7" w:rsidP="00AA2AF7">
      <w:pPr>
        <w:rPr>
          <w:rFonts w:ascii="Times New Roman" w:hAnsi="Times New Roman" w:cs="Times New Roman"/>
          <w:b/>
          <w:bCs/>
        </w:rPr>
      </w:pPr>
      <w:r w:rsidRPr="001815BD">
        <w:rPr>
          <w:rFonts w:ascii="Times New Roman" w:hAnsi="Times New Roman" w:cs="Times New Roman"/>
          <w:b/>
          <w:bCs/>
        </w:rPr>
        <w:t xml:space="preserve"> Steps to configure:</w:t>
      </w:r>
    </w:p>
    <w:p w14:paraId="7D12C9CF" w14:textId="77777777" w:rsidR="00AA2AF7" w:rsidRPr="001815BD" w:rsidRDefault="00AA2AF7" w:rsidP="00AA2AF7">
      <w:pPr>
        <w:rPr>
          <w:rFonts w:ascii="Times New Roman" w:hAnsi="Times New Roman" w:cs="Times New Roman"/>
        </w:rPr>
      </w:pPr>
      <w:r w:rsidRPr="001815BD">
        <w:rPr>
          <w:rFonts w:ascii="Times New Roman" w:hAnsi="Times New Roman" w:cs="Times New Roman"/>
        </w:rPr>
        <w:t xml:space="preserve"> • Create an account in IBM cloud using your email ID</w:t>
      </w:r>
    </w:p>
    <w:p w14:paraId="54D501EF" w14:textId="77777777" w:rsidR="00AA2AF7" w:rsidRPr="001815BD" w:rsidRDefault="00AA2AF7" w:rsidP="00AA2AF7">
      <w:pPr>
        <w:rPr>
          <w:rFonts w:ascii="Times New Roman" w:hAnsi="Times New Roman" w:cs="Times New Roman"/>
        </w:rPr>
      </w:pPr>
      <w:r w:rsidRPr="001815BD">
        <w:rPr>
          <w:rFonts w:ascii="Times New Roman" w:hAnsi="Times New Roman" w:cs="Times New Roman"/>
        </w:rPr>
        <w:t xml:space="preserve"> • Create IBM Watson Platform in services in your IBM cloud account </w:t>
      </w:r>
    </w:p>
    <w:p w14:paraId="0AB811DB" w14:textId="77777777" w:rsidR="00AA2AF7" w:rsidRPr="001815BD" w:rsidRDefault="00AA2AF7" w:rsidP="00AA2AF7">
      <w:pPr>
        <w:rPr>
          <w:rFonts w:ascii="Times New Roman" w:hAnsi="Times New Roman" w:cs="Times New Roman"/>
        </w:rPr>
      </w:pPr>
      <w:r w:rsidRPr="001815BD">
        <w:rPr>
          <w:rFonts w:ascii="Times New Roman" w:hAnsi="Times New Roman" w:cs="Times New Roman"/>
        </w:rPr>
        <w:t>• Launch the IBM Watson IoT Platform</w:t>
      </w:r>
    </w:p>
    <w:p w14:paraId="5291C4D7" w14:textId="77777777" w:rsidR="00AA2AF7" w:rsidRPr="001815BD" w:rsidRDefault="00AA2AF7" w:rsidP="00AA2AF7">
      <w:pPr>
        <w:rPr>
          <w:rFonts w:ascii="Times New Roman" w:hAnsi="Times New Roman" w:cs="Times New Roman"/>
        </w:rPr>
      </w:pPr>
      <w:r w:rsidRPr="001815BD">
        <w:rPr>
          <w:rFonts w:ascii="Times New Roman" w:hAnsi="Times New Roman" w:cs="Times New Roman"/>
        </w:rPr>
        <w:t xml:space="preserve"> • Create a new device</w:t>
      </w:r>
    </w:p>
    <w:p w14:paraId="3D39547B" w14:textId="77777777" w:rsidR="00AA2AF7" w:rsidRPr="001815BD" w:rsidRDefault="00AA2AF7" w:rsidP="00AA2AF7">
      <w:pPr>
        <w:rPr>
          <w:rFonts w:ascii="Times New Roman" w:hAnsi="Times New Roman" w:cs="Times New Roman"/>
        </w:rPr>
      </w:pPr>
      <w:r w:rsidRPr="001815BD">
        <w:rPr>
          <w:rFonts w:ascii="Times New Roman" w:hAnsi="Times New Roman" w:cs="Times New Roman"/>
        </w:rPr>
        <w:t xml:space="preserve"> • Give credentials like device type, device ID, Auth. Token </w:t>
      </w:r>
    </w:p>
    <w:p w14:paraId="5B6ACD7F" w14:textId="77777777" w:rsidR="00AA2AF7" w:rsidRPr="001815BD" w:rsidRDefault="00AA2AF7" w:rsidP="00AA2AF7">
      <w:pPr>
        <w:rPr>
          <w:rFonts w:ascii="Times New Roman" w:hAnsi="Times New Roman" w:cs="Times New Roman"/>
        </w:rPr>
      </w:pPr>
      <w:r w:rsidRPr="001815BD">
        <w:rPr>
          <w:rFonts w:ascii="Times New Roman" w:hAnsi="Times New Roman" w:cs="Times New Roman"/>
        </w:rPr>
        <w:t>• Create API key and store API key and token elsewhere.</w:t>
      </w:r>
    </w:p>
    <w:p w14:paraId="2B5A60AC" w14:textId="77777777" w:rsidR="00AA2AF7" w:rsidRPr="001815BD" w:rsidRDefault="00AA2AF7" w:rsidP="00AA2AF7">
      <w:pPr>
        <w:rPr>
          <w:rFonts w:ascii="Times New Roman" w:hAnsi="Times New Roman" w:cs="Times New Roman"/>
        </w:rPr>
      </w:pPr>
    </w:p>
    <w:p w14:paraId="453B70AA" w14:textId="77777777" w:rsidR="00AA2AF7" w:rsidRPr="001815BD" w:rsidRDefault="00AA2AF7" w:rsidP="00AA2AF7">
      <w:pPr>
        <w:rPr>
          <w:rFonts w:ascii="Times New Roman" w:hAnsi="Times New Roman" w:cs="Times New Roman"/>
        </w:rPr>
      </w:pPr>
      <w:r w:rsidRPr="001815BD">
        <w:rPr>
          <w:rFonts w:ascii="Times New Roman" w:hAnsi="Times New Roman" w:cs="Times New Roman"/>
          <w:noProof/>
        </w:rPr>
        <w:drawing>
          <wp:inline distT="0" distB="0" distL="0" distR="0" wp14:anchorId="4C4CFCD5" wp14:editId="408C6766">
            <wp:extent cx="5731510" cy="3582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45DFCDB" w14:textId="77777777" w:rsidR="00AA2AF7" w:rsidRPr="001815BD" w:rsidRDefault="00AA2AF7" w:rsidP="00AA2AF7">
      <w:pPr>
        <w:rPr>
          <w:rFonts w:ascii="Times New Roman" w:hAnsi="Times New Roman" w:cs="Times New Roman"/>
        </w:rPr>
      </w:pPr>
    </w:p>
    <w:p w14:paraId="74BA21E4" w14:textId="77777777" w:rsidR="00AA2AF7" w:rsidRPr="001815BD" w:rsidRDefault="00AA2AF7" w:rsidP="00AA2AF7">
      <w:pPr>
        <w:rPr>
          <w:rFonts w:ascii="Times New Roman" w:hAnsi="Times New Roman" w:cs="Times New Roman"/>
          <w:noProof/>
        </w:rPr>
      </w:pPr>
    </w:p>
    <w:p w14:paraId="23B31AD8" w14:textId="77777777" w:rsidR="00AA2AF7" w:rsidRPr="001815BD" w:rsidRDefault="00AA2AF7" w:rsidP="00AA2AF7">
      <w:pPr>
        <w:rPr>
          <w:rFonts w:ascii="Times New Roman" w:hAnsi="Times New Roman" w:cs="Times New Roman"/>
          <w:noProof/>
        </w:rPr>
      </w:pPr>
    </w:p>
    <w:p w14:paraId="2919A36B" w14:textId="77777777" w:rsidR="00AA2AF7" w:rsidRPr="001815BD" w:rsidRDefault="00AA2AF7" w:rsidP="00AA2AF7">
      <w:pPr>
        <w:rPr>
          <w:rFonts w:ascii="Times New Roman" w:hAnsi="Times New Roman" w:cs="Times New Roman"/>
          <w:noProof/>
        </w:rPr>
      </w:pPr>
    </w:p>
    <w:p w14:paraId="579EF645" w14:textId="77777777" w:rsidR="00AA2AF7" w:rsidRPr="001815BD" w:rsidRDefault="00AA2AF7" w:rsidP="00AA2AF7">
      <w:pPr>
        <w:rPr>
          <w:rFonts w:ascii="Times New Roman" w:hAnsi="Times New Roman" w:cs="Times New Roman"/>
          <w:noProof/>
        </w:rPr>
      </w:pPr>
    </w:p>
    <w:p w14:paraId="085A89F7" w14:textId="77777777" w:rsidR="00AA2AF7" w:rsidRPr="001815BD" w:rsidRDefault="00AA2AF7" w:rsidP="00AA2AF7">
      <w:pPr>
        <w:rPr>
          <w:rFonts w:ascii="Times New Roman" w:hAnsi="Times New Roman" w:cs="Times New Roman"/>
          <w:noProof/>
        </w:rPr>
      </w:pPr>
    </w:p>
    <w:p w14:paraId="146B747E" w14:textId="77777777" w:rsidR="00AA2AF7" w:rsidRDefault="00AA2AF7" w:rsidP="00AA2AF7">
      <w:pPr>
        <w:rPr>
          <w:rFonts w:ascii="Times New Roman" w:hAnsi="Times New Roman" w:cs="Times New Roman"/>
          <w:noProof/>
        </w:rPr>
      </w:pPr>
    </w:p>
    <w:p w14:paraId="7960BC3E" w14:textId="77777777" w:rsidR="00AA2AF7" w:rsidRDefault="00AA2AF7" w:rsidP="00AA2AF7">
      <w:pPr>
        <w:rPr>
          <w:rFonts w:ascii="Times New Roman" w:hAnsi="Times New Roman" w:cs="Times New Roman"/>
          <w:noProof/>
        </w:rPr>
      </w:pPr>
    </w:p>
    <w:p w14:paraId="0F2298C1" w14:textId="77777777" w:rsidR="00AA2AF7" w:rsidRDefault="00AA2AF7" w:rsidP="00AA2AF7">
      <w:pPr>
        <w:rPr>
          <w:rFonts w:ascii="Times New Roman" w:hAnsi="Times New Roman" w:cs="Times New Roman"/>
          <w:noProof/>
        </w:rPr>
      </w:pPr>
    </w:p>
    <w:p w14:paraId="3D4ACBE7" w14:textId="77777777" w:rsidR="00AA2AF7" w:rsidRDefault="00AA2AF7" w:rsidP="00AA2AF7">
      <w:pPr>
        <w:rPr>
          <w:rFonts w:ascii="Times New Roman" w:hAnsi="Times New Roman" w:cs="Times New Roman"/>
          <w:noProof/>
        </w:rPr>
      </w:pPr>
    </w:p>
    <w:p w14:paraId="797D21B3" w14:textId="77777777" w:rsidR="00AA2AF7" w:rsidRDefault="00AA2AF7" w:rsidP="00AA2AF7">
      <w:pPr>
        <w:rPr>
          <w:rFonts w:ascii="Times New Roman" w:hAnsi="Times New Roman" w:cs="Times New Roman"/>
          <w:noProof/>
        </w:rPr>
      </w:pPr>
    </w:p>
    <w:p w14:paraId="5082C67D" w14:textId="77777777" w:rsidR="00AA2AF7" w:rsidRDefault="00AA2AF7" w:rsidP="00AA2AF7">
      <w:pPr>
        <w:rPr>
          <w:rFonts w:ascii="Times New Roman" w:hAnsi="Times New Roman" w:cs="Times New Roman"/>
          <w:noProof/>
        </w:rPr>
      </w:pPr>
    </w:p>
    <w:p w14:paraId="440589FE" w14:textId="77777777" w:rsidR="00AA2AF7" w:rsidRPr="001815BD" w:rsidRDefault="00AA2AF7" w:rsidP="00AA2AF7">
      <w:pPr>
        <w:rPr>
          <w:rFonts w:ascii="Times New Roman" w:hAnsi="Times New Roman" w:cs="Times New Roman"/>
          <w:noProof/>
        </w:rPr>
      </w:pPr>
    </w:p>
    <w:p w14:paraId="238BB449" w14:textId="77777777" w:rsidR="00AA2AF7" w:rsidRPr="001815BD" w:rsidRDefault="00AA2AF7" w:rsidP="00AA2AF7">
      <w:pPr>
        <w:rPr>
          <w:rFonts w:ascii="Times New Roman" w:hAnsi="Times New Roman" w:cs="Times New Roman"/>
        </w:rPr>
      </w:pPr>
      <w:r w:rsidRPr="001815BD">
        <w:rPr>
          <w:rFonts w:ascii="Times New Roman" w:hAnsi="Times New Roman" w:cs="Times New Roman"/>
          <w:sz w:val="40"/>
          <w:szCs w:val="40"/>
        </w:rPr>
        <w:t>IBM Watson IoT Platform</w:t>
      </w:r>
    </w:p>
    <w:p w14:paraId="41901449" w14:textId="77777777" w:rsidR="00AA2AF7" w:rsidRPr="001815BD" w:rsidRDefault="00AA2AF7" w:rsidP="00AA2AF7">
      <w:pPr>
        <w:rPr>
          <w:rFonts w:ascii="Times New Roman" w:hAnsi="Times New Roman" w:cs="Times New Roman"/>
          <w:noProof/>
        </w:rPr>
      </w:pPr>
    </w:p>
    <w:p w14:paraId="4F66FE19" w14:textId="77777777" w:rsidR="00AA2AF7" w:rsidRPr="001815BD" w:rsidRDefault="00AA2AF7" w:rsidP="00AA2AF7">
      <w:pPr>
        <w:rPr>
          <w:rFonts w:ascii="Times New Roman" w:hAnsi="Times New Roman" w:cs="Times New Roman"/>
          <w:noProof/>
        </w:rPr>
      </w:pPr>
    </w:p>
    <w:p w14:paraId="3D2EED28" w14:textId="77777777" w:rsidR="00AA2AF7" w:rsidRPr="001815BD" w:rsidRDefault="00AA2AF7" w:rsidP="00AA2AF7">
      <w:pPr>
        <w:rPr>
          <w:rFonts w:ascii="Times New Roman" w:hAnsi="Times New Roman" w:cs="Times New Roman"/>
        </w:rPr>
      </w:pPr>
      <w:r w:rsidRPr="001815BD">
        <w:rPr>
          <w:rFonts w:ascii="Times New Roman" w:hAnsi="Times New Roman" w:cs="Times New Roman"/>
          <w:noProof/>
        </w:rPr>
        <w:drawing>
          <wp:inline distT="0" distB="0" distL="0" distR="0" wp14:anchorId="65677CBC" wp14:editId="4E29197A">
            <wp:extent cx="5731510" cy="3582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374D5146" w14:textId="77777777" w:rsidR="00756B1E" w:rsidRDefault="00756B1E" w:rsidP="00B21385">
      <w:pPr>
        <w:rPr>
          <w:b/>
          <w:bCs/>
          <w:sz w:val="32"/>
          <w:szCs w:val="32"/>
        </w:rPr>
      </w:pPr>
    </w:p>
    <w:p w14:paraId="5853C45E" w14:textId="77777777" w:rsidR="00756B1E" w:rsidRDefault="00756B1E" w:rsidP="00B21385">
      <w:pPr>
        <w:rPr>
          <w:b/>
          <w:bCs/>
          <w:sz w:val="32"/>
          <w:szCs w:val="32"/>
        </w:rPr>
      </w:pPr>
    </w:p>
    <w:p w14:paraId="62CE7CFC" w14:textId="77777777" w:rsidR="00756B1E" w:rsidRDefault="00756B1E" w:rsidP="00B21385">
      <w:pPr>
        <w:rPr>
          <w:b/>
          <w:bCs/>
          <w:sz w:val="32"/>
          <w:szCs w:val="32"/>
        </w:rPr>
      </w:pPr>
    </w:p>
    <w:p w14:paraId="165B39AD" w14:textId="20A13081" w:rsidR="00B21385" w:rsidRPr="00B21385" w:rsidRDefault="00B21385" w:rsidP="00B21385">
      <w:pPr>
        <w:rPr>
          <w:b/>
          <w:bCs/>
          <w:sz w:val="32"/>
          <w:szCs w:val="32"/>
        </w:rPr>
      </w:pPr>
      <w:r w:rsidRPr="00B21385">
        <w:rPr>
          <w:b/>
          <w:bCs/>
          <w:sz w:val="32"/>
          <w:szCs w:val="32"/>
        </w:rPr>
        <w:t xml:space="preserve">NODE RED </w:t>
      </w:r>
    </w:p>
    <w:p w14:paraId="16A7CBCE" w14:textId="77777777" w:rsidR="00B21385" w:rsidRPr="00B21385" w:rsidRDefault="00B21385" w:rsidP="00B21385">
      <w:pPr>
        <w:rPr>
          <w:b/>
          <w:bCs/>
          <w:sz w:val="32"/>
          <w:szCs w:val="32"/>
        </w:rPr>
      </w:pPr>
    </w:p>
    <w:p w14:paraId="44C05566" w14:textId="77777777" w:rsidR="00B21385" w:rsidRPr="00B21385" w:rsidRDefault="00B21385" w:rsidP="00B21385">
      <w:pPr>
        <w:rPr>
          <w:sz w:val="32"/>
          <w:szCs w:val="32"/>
        </w:rPr>
      </w:pPr>
      <w:r w:rsidRPr="00B21385">
        <w:rPr>
          <w:sz w:val="32"/>
          <w:szCs w:val="32"/>
        </w:rPr>
        <w:t>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w:t>
      </w:r>
    </w:p>
    <w:p w14:paraId="219902B2" w14:textId="77777777" w:rsidR="00B21385" w:rsidRPr="00B21385" w:rsidRDefault="00B21385" w:rsidP="00B21385">
      <w:pPr>
        <w:rPr>
          <w:sz w:val="32"/>
          <w:szCs w:val="32"/>
        </w:rPr>
      </w:pPr>
    </w:p>
    <w:p w14:paraId="254A6B84" w14:textId="15EDD23F" w:rsidR="00B21385" w:rsidRPr="00B21385" w:rsidRDefault="00B21385" w:rsidP="00B21385">
      <w:pPr>
        <w:rPr>
          <w:b/>
          <w:bCs/>
          <w:sz w:val="32"/>
          <w:szCs w:val="32"/>
        </w:rPr>
      </w:pPr>
      <w:r w:rsidRPr="00B21385">
        <w:rPr>
          <w:b/>
          <w:bCs/>
          <w:sz w:val="32"/>
          <w:szCs w:val="32"/>
        </w:rPr>
        <w:t xml:space="preserve">DIAGRAM </w:t>
      </w:r>
    </w:p>
    <w:p w14:paraId="44576785" w14:textId="77777777" w:rsidR="00E52464" w:rsidRDefault="00B21385" w:rsidP="00B21385">
      <w:pPr>
        <w:rPr>
          <w:b/>
          <w:bCs/>
          <w:sz w:val="32"/>
          <w:szCs w:val="32"/>
        </w:rPr>
      </w:pPr>
      <w:r>
        <w:rPr>
          <w:b/>
          <w:bCs/>
          <w:noProof/>
          <w:sz w:val="32"/>
          <w:szCs w:val="32"/>
        </w:rPr>
        <w:drawing>
          <wp:inline distT="0" distB="0" distL="0" distR="0" wp14:anchorId="47557A05" wp14:editId="73103714">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AC35463" w14:textId="23274B8D" w:rsidR="00B21385" w:rsidRPr="00B21385" w:rsidRDefault="00B21385" w:rsidP="00B21385">
      <w:pPr>
        <w:rPr>
          <w:b/>
          <w:bCs/>
          <w:sz w:val="32"/>
          <w:szCs w:val="32"/>
        </w:rPr>
      </w:pPr>
      <w:r>
        <w:rPr>
          <w:b/>
          <w:bCs/>
          <w:sz w:val="32"/>
          <w:szCs w:val="32"/>
        </w:rPr>
        <w:t>NODE INTERFA</w:t>
      </w:r>
      <w:r w:rsidR="00E52464">
        <w:rPr>
          <w:b/>
          <w:bCs/>
          <w:sz w:val="32"/>
          <w:szCs w:val="32"/>
        </w:rPr>
        <w:t>CE:</w:t>
      </w:r>
    </w:p>
    <w:p w14:paraId="2B4D0E6D" w14:textId="180DD6E8" w:rsidR="00B21385" w:rsidRPr="00B21385" w:rsidRDefault="00B21385" w:rsidP="00B21385">
      <w:pPr>
        <w:rPr>
          <w:sz w:val="32"/>
          <w:szCs w:val="32"/>
        </w:rPr>
      </w:pPr>
      <w:r w:rsidRPr="00B21385">
        <w:rPr>
          <w:noProof/>
          <w:sz w:val="32"/>
          <w:szCs w:val="32"/>
        </w:rPr>
        <w:lastRenderedPageBreak/>
        <w:drawing>
          <wp:inline distT="0" distB="0" distL="0" distR="0" wp14:anchorId="65FA31DC" wp14:editId="7DCF80E4">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62F33D4" w14:textId="63165BE1" w:rsidR="00B21385" w:rsidRPr="00B21385" w:rsidRDefault="00B21385" w:rsidP="00B21385">
      <w:pPr>
        <w:rPr>
          <w:sz w:val="32"/>
          <w:szCs w:val="32"/>
        </w:rPr>
      </w:pPr>
      <w:r w:rsidRPr="00B21385">
        <w:rPr>
          <w:noProof/>
          <w:sz w:val="32"/>
          <w:szCs w:val="32"/>
        </w:rPr>
        <mc:AlternateContent>
          <mc:Choice Requires="wps">
            <w:drawing>
              <wp:inline distT="0" distB="0" distL="0" distR="0" wp14:anchorId="0E136474" wp14:editId="38D1C8E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7483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E429C1" w14:textId="77777777" w:rsidR="00B21385" w:rsidRPr="00B21385" w:rsidRDefault="00B21385" w:rsidP="00B21385">
      <w:pPr>
        <w:rPr>
          <w:sz w:val="32"/>
          <w:szCs w:val="32"/>
        </w:rPr>
      </w:pPr>
    </w:p>
    <w:p w14:paraId="1B228D82" w14:textId="77777777" w:rsidR="00B21385" w:rsidRPr="00B21385" w:rsidRDefault="00B21385" w:rsidP="00B21385">
      <w:pPr>
        <w:rPr>
          <w:b/>
          <w:bCs/>
          <w:sz w:val="32"/>
          <w:szCs w:val="32"/>
        </w:rPr>
      </w:pPr>
      <w:r w:rsidRPr="00B21385">
        <w:rPr>
          <w:b/>
          <w:bCs/>
          <w:sz w:val="32"/>
          <w:szCs w:val="32"/>
        </w:rPr>
        <w:t>INSTALATION</w:t>
      </w:r>
    </w:p>
    <w:p w14:paraId="179B7724" w14:textId="77777777" w:rsidR="00B21385" w:rsidRPr="00B21385" w:rsidRDefault="00B21385" w:rsidP="00B21385">
      <w:pPr>
        <w:rPr>
          <w:sz w:val="32"/>
          <w:szCs w:val="32"/>
        </w:rPr>
      </w:pPr>
      <w:r w:rsidRPr="00B21385">
        <w:rPr>
          <w:sz w:val="32"/>
          <w:szCs w:val="32"/>
        </w:rPr>
        <w:t xml:space="preserve"> • First install </w:t>
      </w:r>
      <w:proofErr w:type="spellStart"/>
      <w:r w:rsidRPr="00B21385">
        <w:rPr>
          <w:sz w:val="32"/>
          <w:szCs w:val="32"/>
        </w:rPr>
        <w:t>npm</w:t>
      </w:r>
      <w:proofErr w:type="spellEnd"/>
      <w:r w:rsidRPr="00B21385">
        <w:rPr>
          <w:sz w:val="32"/>
          <w:szCs w:val="32"/>
        </w:rPr>
        <w:t xml:space="preserve">/node.js </w:t>
      </w:r>
    </w:p>
    <w:p w14:paraId="42365B6C" w14:textId="77777777" w:rsidR="00B21385" w:rsidRPr="00B21385" w:rsidRDefault="00B21385" w:rsidP="00B21385">
      <w:pPr>
        <w:rPr>
          <w:sz w:val="32"/>
          <w:szCs w:val="32"/>
        </w:rPr>
      </w:pPr>
      <w:r w:rsidRPr="00B21385">
        <w:rPr>
          <w:sz w:val="32"/>
          <w:szCs w:val="32"/>
        </w:rPr>
        <w:t xml:space="preserve">• Open </w:t>
      </w:r>
      <w:proofErr w:type="spellStart"/>
      <w:r w:rsidRPr="00B21385">
        <w:rPr>
          <w:sz w:val="32"/>
          <w:szCs w:val="32"/>
        </w:rPr>
        <w:t>cmd</w:t>
      </w:r>
      <w:proofErr w:type="spellEnd"/>
      <w:r w:rsidRPr="00B21385">
        <w:rPr>
          <w:sz w:val="32"/>
          <w:szCs w:val="32"/>
        </w:rPr>
        <w:t xml:space="preserve"> prompt </w:t>
      </w:r>
    </w:p>
    <w:p w14:paraId="3A5E12AE" w14:textId="77777777" w:rsidR="00B21385" w:rsidRPr="00B21385" w:rsidRDefault="00B21385" w:rsidP="00B21385">
      <w:pPr>
        <w:rPr>
          <w:sz w:val="32"/>
          <w:szCs w:val="32"/>
        </w:rPr>
      </w:pPr>
      <w:r w:rsidRPr="00B21385">
        <w:rPr>
          <w:sz w:val="32"/>
          <w:szCs w:val="32"/>
        </w:rPr>
        <w:t xml:space="preserve">• Type =&gt; </w:t>
      </w:r>
      <w:proofErr w:type="spellStart"/>
      <w:r w:rsidRPr="00B21385">
        <w:rPr>
          <w:sz w:val="32"/>
          <w:szCs w:val="32"/>
        </w:rPr>
        <w:t>npm</w:t>
      </w:r>
      <w:proofErr w:type="spellEnd"/>
      <w:r w:rsidRPr="00B21385">
        <w:rPr>
          <w:sz w:val="32"/>
          <w:szCs w:val="32"/>
        </w:rPr>
        <w:t xml:space="preserve"> install node-red </w:t>
      </w:r>
    </w:p>
    <w:p w14:paraId="45FF6BE3" w14:textId="77777777" w:rsidR="00B21385" w:rsidRPr="00B21385" w:rsidRDefault="00B21385" w:rsidP="00B21385">
      <w:pPr>
        <w:rPr>
          <w:b/>
          <w:bCs/>
          <w:sz w:val="32"/>
          <w:szCs w:val="32"/>
        </w:rPr>
      </w:pPr>
      <w:r w:rsidRPr="00B21385">
        <w:rPr>
          <w:b/>
          <w:bCs/>
          <w:sz w:val="32"/>
          <w:szCs w:val="32"/>
        </w:rPr>
        <w:t>TO RUN THE APPLICATION:</w:t>
      </w:r>
    </w:p>
    <w:p w14:paraId="72DAB2A9" w14:textId="77777777" w:rsidR="00B21385" w:rsidRPr="00B21385" w:rsidRDefault="00B21385" w:rsidP="00B21385">
      <w:pPr>
        <w:rPr>
          <w:sz w:val="32"/>
          <w:szCs w:val="32"/>
        </w:rPr>
      </w:pPr>
      <w:r w:rsidRPr="00B21385">
        <w:rPr>
          <w:sz w:val="32"/>
          <w:szCs w:val="32"/>
        </w:rPr>
        <w:t xml:space="preserve">• Open </w:t>
      </w:r>
      <w:proofErr w:type="spellStart"/>
      <w:r w:rsidRPr="00B21385">
        <w:rPr>
          <w:sz w:val="32"/>
          <w:szCs w:val="32"/>
        </w:rPr>
        <w:t>cmd</w:t>
      </w:r>
      <w:proofErr w:type="spellEnd"/>
      <w:r w:rsidRPr="00B21385">
        <w:rPr>
          <w:sz w:val="32"/>
          <w:szCs w:val="32"/>
        </w:rPr>
        <w:t xml:space="preserve"> prompt </w:t>
      </w:r>
    </w:p>
    <w:p w14:paraId="4B04FD5F" w14:textId="77777777" w:rsidR="00B21385" w:rsidRPr="00B21385" w:rsidRDefault="00B21385" w:rsidP="00B21385">
      <w:pPr>
        <w:rPr>
          <w:sz w:val="32"/>
          <w:szCs w:val="32"/>
        </w:rPr>
      </w:pPr>
      <w:r w:rsidRPr="00B21385">
        <w:rPr>
          <w:sz w:val="32"/>
          <w:szCs w:val="32"/>
        </w:rPr>
        <w:t xml:space="preserve">• Type=&gt;node-red </w:t>
      </w:r>
    </w:p>
    <w:p w14:paraId="197908A5" w14:textId="77777777" w:rsidR="00B21385" w:rsidRPr="00B21385" w:rsidRDefault="00B21385" w:rsidP="00B21385">
      <w:pPr>
        <w:rPr>
          <w:sz w:val="32"/>
          <w:szCs w:val="32"/>
        </w:rPr>
      </w:pPr>
      <w:r w:rsidRPr="00B21385">
        <w:rPr>
          <w:sz w:val="32"/>
          <w:szCs w:val="32"/>
        </w:rPr>
        <w:t>• Then open http://localhost:1880/ in browser Installation of IBM IoT and Dashboard nodes for Node-Red In order to connect to IBM Watson IoT platform and create the Web App UI these nodes are required</w:t>
      </w:r>
    </w:p>
    <w:p w14:paraId="534D6154" w14:textId="77777777" w:rsidR="00B21385" w:rsidRPr="00B21385" w:rsidRDefault="00B21385" w:rsidP="00B21385">
      <w:pPr>
        <w:rPr>
          <w:sz w:val="32"/>
          <w:szCs w:val="32"/>
        </w:rPr>
      </w:pPr>
      <w:r w:rsidRPr="00B21385">
        <w:rPr>
          <w:sz w:val="32"/>
          <w:szCs w:val="32"/>
        </w:rPr>
        <w:t xml:space="preserve"> 1. IBM IoT node</w:t>
      </w:r>
    </w:p>
    <w:p w14:paraId="5A9BC6FB" w14:textId="1B53D15E" w:rsidR="00B21385" w:rsidRPr="00B21385" w:rsidRDefault="00B21385" w:rsidP="00B21385">
      <w:pPr>
        <w:rPr>
          <w:sz w:val="32"/>
          <w:szCs w:val="32"/>
        </w:rPr>
      </w:pPr>
      <w:r w:rsidRPr="00B21385">
        <w:rPr>
          <w:sz w:val="32"/>
          <w:szCs w:val="32"/>
        </w:rPr>
        <w:lastRenderedPageBreak/>
        <w:t xml:space="preserve"> 2. Dashboard node</w:t>
      </w:r>
    </w:p>
    <w:p w14:paraId="7993B665" w14:textId="32C94A30" w:rsidR="00B21385" w:rsidRPr="00B21385" w:rsidRDefault="00B21385" w:rsidP="00B21385">
      <w:pPr>
        <w:rPr>
          <w:sz w:val="32"/>
          <w:szCs w:val="32"/>
        </w:rPr>
      </w:pPr>
    </w:p>
    <w:p w14:paraId="6F2FD2E6" w14:textId="18BABBFE" w:rsidR="00B21385" w:rsidRPr="00B21385" w:rsidRDefault="00B21385" w:rsidP="00B21385">
      <w:pPr>
        <w:rPr>
          <w:sz w:val="32"/>
          <w:szCs w:val="32"/>
        </w:rPr>
      </w:pPr>
    </w:p>
    <w:p w14:paraId="646ADA00" w14:textId="0E3F479A" w:rsidR="00B21385" w:rsidRPr="00B21385" w:rsidRDefault="00E52464" w:rsidP="00B21385">
      <w:pPr>
        <w:rPr>
          <w:sz w:val="32"/>
          <w:szCs w:val="32"/>
        </w:rPr>
      </w:pPr>
      <w:r>
        <w:rPr>
          <w:b/>
          <w:bCs/>
          <w:sz w:val="32"/>
          <w:szCs w:val="32"/>
        </w:rPr>
        <w:t xml:space="preserve">OPEN WEATHER </w:t>
      </w:r>
      <w:r w:rsidR="00B21385" w:rsidRPr="00B21385">
        <w:rPr>
          <w:b/>
          <w:bCs/>
          <w:sz w:val="32"/>
          <w:szCs w:val="32"/>
        </w:rPr>
        <w:t>API</w:t>
      </w:r>
      <w:r>
        <w:rPr>
          <w:sz w:val="32"/>
          <w:szCs w:val="32"/>
        </w:rPr>
        <w:t>:</w:t>
      </w:r>
    </w:p>
    <w:p w14:paraId="3C0C98ED" w14:textId="68295414" w:rsidR="00B21385" w:rsidRPr="00B21385" w:rsidRDefault="00B21385" w:rsidP="00B21385">
      <w:pPr>
        <w:rPr>
          <w:sz w:val="32"/>
          <w:szCs w:val="32"/>
        </w:rPr>
      </w:pPr>
      <w:r w:rsidRPr="00B21385">
        <w:rPr>
          <w:sz w:val="32"/>
          <w:szCs w:val="32"/>
        </w:rPr>
        <w:t>Open</w:t>
      </w:r>
      <w:r w:rsidR="00E52464">
        <w:rPr>
          <w:sz w:val="32"/>
          <w:szCs w:val="32"/>
        </w:rPr>
        <w:t xml:space="preserve"> </w:t>
      </w:r>
      <w:r w:rsidRPr="00B21385">
        <w:rPr>
          <w:sz w:val="32"/>
          <w:szCs w:val="32"/>
        </w:rPr>
        <w:t>Weather</w:t>
      </w:r>
      <w:r w:rsidR="00E52464">
        <w:rPr>
          <w:sz w:val="32"/>
          <w:szCs w:val="32"/>
        </w:rPr>
        <w:t xml:space="preserve"> </w:t>
      </w:r>
      <w:r w:rsidRPr="00B21385">
        <w:rPr>
          <w:sz w:val="32"/>
          <w:szCs w:val="32"/>
        </w:rPr>
        <w:t xml:space="preserve">Map is an online service that provides weather data. It provides current weather data, forecasts and historical data to more than 2 million </w:t>
      </w:r>
      <w:proofErr w:type="gramStart"/>
      <w:r w:rsidR="00E52464">
        <w:rPr>
          <w:sz w:val="32"/>
          <w:szCs w:val="32"/>
        </w:rPr>
        <w:t>customer</w:t>
      </w:r>
      <w:proofErr w:type="gramEnd"/>
      <w:r w:rsidRPr="00B21385">
        <w:rPr>
          <w:sz w:val="32"/>
          <w:szCs w:val="32"/>
        </w:rPr>
        <w:t xml:space="preserve">. </w:t>
      </w:r>
    </w:p>
    <w:p w14:paraId="5F4E340B" w14:textId="77777777" w:rsidR="00B21385" w:rsidRPr="00B21385" w:rsidRDefault="00B21385" w:rsidP="00B21385">
      <w:pPr>
        <w:rPr>
          <w:sz w:val="32"/>
          <w:szCs w:val="32"/>
        </w:rPr>
      </w:pPr>
      <w:r w:rsidRPr="00B21385">
        <w:rPr>
          <w:sz w:val="32"/>
          <w:szCs w:val="32"/>
        </w:rPr>
        <w:t xml:space="preserve">Website link: </w:t>
      </w:r>
      <w:hyperlink r:id="rId8" w:history="1">
        <w:r w:rsidRPr="00B21385">
          <w:rPr>
            <w:rStyle w:val="Hyperlink"/>
            <w:sz w:val="32"/>
            <w:szCs w:val="32"/>
          </w:rPr>
          <w:t>https://openweathermap.org/guide</w:t>
        </w:r>
      </w:hyperlink>
      <w:r w:rsidRPr="00B21385">
        <w:rPr>
          <w:sz w:val="32"/>
          <w:szCs w:val="32"/>
        </w:rPr>
        <w:br/>
        <w:t xml:space="preserve"> Steps to configure: </w:t>
      </w:r>
    </w:p>
    <w:p w14:paraId="1515C0E7" w14:textId="5FAF8A41" w:rsidR="00B21385" w:rsidRPr="00B21385" w:rsidRDefault="00B21385" w:rsidP="00B21385">
      <w:pPr>
        <w:rPr>
          <w:sz w:val="32"/>
          <w:szCs w:val="32"/>
        </w:rPr>
      </w:pPr>
      <w:r w:rsidRPr="00B21385">
        <w:rPr>
          <w:sz w:val="32"/>
          <w:szCs w:val="32"/>
        </w:rPr>
        <w:t>o   Create account in Open Weather</w:t>
      </w:r>
    </w:p>
    <w:p w14:paraId="6A463E54" w14:textId="3BF7727A" w:rsidR="00B21385" w:rsidRPr="00B21385" w:rsidRDefault="00B21385" w:rsidP="00B21385">
      <w:pPr>
        <w:rPr>
          <w:sz w:val="32"/>
          <w:szCs w:val="32"/>
        </w:rPr>
      </w:pPr>
      <w:r w:rsidRPr="00B21385">
        <w:rPr>
          <w:sz w:val="32"/>
          <w:szCs w:val="32"/>
        </w:rPr>
        <w:t xml:space="preserve">o    Find the name of your city by searching </w:t>
      </w:r>
    </w:p>
    <w:p w14:paraId="4D17E25D" w14:textId="68174499" w:rsidR="00B21385" w:rsidRPr="00B21385" w:rsidRDefault="00B21385" w:rsidP="00B21385">
      <w:pPr>
        <w:rPr>
          <w:sz w:val="32"/>
          <w:szCs w:val="32"/>
        </w:rPr>
      </w:pPr>
      <w:r w:rsidRPr="00B21385">
        <w:rPr>
          <w:sz w:val="32"/>
          <w:szCs w:val="32"/>
        </w:rPr>
        <w:t xml:space="preserve">o   Create API key to your account </w:t>
      </w:r>
    </w:p>
    <w:p w14:paraId="4ECAAB41" w14:textId="3E32A7C8" w:rsidR="00B21385" w:rsidRDefault="00B21385" w:rsidP="00B21385">
      <w:pPr>
        <w:rPr>
          <w:sz w:val="32"/>
          <w:szCs w:val="32"/>
        </w:rPr>
      </w:pPr>
      <w:r w:rsidRPr="00B21385">
        <w:rPr>
          <w:sz w:val="32"/>
          <w:szCs w:val="32"/>
        </w:rPr>
        <w:t xml:space="preserve">o Replace “city name” and “your </w:t>
      </w:r>
      <w:proofErr w:type="spellStart"/>
      <w:r w:rsidRPr="00B21385">
        <w:rPr>
          <w:sz w:val="32"/>
          <w:szCs w:val="32"/>
        </w:rPr>
        <w:t>api</w:t>
      </w:r>
      <w:proofErr w:type="spellEnd"/>
      <w:r w:rsidRPr="00B21385">
        <w:rPr>
          <w:sz w:val="32"/>
          <w:szCs w:val="32"/>
        </w:rPr>
        <w:t xml:space="preserve"> key” with your city and API key in below red text api.openweathermap.org/data/2.5/</w:t>
      </w:r>
      <w:proofErr w:type="spellStart"/>
      <w:r w:rsidRPr="00B21385">
        <w:rPr>
          <w:sz w:val="32"/>
          <w:szCs w:val="32"/>
        </w:rPr>
        <w:t>weather?q</w:t>
      </w:r>
      <w:proofErr w:type="spellEnd"/>
      <w:proofErr w:type="gramStart"/>
      <w:r w:rsidRPr="00B21385">
        <w:rPr>
          <w:sz w:val="32"/>
          <w:szCs w:val="32"/>
        </w:rPr>
        <w:t>={</w:t>
      </w:r>
      <w:proofErr w:type="gramEnd"/>
      <w:r w:rsidRPr="00B21385">
        <w:rPr>
          <w:sz w:val="32"/>
          <w:szCs w:val="32"/>
        </w:rPr>
        <w:t>city name}&amp;</w:t>
      </w:r>
      <w:proofErr w:type="spellStart"/>
      <w:r w:rsidRPr="00B21385">
        <w:rPr>
          <w:sz w:val="32"/>
          <w:szCs w:val="32"/>
        </w:rPr>
        <w:t>appid</w:t>
      </w:r>
      <w:proofErr w:type="spellEnd"/>
      <w:r w:rsidRPr="00B21385">
        <w:rPr>
          <w:sz w:val="32"/>
          <w:szCs w:val="32"/>
        </w:rPr>
        <w:t xml:space="preserve">={your </w:t>
      </w:r>
      <w:proofErr w:type="spellStart"/>
      <w:r w:rsidRPr="00B21385">
        <w:rPr>
          <w:sz w:val="32"/>
          <w:szCs w:val="32"/>
        </w:rPr>
        <w:t>api</w:t>
      </w:r>
      <w:proofErr w:type="spellEnd"/>
      <w:r w:rsidRPr="00B21385">
        <w:rPr>
          <w:sz w:val="32"/>
          <w:szCs w:val="32"/>
        </w:rPr>
        <w:t xml:space="preserve"> key}</w:t>
      </w:r>
    </w:p>
    <w:p w14:paraId="52651D71" w14:textId="0C2757AA" w:rsidR="00331C60" w:rsidRDefault="00331C60" w:rsidP="00B21385">
      <w:pPr>
        <w:rPr>
          <w:sz w:val="32"/>
          <w:szCs w:val="32"/>
        </w:rPr>
      </w:pPr>
    </w:p>
    <w:p w14:paraId="5C5ABF8A" w14:textId="715C3F3E" w:rsidR="00331C60" w:rsidRPr="00B21385" w:rsidRDefault="00331C60" w:rsidP="00B21385">
      <w:pPr>
        <w:rPr>
          <w:sz w:val="32"/>
          <w:szCs w:val="32"/>
        </w:rPr>
      </w:pPr>
      <w:r>
        <w:rPr>
          <w:noProof/>
          <w:sz w:val="32"/>
          <w:szCs w:val="32"/>
        </w:rPr>
        <w:lastRenderedPageBreak/>
        <w:drawing>
          <wp:inline distT="0" distB="0" distL="0" distR="0" wp14:anchorId="51A054E1" wp14:editId="36B24DB7">
            <wp:extent cx="5725795" cy="321754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3217545"/>
                    </a:xfrm>
                    <a:prstGeom prst="rect">
                      <a:avLst/>
                    </a:prstGeom>
                    <a:noFill/>
                    <a:ln>
                      <a:noFill/>
                    </a:ln>
                  </pic:spPr>
                </pic:pic>
              </a:graphicData>
            </a:graphic>
          </wp:inline>
        </w:drawing>
      </w:r>
    </w:p>
    <w:p w14:paraId="4C82F4C5" w14:textId="5A00A4A4" w:rsidR="00616620" w:rsidRDefault="00616620">
      <w:pPr>
        <w:rPr>
          <w:sz w:val="32"/>
          <w:szCs w:val="32"/>
        </w:rPr>
      </w:pPr>
    </w:p>
    <w:p w14:paraId="0233F524" w14:textId="77777777" w:rsidR="006C04C6" w:rsidRDefault="006C04C6">
      <w:r>
        <w:t>Configuration of Node-Red to collect data from Open Weather</w:t>
      </w:r>
    </w:p>
    <w:p w14:paraId="7F256E75" w14:textId="77777777" w:rsidR="006C04C6" w:rsidRDefault="006C04C6">
      <w:r>
        <w:t xml:space="preserve"> The Node-Red also receive data from the Open Weather API by HTTP GET request. An inject trigger is added to perform HTTP request for every certain interval. HTTP request node is configured with URL we saved before in section 4.4 The data we receive from Open Weather after request is in below JSON format:</w:t>
      </w:r>
    </w:p>
    <w:p w14:paraId="07F72143" w14:textId="77777777" w:rsidR="006C04C6" w:rsidRDefault="006C04C6">
      <w:r>
        <w:t>{"coord":{"lon":79.85,"lat":14.13},"weather":[{"id":803,"main":"Clouds"," description":"brokenclouds","icon":"04n"}],"base":"stations","main":{"temp":307 59,"feels_like":305.5,"temp_min":307.59,"temp_max":307.59,"pressure":1002,"h umidity":35,"sea_level":1002,"grnd_level":1000},"wind":{"speed":6.23,"deg":170} ,"clouds":{"all":68},"dt":1589991979,"sys":{"country":"IN","sunrise":1589933553, "sunset":1589979720},"timezone":19800,"id":1270791,"name":"Gūdūr","cod":20 0}</w:t>
      </w:r>
    </w:p>
    <w:p w14:paraId="241F69E7" w14:textId="77777777" w:rsidR="006C04C6" w:rsidRDefault="006C04C6">
      <w:r>
        <w:t xml:space="preserve"> In order to parse the JSON </w:t>
      </w:r>
      <w:proofErr w:type="gramStart"/>
      <w:r>
        <w:t>string</w:t>
      </w:r>
      <w:proofErr w:type="gramEnd"/>
      <w:r>
        <w:t xml:space="preserve"> we use Java script functions and get each parameters</w:t>
      </w:r>
    </w:p>
    <w:p w14:paraId="6A68F9D8" w14:textId="77777777" w:rsidR="006C04C6" w:rsidRDefault="006C04C6">
      <w:r>
        <w:t xml:space="preserve"> var temperature = </w:t>
      </w:r>
      <w:proofErr w:type="spellStart"/>
      <w:proofErr w:type="gramStart"/>
      <w:r>
        <w:t>msg.payload</w:t>
      </w:r>
      <w:proofErr w:type="gramEnd"/>
      <w:r>
        <w:t>.main.temp</w:t>
      </w:r>
      <w:proofErr w:type="spellEnd"/>
      <w:r>
        <w:t>;</w:t>
      </w:r>
    </w:p>
    <w:p w14:paraId="0A185C2F" w14:textId="77777777" w:rsidR="006C04C6" w:rsidRDefault="006C04C6">
      <w:r>
        <w:t xml:space="preserve"> temperature = temperature-273.15;</w:t>
      </w:r>
    </w:p>
    <w:p w14:paraId="6F87F29F" w14:textId="77777777" w:rsidR="006C04C6" w:rsidRDefault="006C04C6">
      <w:r>
        <w:t xml:space="preserve"> return {</w:t>
      </w:r>
      <w:proofErr w:type="gramStart"/>
      <w:r>
        <w:t>payload :</w:t>
      </w:r>
      <w:proofErr w:type="gramEnd"/>
      <w:r>
        <w:t xml:space="preserve"> </w:t>
      </w:r>
      <w:proofErr w:type="spellStart"/>
      <w:r>
        <w:t>temperature.toFixed</w:t>
      </w:r>
      <w:proofErr w:type="spellEnd"/>
      <w:r>
        <w:t>(2)};</w:t>
      </w:r>
    </w:p>
    <w:p w14:paraId="1DDF7757" w14:textId="77777777" w:rsidR="006C04C6" w:rsidRDefault="006C04C6">
      <w:r>
        <w:t xml:space="preserve"> In the above Java script code we take temperature parameter into a new variable and convert it from kelvin to </w:t>
      </w:r>
      <w:proofErr w:type="gramStart"/>
      <w:r>
        <w:t>Celsius .</w:t>
      </w:r>
      <w:proofErr w:type="gramEnd"/>
    </w:p>
    <w:p w14:paraId="65B91FC3" w14:textId="385B776D" w:rsidR="006C04C6" w:rsidRDefault="006C04C6">
      <w:r>
        <w:t>Then we add Gauge and text nodes to represent data visually in UI</w:t>
      </w:r>
    </w:p>
    <w:p w14:paraId="28016D49" w14:textId="30FFB77E" w:rsidR="00331C60" w:rsidRDefault="00331C60">
      <w:r>
        <w:rPr>
          <w:noProof/>
          <w:sz w:val="32"/>
          <w:szCs w:val="32"/>
        </w:rPr>
        <w:lastRenderedPageBreak/>
        <w:drawing>
          <wp:inline distT="0" distB="0" distL="0" distR="0" wp14:anchorId="5D2F3C28" wp14:editId="7823AD22">
            <wp:extent cx="5730875" cy="32188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218815"/>
                    </a:xfrm>
                    <a:prstGeom prst="rect">
                      <a:avLst/>
                    </a:prstGeom>
                    <a:noFill/>
                    <a:ln>
                      <a:noFill/>
                    </a:ln>
                  </pic:spPr>
                </pic:pic>
              </a:graphicData>
            </a:graphic>
          </wp:inline>
        </w:drawing>
      </w:r>
    </w:p>
    <w:p w14:paraId="42ED792B" w14:textId="3D497B8A" w:rsidR="006C04C6" w:rsidRPr="00B21385" w:rsidRDefault="006C04C6">
      <w:pPr>
        <w:rPr>
          <w:sz w:val="32"/>
          <w:szCs w:val="32"/>
        </w:rPr>
      </w:pPr>
    </w:p>
    <w:sectPr w:rsidR="006C04C6" w:rsidRPr="00B21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85"/>
    <w:rsid w:val="00331C60"/>
    <w:rsid w:val="00335345"/>
    <w:rsid w:val="00616620"/>
    <w:rsid w:val="006C04C6"/>
    <w:rsid w:val="00756B1E"/>
    <w:rsid w:val="00AA2AF7"/>
    <w:rsid w:val="00AC5982"/>
    <w:rsid w:val="00B21385"/>
    <w:rsid w:val="00E52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8390"/>
  <w15:chartTrackingRefBased/>
  <w15:docId w15:val="{FD4BACEA-748D-4C9B-B71A-5685D0B1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385"/>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385"/>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1385"/>
    <w:rPr>
      <w:color w:val="0563C1" w:themeColor="hyperlink"/>
      <w:u w:val="single"/>
    </w:rPr>
  </w:style>
  <w:style w:type="character" w:styleId="UnresolvedMention">
    <w:name w:val="Unresolved Mention"/>
    <w:basedOn w:val="DefaultParagraphFont"/>
    <w:uiPriority w:val="99"/>
    <w:semiHidden/>
    <w:unhideWhenUsed/>
    <w:rsid w:val="00B21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guide"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ECE_Ajis Geo R</dc:creator>
  <cp:keywords/>
  <dc:description/>
  <cp:lastModifiedBy>JACKSON JECIL</cp:lastModifiedBy>
  <cp:revision>4</cp:revision>
  <dcterms:created xsi:type="dcterms:W3CDTF">2022-11-18T08:36:00Z</dcterms:created>
  <dcterms:modified xsi:type="dcterms:W3CDTF">2022-11-19T07:16:00Z</dcterms:modified>
</cp:coreProperties>
</file>