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6DB6" w:rsidRDefault="00F5400F">
      <w:pPr>
        <w:spacing w:after="19" w:line="240" w:lineRule="auto"/>
        <w:ind w:left="10" w:right="-15" w:hanging="10"/>
        <w:jc w:val="center"/>
      </w:pPr>
      <w:r>
        <w:rPr>
          <w:rFonts w:ascii="Arial" w:eastAsia="Arial" w:hAnsi="Arial" w:cs="Arial"/>
          <w:b/>
          <w:sz w:val="24"/>
        </w:rPr>
        <w:t xml:space="preserve">Project Design Phase-II </w:t>
      </w:r>
    </w:p>
    <w:p w:rsidR="00CA6DB6" w:rsidRDefault="00F5400F">
      <w:pPr>
        <w:spacing w:after="19" w:line="240" w:lineRule="auto"/>
        <w:ind w:left="10" w:right="-15" w:hanging="10"/>
        <w:jc w:val="center"/>
      </w:pPr>
      <w:r>
        <w:rPr>
          <w:rFonts w:ascii="Arial" w:eastAsia="Arial" w:hAnsi="Arial" w:cs="Arial"/>
          <w:b/>
          <w:sz w:val="24"/>
        </w:rPr>
        <w:t xml:space="preserve">Technology Stack (Architecture &amp; Stack) </w:t>
      </w:r>
    </w:p>
    <w:p w:rsidR="00CA6DB6" w:rsidRDefault="00F5400F">
      <w:pPr>
        <w:spacing w:after="22"/>
        <w:jc w:val="center"/>
      </w:pPr>
      <w:r>
        <w:rPr>
          <w:rFonts w:ascii="Arial" w:eastAsia="Arial" w:hAnsi="Arial" w:cs="Arial"/>
          <w:b/>
        </w:rPr>
        <w:t xml:space="preserve"> </w:t>
      </w:r>
    </w:p>
    <w:tbl>
      <w:tblPr>
        <w:tblStyle w:val="TableGrid"/>
        <w:tblW w:w="9354" w:type="dxa"/>
        <w:tblInd w:w="2597" w:type="dxa"/>
        <w:tblCellMar>
          <w:top w:w="0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9"/>
        <w:gridCol w:w="4845"/>
      </w:tblGrid>
      <w:tr w:rsidR="00CA6DB6">
        <w:trPr>
          <w:trHeight w:val="265"/>
        </w:trPr>
        <w:tc>
          <w:tcPr>
            <w:tcW w:w="45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A6DB6" w:rsidRDefault="00F5400F">
            <w:r>
              <w:rPr>
                <w:rFonts w:ascii="Arial" w:eastAsia="Arial" w:hAnsi="Arial" w:cs="Arial"/>
              </w:rPr>
              <w:t xml:space="preserve">Date </w:t>
            </w:r>
          </w:p>
        </w:tc>
        <w:tc>
          <w:tcPr>
            <w:tcW w:w="48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A6DB6" w:rsidRDefault="00F5400F">
            <w:r>
              <w:rPr>
                <w:rFonts w:ascii="Arial" w:eastAsia="Arial" w:hAnsi="Arial" w:cs="Arial"/>
              </w:rPr>
              <w:t xml:space="preserve">15 October 2022 </w:t>
            </w:r>
          </w:p>
        </w:tc>
      </w:tr>
      <w:tr w:rsidR="00CA6DB6">
        <w:trPr>
          <w:trHeight w:val="264"/>
        </w:trPr>
        <w:tc>
          <w:tcPr>
            <w:tcW w:w="45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A6DB6" w:rsidRDefault="00F5400F"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8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A6DB6" w:rsidRDefault="00F5400F">
            <w:r>
              <w:rPr>
                <w:rFonts w:ascii="Arial" w:eastAsia="Arial" w:hAnsi="Arial" w:cs="Arial"/>
              </w:rPr>
              <w:t>PNT2022TMID30408</w:t>
            </w:r>
            <w:bookmarkStart w:id="0" w:name="_GoBack"/>
            <w:bookmarkEnd w:id="0"/>
          </w:p>
        </w:tc>
      </w:tr>
      <w:tr w:rsidR="00CA6DB6">
        <w:trPr>
          <w:trHeight w:val="516"/>
        </w:trPr>
        <w:tc>
          <w:tcPr>
            <w:tcW w:w="45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A6DB6" w:rsidRDefault="00F5400F"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8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A6DB6" w:rsidRDefault="00F5400F">
            <w:r>
              <w:rPr>
                <w:rFonts w:ascii="Arial" w:eastAsia="Arial" w:hAnsi="Arial" w:cs="Arial"/>
              </w:rPr>
              <w:t xml:space="preserve">Efficient Water Quality Analysis and Prediction using Machine Learning </w:t>
            </w:r>
          </w:p>
        </w:tc>
      </w:tr>
      <w:tr w:rsidR="00CA6DB6">
        <w:trPr>
          <w:trHeight w:val="260"/>
        </w:trPr>
        <w:tc>
          <w:tcPr>
            <w:tcW w:w="45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A6DB6" w:rsidRDefault="00F5400F">
            <w:r>
              <w:rPr>
                <w:rFonts w:ascii="Arial" w:eastAsia="Arial" w:hAnsi="Arial" w:cs="Arial"/>
              </w:rPr>
              <w:t xml:space="preserve">Maximum Marks </w:t>
            </w:r>
          </w:p>
        </w:tc>
        <w:tc>
          <w:tcPr>
            <w:tcW w:w="48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A6DB6" w:rsidRDefault="00F5400F">
            <w:r>
              <w:rPr>
                <w:rFonts w:ascii="Arial" w:eastAsia="Arial" w:hAnsi="Arial" w:cs="Arial"/>
              </w:rPr>
              <w:t xml:space="preserve">4 Marks </w:t>
            </w:r>
          </w:p>
        </w:tc>
      </w:tr>
    </w:tbl>
    <w:p w:rsidR="00CA6DB6" w:rsidRDefault="00F5400F">
      <w:pPr>
        <w:spacing w:after="175" w:line="240" w:lineRule="auto"/>
        <w:ind w:left="1"/>
      </w:pPr>
      <w:r>
        <w:rPr>
          <w:rFonts w:ascii="Arial" w:eastAsia="Arial" w:hAnsi="Arial" w:cs="Arial"/>
          <w:b/>
        </w:rPr>
        <w:t xml:space="preserve"> </w:t>
      </w:r>
    </w:p>
    <w:p w:rsidR="00CA6DB6" w:rsidRDefault="00F5400F">
      <w:pPr>
        <w:spacing w:after="174"/>
        <w:ind w:left="-4" w:right="-15" w:hanging="10"/>
      </w:pPr>
      <w:r>
        <w:rPr>
          <w:rFonts w:ascii="Arial" w:eastAsia="Arial" w:hAnsi="Arial" w:cs="Arial"/>
          <w:b/>
        </w:rPr>
        <w:t xml:space="preserve">Technical Architecture: </w:t>
      </w:r>
    </w:p>
    <w:p w:rsidR="00CA6DB6" w:rsidRDefault="00F5400F">
      <w:pPr>
        <w:spacing w:after="135" w:line="240" w:lineRule="auto"/>
        <w:jc w:val="right"/>
      </w:pPr>
      <w:r>
        <w:rPr>
          <w:noProof/>
        </w:rPr>
        <w:drawing>
          <wp:inline distT="0" distB="0" distL="0" distR="0">
            <wp:extent cx="7905750" cy="3467100"/>
            <wp:effectExtent l="0" t="0" r="0" b="0"/>
            <wp:docPr id="86" name="Picture 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Picture 8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90575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</w:rPr>
        <w:t xml:space="preserve"> </w:t>
      </w:r>
    </w:p>
    <w:p w:rsidR="00CA6DB6" w:rsidRDefault="00F5400F">
      <w:pPr>
        <w:spacing w:line="240" w:lineRule="auto"/>
        <w:ind w:left="1"/>
      </w:pPr>
      <w:r>
        <w:rPr>
          <w:rFonts w:ascii="Arial" w:eastAsia="Arial" w:hAnsi="Arial" w:cs="Arial"/>
          <w:b/>
        </w:rPr>
        <w:t xml:space="preserve"> </w:t>
      </w:r>
    </w:p>
    <w:p w:rsidR="00CA6DB6" w:rsidRDefault="00F5400F">
      <w:pPr>
        <w:spacing w:after="174"/>
        <w:ind w:left="-4" w:right="-15" w:hanging="10"/>
      </w:pPr>
      <w:r>
        <w:rPr>
          <w:rFonts w:ascii="Arial" w:eastAsia="Arial" w:hAnsi="Arial" w:cs="Arial"/>
          <w:b/>
        </w:rPr>
        <w:lastRenderedPageBreak/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 </w:t>
      </w:r>
    </w:p>
    <w:tbl>
      <w:tblPr>
        <w:tblStyle w:val="TableGrid"/>
        <w:tblW w:w="14199" w:type="dxa"/>
        <w:tblInd w:w="5" w:type="dxa"/>
        <w:tblCellMar>
          <w:top w:w="0" w:type="dxa"/>
          <w:left w:w="108" w:type="dxa"/>
          <w:bottom w:w="0" w:type="dxa"/>
          <w:right w:w="23" w:type="dxa"/>
        </w:tblCellMar>
        <w:tblLook w:val="04A0" w:firstRow="1" w:lastRow="0" w:firstColumn="1" w:lastColumn="0" w:noHBand="0" w:noVBand="1"/>
      </w:tblPr>
      <w:tblGrid>
        <w:gridCol w:w="836"/>
        <w:gridCol w:w="4005"/>
        <w:gridCol w:w="5221"/>
        <w:gridCol w:w="4137"/>
      </w:tblGrid>
      <w:tr w:rsidR="00CA6DB6">
        <w:trPr>
          <w:trHeight w:val="408"/>
        </w:trPr>
        <w:tc>
          <w:tcPr>
            <w:tcW w:w="8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A6DB6" w:rsidRDefault="00F5400F">
            <w:r>
              <w:rPr>
                <w:rFonts w:ascii="Arial" w:eastAsia="Arial" w:hAnsi="Arial" w:cs="Arial"/>
                <w:b/>
              </w:rPr>
              <w:t xml:space="preserve">S.NO </w:t>
            </w:r>
          </w:p>
        </w:tc>
        <w:tc>
          <w:tcPr>
            <w:tcW w:w="4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A6DB6" w:rsidRDefault="00F5400F">
            <w:r>
              <w:rPr>
                <w:rFonts w:ascii="Arial" w:eastAsia="Arial" w:hAnsi="Arial" w:cs="Arial"/>
                <w:b/>
              </w:rPr>
              <w:t xml:space="preserve">Component </w:t>
            </w:r>
          </w:p>
        </w:tc>
        <w:tc>
          <w:tcPr>
            <w:tcW w:w="52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A6DB6" w:rsidRDefault="00F5400F">
            <w:r>
              <w:rPr>
                <w:rFonts w:ascii="Arial" w:eastAsia="Arial" w:hAnsi="Arial" w:cs="Arial"/>
                <w:b/>
              </w:rPr>
              <w:t xml:space="preserve">Description </w:t>
            </w:r>
          </w:p>
        </w:tc>
        <w:tc>
          <w:tcPr>
            <w:tcW w:w="41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A6DB6" w:rsidRDefault="00F5400F"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CA6DB6">
        <w:trPr>
          <w:trHeight w:val="517"/>
        </w:trPr>
        <w:tc>
          <w:tcPr>
            <w:tcW w:w="8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A6DB6" w:rsidRDefault="00F5400F">
            <w:pPr>
              <w:jc w:val="right"/>
            </w:pPr>
            <w:r>
              <w:rPr>
                <w:rFonts w:ascii="Arial" w:eastAsia="Arial" w:hAnsi="Arial" w:cs="Arial"/>
              </w:rPr>
              <w:t xml:space="preserve">1.  </w:t>
            </w:r>
          </w:p>
        </w:tc>
        <w:tc>
          <w:tcPr>
            <w:tcW w:w="4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A6DB6" w:rsidRDefault="00F5400F">
            <w:r>
              <w:rPr>
                <w:rFonts w:ascii="Arial" w:eastAsia="Arial" w:hAnsi="Arial" w:cs="Arial"/>
              </w:rPr>
              <w:t xml:space="preserve">User Interface </w:t>
            </w:r>
          </w:p>
        </w:tc>
        <w:tc>
          <w:tcPr>
            <w:tcW w:w="52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A6DB6" w:rsidRDefault="00F5400F">
            <w:pPr>
              <w:ind w:right="758"/>
              <w:jc w:val="both"/>
            </w:pPr>
            <w:r>
              <w:rPr>
                <w:rFonts w:ascii="Arial" w:eastAsia="Arial" w:hAnsi="Arial" w:cs="Arial"/>
              </w:rPr>
              <w:t xml:space="preserve">How user interacts with application e.g. Web UI, Mobile App, </w:t>
            </w:r>
            <w:proofErr w:type="spellStart"/>
            <w:r>
              <w:rPr>
                <w:rFonts w:ascii="Arial" w:eastAsia="Arial" w:hAnsi="Arial" w:cs="Arial"/>
              </w:rPr>
              <w:t>Chatbot</w:t>
            </w:r>
            <w:proofErr w:type="spellEnd"/>
            <w:r>
              <w:rPr>
                <w:rFonts w:ascii="Arial" w:eastAsia="Arial" w:hAnsi="Arial" w:cs="Arial"/>
              </w:rPr>
              <w:t xml:space="preserve"> etc. </w:t>
            </w:r>
          </w:p>
        </w:tc>
        <w:tc>
          <w:tcPr>
            <w:tcW w:w="41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A6DB6" w:rsidRDefault="00F5400F">
            <w:r>
              <w:rPr>
                <w:rFonts w:ascii="Arial" w:eastAsia="Arial" w:hAnsi="Arial" w:cs="Arial"/>
              </w:rPr>
              <w:t xml:space="preserve">HTML, CSS, Python </w:t>
            </w:r>
          </w:p>
        </w:tc>
      </w:tr>
      <w:tr w:rsidR="00CA6DB6">
        <w:trPr>
          <w:trHeight w:val="480"/>
        </w:trPr>
        <w:tc>
          <w:tcPr>
            <w:tcW w:w="8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A6DB6" w:rsidRDefault="00F5400F">
            <w:pPr>
              <w:jc w:val="right"/>
            </w:pPr>
            <w:r>
              <w:rPr>
                <w:rFonts w:ascii="Arial" w:eastAsia="Arial" w:hAnsi="Arial" w:cs="Arial"/>
              </w:rPr>
              <w:t xml:space="preserve">2.  </w:t>
            </w:r>
          </w:p>
        </w:tc>
        <w:tc>
          <w:tcPr>
            <w:tcW w:w="4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A6DB6" w:rsidRDefault="00F5400F">
            <w:r>
              <w:rPr>
                <w:rFonts w:ascii="Arial" w:eastAsia="Arial" w:hAnsi="Arial" w:cs="Arial"/>
              </w:rPr>
              <w:t xml:space="preserve">Application Logic-1 </w:t>
            </w:r>
          </w:p>
        </w:tc>
        <w:tc>
          <w:tcPr>
            <w:tcW w:w="52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A6DB6" w:rsidRDefault="00F5400F">
            <w:r>
              <w:rPr>
                <w:rFonts w:ascii="Arial" w:eastAsia="Arial" w:hAnsi="Arial" w:cs="Arial"/>
              </w:rPr>
              <w:t xml:space="preserve">Logic for a process in the application </w:t>
            </w:r>
          </w:p>
        </w:tc>
        <w:tc>
          <w:tcPr>
            <w:tcW w:w="41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A6DB6" w:rsidRDefault="00F5400F">
            <w:r>
              <w:rPr>
                <w:rFonts w:ascii="Arial" w:eastAsia="Arial" w:hAnsi="Arial" w:cs="Arial"/>
              </w:rPr>
              <w:t xml:space="preserve">ML Algorithms.  </w:t>
            </w:r>
          </w:p>
        </w:tc>
      </w:tr>
      <w:tr w:rsidR="00CA6DB6">
        <w:trPr>
          <w:trHeight w:val="480"/>
        </w:trPr>
        <w:tc>
          <w:tcPr>
            <w:tcW w:w="8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A6DB6" w:rsidRDefault="00F5400F">
            <w:pPr>
              <w:jc w:val="right"/>
            </w:pPr>
            <w:r>
              <w:rPr>
                <w:rFonts w:ascii="Arial" w:eastAsia="Arial" w:hAnsi="Arial" w:cs="Arial"/>
              </w:rPr>
              <w:t xml:space="preserve">3.  </w:t>
            </w:r>
          </w:p>
        </w:tc>
        <w:tc>
          <w:tcPr>
            <w:tcW w:w="4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A6DB6" w:rsidRDefault="00F5400F">
            <w:r>
              <w:rPr>
                <w:rFonts w:ascii="Arial" w:eastAsia="Arial" w:hAnsi="Arial" w:cs="Arial"/>
              </w:rPr>
              <w:t xml:space="preserve">Application Logic-2 </w:t>
            </w:r>
          </w:p>
        </w:tc>
        <w:tc>
          <w:tcPr>
            <w:tcW w:w="52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A6DB6" w:rsidRDefault="00F5400F">
            <w:r>
              <w:rPr>
                <w:rFonts w:ascii="Arial" w:eastAsia="Arial" w:hAnsi="Arial" w:cs="Arial"/>
              </w:rPr>
              <w:t xml:space="preserve">Logic for a process in the application </w:t>
            </w:r>
          </w:p>
        </w:tc>
        <w:tc>
          <w:tcPr>
            <w:tcW w:w="41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A6DB6" w:rsidRDefault="00F5400F">
            <w:r>
              <w:rPr>
                <w:rFonts w:ascii="Arial" w:eastAsia="Arial" w:hAnsi="Arial" w:cs="Arial"/>
              </w:rPr>
              <w:t xml:space="preserve">IBM Watson STT service  </w:t>
            </w:r>
          </w:p>
        </w:tc>
      </w:tr>
      <w:tr w:rsidR="00CA6DB6">
        <w:trPr>
          <w:trHeight w:val="516"/>
        </w:trPr>
        <w:tc>
          <w:tcPr>
            <w:tcW w:w="8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A6DB6" w:rsidRDefault="00F5400F">
            <w:pPr>
              <w:jc w:val="right"/>
            </w:pPr>
            <w:r>
              <w:rPr>
                <w:rFonts w:ascii="Arial" w:eastAsia="Arial" w:hAnsi="Arial" w:cs="Arial"/>
              </w:rPr>
              <w:t xml:space="preserve">4.  </w:t>
            </w:r>
          </w:p>
        </w:tc>
        <w:tc>
          <w:tcPr>
            <w:tcW w:w="4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A6DB6" w:rsidRDefault="00F5400F">
            <w:r>
              <w:rPr>
                <w:rFonts w:ascii="Arial" w:eastAsia="Arial" w:hAnsi="Arial" w:cs="Arial"/>
              </w:rPr>
              <w:t xml:space="preserve">Dataset </w:t>
            </w:r>
          </w:p>
        </w:tc>
        <w:tc>
          <w:tcPr>
            <w:tcW w:w="52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A6DB6" w:rsidRDefault="00F5400F">
            <w:r>
              <w:rPr>
                <w:rFonts w:ascii="Arial" w:eastAsia="Arial" w:hAnsi="Arial" w:cs="Arial"/>
              </w:rPr>
              <w:t xml:space="preserve">Data Type, Configurations etc. </w:t>
            </w:r>
          </w:p>
        </w:tc>
        <w:tc>
          <w:tcPr>
            <w:tcW w:w="41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A6DB6" w:rsidRDefault="00F5400F">
            <w:pPr>
              <w:jc w:val="both"/>
            </w:pPr>
            <w:r>
              <w:rPr>
                <w:rFonts w:ascii="Arial" w:eastAsia="Arial" w:hAnsi="Arial" w:cs="Arial"/>
              </w:rPr>
              <w:t xml:space="preserve">Dataset used for this project is downloaded from </w:t>
            </w:r>
            <w:proofErr w:type="spellStart"/>
            <w:r>
              <w:rPr>
                <w:rFonts w:ascii="Arial" w:eastAsia="Arial" w:hAnsi="Arial" w:cs="Arial"/>
              </w:rPr>
              <w:t>Kaggle</w:t>
            </w:r>
            <w:proofErr w:type="spellEnd"/>
            <w:r>
              <w:rPr>
                <w:rFonts w:ascii="Arial" w:eastAsia="Arial" w:hAnsi="Arial" w:cs="Arial"/>
              </w:rPr>
              <w:t xml:space="preserve">. </w:t>
            </w:r>
          </w:p>
        </w:tc>
      </w:tr>
      <w:tr w:rsidR="00CA6DB6">
        <w:trPr>
          <w:trHeight w:val="500"/>
        </w:trPr>
        <w:tc>
          <w:tcPr>
            <w:tcW w:w="8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A6DB6" w:rsidRDefault="00F5400F">
            <w:pPr>
              <w:jc w:val="right"/>
            </w:pPr>
            <w:r>
              <w:rPr>
                <w:rFonts w:ascii="Arial" w:eastAsia="Arial" w:hAnsi="Arial" w:cs="Arial"/>
              </w:rPr>
              <w:t xml:space="preserve">5.  </w:t>
            </w:r>
          </w:p>
        </w:tc>
        <w:tc>
          <w:tcPr>
            <w:tcW w:w="4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A6DB6" w:rsidRDefault="00F5400F">
            <w:r>
              <w:rPr>
                <w:rFonts w:ascii="Arial" w:eastAsia="Arial" w:hAnsi="Arial" w:cs="Arial"/>
              </w:rPr>
              <w:t xml:space="preserve">Cloud Database </w:t>
            </w:r>
          </w:p>
        </w:tc>
        <w:tc>
          <w:tcPr>
            <w:tcW w:w="52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A6DB6" w:rsidRDefault="00F5400F">
            <w:r>
              <w:rPr>
                <w:rFonts w:ascii="Arial" w:eastAsia="Arial" w:hAnsi="Arial" w:cs="Arial"/>
              </w:rPr>
              <w:t xml:space="preserve">Database Service on Cloud </w:t>
            </w:r>
          </w:p>
        </w:tc>
        <w:tc>
          <w:tcPr>
            <w:tcW w:w="41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A6DB6" w:rsidRDefault="00F5400F">
            <w:r>
              <w:rPr>
                <w:rFonts w:ascii="Arial" w:eastAsia="Arial" w:hAnsi="Arial" w:cs="Arial"/>
              </w:rPr>
              <w:t xml:space="preserve">IBM DB2, IBM </w:t>
            </w:r>
            <w:proofErr w:type="spellStart"/>
            <w:r>
              <w:rPr>
                <w:rFonts w:ascii="Arial" w:eastAsia="Arial" w:hAnsi="Arial" w:cs="Arial"/>
              </w:rPr>
              <w:t>Cloudnet</w:t>
            </w:r>
            <w:proofErr w:type="spellEnd"/>
            <w:r>
              <w:rPr>
                <w:rFonts w:ascii="Arial" w:eastAsia="Arial" w:hAnsi="Arial" w:cs="Arial"/>
              </w:rPr>
              <w:t xml:space="preserve"> etc. </w:t>
            </w:r>
          </w:p>
        </w:tc>
      </w:tr>
      <w:tr w:rsidR="00CA6DB6">
        <w:trPr>
          <w:trHeight w:val="516"/>
        </w:trPr>
        <w:tc>
          <w:tcPr>
            <w:tcW w:w="8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A6DB6" w:rsidRDefault="00F5400F">
            <w:pPr>
              <w:jc w:val="right"/>
            </w:pPr>
            <w:r>
              <w:rPr>
                <w:rFonts w:ascii="Arial" w:eastAsia="Arial" w:hAnsi="Arial" w:cs="Arial"/>
              </w:rPr>
              <w:t xml:space="preserve">6.  </w:t>
            </w:r>
          </w:p>
        </w:tc>
        <w:tc>
          <w:tcPr>
            <w:tcW w:w="4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A6DB6" w:rsidRDefault="00F5400F">
            <w:r>
              <w:rPr>
                <w:rFonts w:ascii="Arial" w:eastAsia="Arial" w:hAnsi="Arial" w:cs="Arial"/>
              </w:rPr>
              <w:t xml:space="preserve">File Storage </w:t>
            </w:r>
          </w:p>
        </w:tc>
        <w:tc>
          <w:tcPr>
            <w:tcW w:w="52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A6DB6" w:rsidRDefault="00F5400F">
            <w:r>
              <w:rPr>
                <w:rFonts w:ascii="Arial" w:eastAsia="Arial" w:hAnsi="Arial" w:cs="Arial"/>
              </w:rPr>
              <w:t xml:space="preserve">File storage requirements </w:t>
            </w:r>
          </w:p>
        </w:tc>
        <w:tc>
          <w:tcPr>
            <w:tcW w:w="41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A6DB6" w:rsidRDefault="00F5400F">
            <w:r>
              <w:rPr>
                <w:rFonts w:ascii="Arial" w:eastAsia="Arial" w:hAnsi="Arial" w:cs="Arial"/>
              </w:rPr>
              <w:t xml:space="preserve">IBM Block Storage or Other Storage Service or Local </w:t>
            </w:r>
            <w:proofErr w:type="spellStart"/>
            <w:r>
              <w:rPr>
                <w:rFonts w:ascii="Arial" w:eastAsia="Arial" w:hAnsi="Arial" w:cs="Arial"/>
              </w:rPr>
              <w:t>Filesystem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CA6DB6">
        <w:trPr>
          <w:trHeight w:val="501"/>
        </w:trPr>
        <w:tc>
          <w:tcPr>
            <w:tcW w:w="8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A6DB6" w:rsidRDefault="00F5400F">
            <w:pPr>
              <w:jc w:val="right"/>
            </w:pPr>
            <w:r>
              <w:rPr>
                <w:rFonts w:ascii="Arial" w:eastAsia="Arial" w:hAnsi="Arial" w:cs="Arial"/>
              </w:rPr>
              <w:t xml:space="preserve">7.  </w:t>
            </w:r>
          </w:p>
        </w:tc>
        <w:tc>
          <w:tcPr>
            <w:tcW w:w="4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A6DB6" w:rsidRDefault="00F5400F">
            <w:r>
              <w:rPr>
                <w:rFonts w:ascii="Arial" w:eastAsia="Arial" w:hAnsi="Arial" w:cs="Arial"/>
              </w:rPr>
              <w:t xml:space="preserve">Machine Learning Model </w:t>
            </w:r>
          </w:p>
        </w:tc>
        <w:tc>
          <w:tcPr>
            <w:tcW w:w="52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A6DB6" w:rsidRDefault="00F5400F">
            <w:r>
              <w:rPr>
                <w:rFonts w:ascii="Arial" w:eastAsia="Arial" w:hAnsi="Arial" w:cs="Arial"/>
              </w:rPr>
              <w:t xml:space="preserve">Purpose of Machine Learning Model </w:t>
            </w:r>
          </w:p>
        </w:tc>
        <w:tc>
          <w:tcPr>
            <w:tcW w:w="41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A6DB6" w:rsidRDefault="00F5400F">
            <w:r>
              <w:rPr>
                <w:rFonts w:ascii="Arial" w:eastAsia="Arial" w:hAnsi="Arial" w:cs="Arial"/>
              </w:rPr>
              <w:t xml:space="preserve">Classification and Regression model </w:t>
            </w:r>
          </w:p>
        </w:tc>
      </w:tr>
      <w:tr w:rsidR="00CA6DB6">
        <w:trPr>
          <w:trHeight w:val="764"/>
        </w:trPr>
        <w:tc>
          <w:tcPr>
            <w:tcW w:w="8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A6DB6" w:rsidRDefault="00F5400F">
            <w:pPr>
              <w:jc w:val="right"/>
            </w:pPr>
            <w:r>
              <w:rPr>
                <w:rFonts w:ascii="Arial" w:eastAsia="Arial" w:hAnsi="Arial" w:cs="Arial"/>
              </w:rPr>
              <w:t xml:space="preserve">8.  </w:t>
            </w:r>
          </w:p>
        </w:tc>
        <w:tc>
          <w:tcPr>
            <w:tcW w:w="4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A6DB6" w:rsidRDefault="00F5400F">
            <w:r>
              <w:rPr>
                <w:rFonts w:ascii="Arial" w:eastAsia="Arial" w:hAnsi="Arial" w:cs="Arial"/>
              </w:rPr>
              <w:t xml:space="preserve">Infrastructure (Server / Cloud) </w:t>
            </w:r>
          </w:p>
        </w:tc>
        <w:tc>
          <w:tcPr>
            <w:tcW w:w="52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A6DB6" w:rsidRDefault="00F5400F">
            <w:pPr>
              <w:spacing w:line="233" w:lineRule="auto"/>
              <w:jc w:val="both"/>
            </w:pPr>
            <w:r>
              <w:rPr>
                <w:rFonts w:ascii="Arial" w:eastAsia="Arial" w:hAnsi="Arial" w:cs="Arial"/>
              </w:rPr>
              <w:t xml:space="preserve">Application Deployment on Local System / Cloud Local Server Configuration: </w:t>
            </w:r>
          </w:p>
          <w:p w:rsidR="00CA6DB6" w:rsidRDefault="00F5400F">
            <w:r>
              <w:rPr>
                <w:rFonts w:ascii="Arial" w:eastAsia="Arial" w:hAnsi="Arial" w:cs="Arial"/>
              </w:rPr>
              <w:t xml:space="preserve">Cloud Server Configuration :  </w:t>
            </w:r>
          </w:p>
        </w:tc>
        <w:tc>
          <w:tcPr>
            <w:tcW w:w="41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A6DB6" w:rsidRDefault="00F5400F">
            <w:r>
              <w:rPr>
                <w:rFonts w:ascii="Arial" w:eastAsia="Arial" w:hAnsi="Arial" w:cs="Arial"/>
              </w:rPr>
              <w:t xml:space="preserve">Local, Cloud Foundry, </w:t>
            </w:r>
            <w:proofErr w:type="spellStart"/>
            <w:r>
              <w:rPr>
                <w:rFonts w:ascii="Arial" w:eastAsia="Arial" w:hAnsi="Arial" w:cs="Arial"/>
              </w:rPr>
              <w:t>Kubernetes</w:t>
            </w:r>
            <w:proofErr w:type="spellEnd"/>
            <w:r>
              <w:rPr>
                <w:rFonts w:ascii="Arial" w:eastAsia="Arial" w:hAnsi="Arial" w:cs="Arial"/>
              </w:rPr>
              <w:t xml:space="preserve">, etc. </w:t>
            </w:r>
          </w:p>
        </w:tc>
      </w:tr>
    </w:tbl>
    <w:p w:rsidR="00CA6DB6" w:rsidRDefault="00F5400F">
      <w:pPr>
        <w:spacing w:after="179" w:line="240" w:lineRule="auto"/>
        <w:ind w:left="1"/>
      </w:pPr>
      <w:r>
        <w:rPr>
          <w:rFonts w:ascii="Arial" w:eastAsia="Arial" w:hAnsi="Arial" w:cs="Arial"/>
          <w:b/>
        </w:rPr>
        <w:t xml:space="preserve"> </w:t>
      </w:r>
    </w:p>
    <w:p w:rsidR="00CA6DB6" w:rsidRDefault="00F5400F">
      <w:pPr>
        <w:spacing w:after="174"/>
        <w:ind w:left="-4" w:right="-15" w:hanging="10"/>
      </w:pPr>
      <w:r>
        <w:rPr>
          <w:rFonts w:ascii="Arial" w:eastAsia="Arial" w:hAnsi="Arial" w:cs="Arial"/>
          <w:b/>
        </w:rPr>
        <w:t xml:space="preserve">Table-2: </w:t>
      </w:r>
      <w:r>
        <w:rPr>
          <w:rFonts w:ascii="Arial" w:eastAsia="Arial" w:hAnsi="Arial" w:cs="Arial"/>
          <w:b/>
        </w:rPr>
        <w:t xml:space="preserve">Application Characteristics: </w:t>
      </w:r>
    </w:p>
    <w:tbl>
      <w:tblPr>
        <w:tblStyle w:val="TableGrid"/>
        <w:tblW w:w="14159" w:type="dxa"/>
        <w:tblInd w:w="5" w:type="dxa"/>
        <w:tblCellMar>
          <w:top w:w="0" w:type="dxa"/>
          <w:left w:w="108" w:type="dxa"/>
          <w:bottom w:w="0" w:type="dxa"/>
          <w:right w:w="19" w:type="dxa"/>
        </w:tblCellMar>
        <w:tblLook w:val="04A0" w:firstRow="1" w:lastRow="0" w:firstColumn="1" w:lastColumn="0" w:noHBand="0" w:noVBand="1"/>
      </w:tblPr>
      <w:tblGrid>
        <w:gridCol w:w="832"/>
        <w:gridCol w:w="3997"/>
        <w:gridCol w:w="5205"/>
        <w:gridCol w:w="4125"/>
      </w:tblGrid>
      <w:tr w:rsidR="00CA6DB6">
        <w:trPr>
          <w:trHeight w:val="992"/>
        </w:trPr>
        <w:tc>
          <w:tcPr>
            <w:tcW w:w="8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A6DB6" w:rsidRDefault="00F5400F">
            <w:r>
              <w:rPr>
                <w:rFonts w:ascii="Arial" w:eastAsia="Arial" w:hAnsi="Arial" w:cs="Arial"/>
                <w:b/>
              </w:rPr>
              <w:t xml:space="preserve">S.NO </w:t>
            </w:r>
          </w:p>
        </w:tc>
        <w:tc>
          <w:tcPr>
            <w:tcW w:w="39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A6DB6" w:rsidRDefault="00F5400F">
            <w:r>
              <w:rPr>
                <w:rFonts w:ascii="Arial" w:eastAsia="Arial" w:hAnsi="Arial" w:cs="Arial"/>
                <w:b/>
              </w:rPr>
              <w:t xml:space="preserve">Characteristics </w:t>
            </w:r>
          </w:p>
        </w:tc>
        <w:tc>
          <w:tcPr>
            <w:tcW w:w="52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A6DB6" w:rsidRDefault="00F5400F">
            <w:r>
              <w:rPr>
                <w:rFonts w:ascii="Arial" w:eastAsia="Arial" w:hAnsi="Arial" w:cs="Arial"/>
                <w:b/>
              </w:rPr>
              <w:t xml:space="preserve">Description </w:t>
            </w:r>
          </w:p>
        </w:tc>
        <w:tc>
          <w:tcPr>
            <w:tcW w:w="41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A6DB6" w:rsidRDefault="00F5400F">
            <w:r>
              <w:rPr>
                <w:rFonts w:ascii="Arial" w:eastAsia="Arial" w:hAnsi="Arial" w:cs="Arial"/>
                <w:b/>
              </w:rPr>
              <w:t xml:space="preserve">Technology  </w:t>
            </w:r>
          </w:p>
        </w:tc>
      </w:tr>
      <w:tr w:rsidR="00CA6DB6">
        <w:trPr>
          <w:trHeight w:val="517"/>
        </w:trPr>
        <w:tc>
          <w:tcPr>
            <w:tcW w:w="8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A6DB6" w:rsidRDefault="00F5400F">
            <w:pPr>
              <w:jc w:val="right"/>
            </w:pPr>
            <w:r>
              <w:rPr>
                <w:rFonts w:ascii="Arial" w:eastAsia="Arial" w:hAnsi="Arial" w:cs="Arial"/>
              </w:rPr>
              <w:t xml:space="preserve">1.  </w:t>
            </w:r>
          </w:p>
        </w:tc>
        <w:tc>
          <w:tcPr>
            <w:tcW w:w="39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A6DB6" w:rsidRDefault="00F5400F">
            <w:r>
              <w:rPr>
                <w:rFonts w:ascii="Arial" w:eastAsia="Arial" w:hAnsi="Arial" w:cs="Arial"/>
              </w:rPr>
              <w:t xml:space="preserve">Scalable Architecture </w:t>
            </w:r>
          </w:p>
        </w:tc>
        <w:tc>
          <w:tcPr>
            <w:tcW w:w="52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A6DB6" w:rsidRDefault="00F5400F">
            <w:pPr>
              <w:spacing w:line="240" w:lineRule="auto"/>
            </w:pPr>
            <w:r>
              <w:rPr>
                <w:rFonts w:ascii="Arial" w:eastAsia="Arial" w:hAnsi="Arial" w:cs="Arial"/>
              </w:rPr>
              <w:t xml:space="preserve">Water quality index (WQI) and water quality </w:t>
            </w:r>
          </w:p>
          <w:p w:rsidR="00CA6DB6" w:rsidRDefault="00F5400F">
            <w:r>
              <w:rPr>
                <w:rFonts w:ascii="Arial" w:eastAsia="Arial" w:hAnsi="Arial" w:cs="Arial"/>
              </w:rPr>
              <w:t xml:space="preserve">Classification (WQC) are accurately predicted. </w:t>
            </w:r>
          </w:p>
        </w:tc>
        <w:tc>
          <w:tcPr>
            <w:tcW w:w="41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A6DB6" w:rsidRDefault="00F5400F">
            <w:r>
              <w:rPr>
                <w:rFonts w:ascii="Arial" w:eastAsia="Arial" w:hAnsi="Arial" w:cs="Arial"/>
              </w:rPr>
              <w:t>Surface water quality assessment tool will be used here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CA6DB6">
        <w:trPr>
          <w:trHeight w:val="516"/>
        </w:trPr>
        <w:tc>
          <w:tcPr>
            <w:tcW w:w="8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A6DB6" w:rsidRDefault="00F5400F">
            <w:pPr>
              <w:jc w:val="right"/>
            </w:pPr>
            <w:r>
              <w:rPr>
                <w:rFonts w:ascii="Arial" w:eastAsia="Arial" w:hAnsi="Arial" w:cs="Arial"/>
              </w:rPr>
              <w:t xml:space="preserve">2.  </w:t>
            </w:r>
          </w:p>
        </w:tc>
        <w:tc>
          <w:tcPr>
            <w:tcW w:w="39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A6DB6" w:rsidRDefault="00F5400F">
            <w:r>
              <w:rPr>
                <w:rFonts w:ascii="Arial" w:eastAsia="Arial" w:hAnsi="Arial" w:cs="Arial"/>
              </w:rPr>
              <w:t xml:space="preserve">Availability </w:t>
            </w:r>
          </w:p>
        </w:tc>
        <w:tc>
          <w:tcPr>
            <w:tcW w:w="52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A6DB6" w:rsidRDefault="00F5400F">
            <w:r>
              <w:rPr>
                <w:rFonts w:ascii="Arial" w:eastAsia="Arial" w:hAnsi="Arial" w:cs="Arial"/>
              </w:rPr>
              <w:t xml:space="preserve">Our model will keep working and be available for work even if there is infrastructure failure. </w:t>
            </w:r>
          </w:p>
        </w:tc>
        <w:tc>
          <w:tcPr>
            <w:tcW w:w="41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A6DB6" w:rsidRDefault="00F5400F">
            <w:r>
              <w:rPr>
                <w:rFonts w:ascii="Arial" w:eastAsia="Arial" w:hAnsi="Arial" w:cs="Arial"/>
              </w:rPr>
              <w:t xml:space="preserve">Machine learning  </w:t>
            </w:r>
          </w:p>
        </w:tc>
      </w:tr>
      <w:tr w:rsidR="00CA6DB6">
        <w:trPr>
          <w:trHeight w:val="516"/>
        </w:trPr>
        <w:tc>
          <w:tcPr>
            <w:tcW w:w="8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A6DB6" w:rsidRDefault="00F5400F">
            <w:pPr>
              <w:jc w:val="right"/>
            </w:pPr>
            <w:r>
              <w:rPr>
                <w:rFonts w:ascii="Arial" w:eastAsia="Arial" w:hAnsi="Arial" w:cs="Arial"/>
              </w:rPr>
              <w:t xml:space="preserve">3.  </w:t>
            </w:r>
          </w:p>
        </w:tc>
        <w:tc>
          <w:tcPr>
            <w:tcW w:w="39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A6DB6" w:rsidRDefault="00F5400F">
            <w:r>
              <w:rPr>
                <w:rFonts w:ascii="Arial" w:eastAsia="Arial" w:hAnsi="Arial" w:cs="Arial"/>
              </w:rPr>
              <w:t xml:space="preserve">Performance </w:t>
            </w:r>
          </w:p>
        </w:tc>
        <w:tc>
          <w:tcPr>
            <w:tcW w:w="52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A6DB6" w:rsidRDefault="00F5400F">
            <w:r>
              <w:rPr>
                <w:rFonts w:ascii="Arial" w:eastAsia="Arial" w:hAnsi="Arial" w:cs="Arial"/>
              </w:rPr>
              <w:t xml:space="preserve">The system effectively compares the input parameters given by the users with the dataset </w:t>
            </w:r>
          </w:p>
        </w:tc>
        <w:tc>
          <w:tcPr>
            <w:tcW w:w="41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A6DB6" w:rsidRDefault="00F5400F">
            <w:r>
              <w:rPr>
                <w:rFonts w:ascii="Arial" w:eastAsia="Arial" w:hAnsi="Arial" w:cs="Arial"/>
              </w:rPr>
              <w:t xml:space="preserve">Digital twin technology  </w:t>
            </w:r>
          </w:p>
        </w:tc>
      </w:tr>
    </w:tbl>
    <w:p w:rsidR="00CA6DB6" w:rsidRDefault="00F5400F">
      <w:pPr>
        <w:spacing w:after="175" w:line="240" w:lineRule="auto"/>
        <w:ind w:left="1"/>
      </w:pPr>
      <w:r>
        <w:rPr>
          <w:rFonts w:ascii="Arial" w:eastAsia="Arial" w:hAnsi="Arial" w:cs="Arial"/>
          <w:b/>
        </w:rPr>
        <w:t xml:space="preserve"> </w:t>
      </w:r>
    </w:p>
    <w:p w:rsidR="00CA6DB6" w:rsidRDefault="00F5400F">
      <w:pPr>
        <w:spacing w:line="240" w:lineRule="auto"/>
        <w:ind w:left="1"/>
      </w:pPr>
      <w:r>
        <w:rPr>
          <w:rFonts w:ascii="Arial" w:eastAsia="Arial" w:hAnsi="Arial" w:cs="Arial"/>
          <w:b/>
        </w:rPr>
        <w:t xml:space="preserve"> </w:t>
      </w:r>
    </w:p>
    <w:p w:rsidR="00CA6DB6" w:rsidRDefault="00F5400F">
      <w:pPr>
        <w:spacing w:after="175" w:line="240" w:lineRule="auto"/>
        <w:ind w:left="1"/>
        <w:jc w:val="both"/>
      </w:pPr>
      <w:r>
        <w:rPr>
          <w:rFonts w:ascii="Arial" w:eastAsia="Arial" w:hAnsi="Arial" w:cs="Arial"/>
          <w:b/>
        </w:rPr>
        <w:t xml:space="preserve"> </w:t>
      </w:r>
    </w:p>
    <w:p w:rsidR="00CA6DB6" w:rsidRDefault="00F5400F">
      <w:pPr>
        <w:spacing w:line="240" w:lineRule="auto"/>
        <w:ind w:left="1"/>
        <w:jc w:val="both"/>
      </w:pPr>
      <w:r>
        <w:rPr>
          <w:rFonts w:ascii="Arial" w:eastAsia="Arial" w:hAnsi="Arial" w:cs="Arial"/>
          <w:b/>
        </w:rPr>
        <w:t xml:space="preserve"> </w:t>
      </w:r>
    </w:p>
    <w:sectPr w:rsidR="00CA6DB6">
      <w:pgSz w:w="16836" w:h="11908" w:orient="landscape"/>
      <w:pgMar w:top="1447" w:right="2946" w:bottom="123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DB6"/>
    <w:rsid w:val="00CA6DB6"/>
    <w:rsid w:val="00F54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13D4FB2-E7E3-4326-A7CB-B865BF4CD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2</cp:revision>
  <dcterms:created xsi:type="dcterms:W3CDTF">2022-11-14T09:43:00Z</dcterms:created>
  <dcterms:modified xsi:type="dcterms:W3CDTF">2022-11-14T09:43:00Z</dcterms:modified>
</cp:coreProperties>
</file>