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D4EA756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E006DC">
              <w:rPr>
                <w:rFonts w:cstheme="minorHAnsi"/>
              </w:rPr>
              <w:t>6</w:t>
            </w:r>
            <w:r w:rsidR="005B2106" w:rsidRPr="00AB20AC">
              <w:rPr>
                <w:rFonts w:cstheme="minorHAnsi"/>
              </w:rPr>
              <w:t xml:space="preserve"> </w:t>
            </w:r>
            <w:r w:rsidR="00E006DC">
              <w:rPr>
                <w:rFonts w:cstheme="minorHAnsi"/>
              </w:rPr>
              <w:t>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911DD" w:rsidRPr="00AB20AC" w14:paraId="590B6113" w14:textId="77777777" w:rsidTr="001126AC">
        <w:tc>
          <w:tcPr>
            <w:tcW w:w="4508" w:type="dxa"/>
          </w:tcPr>
          <w:p w14:paraId="75A9866E" w14:textId="5DDBB361" w:rsidR="000911DD" w:rsidRPr="00AB20AC" w:rsidRDefault="000911DD" w:rsidP="000911D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B1D6F08" w:rsidR="000911DD" w:rsidRPr="00AB20AC" w:rsidRDefault="00E006DC" w:rsidP="000911DD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PNT2022TMID10076</w:t>
            </w:r>
          </w:p>
        </w:tc>
      </w:tr>
      <w:tr w:rsidR="000911DD" w:rsidRPr="00AB20AC" w14:paraId="44337B49" w14:textId="77777777" w:rsidTr="001126AC">
        <w:tc>
          <w:tcPr>
            <w:tcW w:w="4508" w:type="dxa"/>
          </w:tcPr>
          <w:p w14:paraId="2497EB79" w14:textId="171BDB5C" w:rsidR="000911DD" w:rsidRPr="00AB20AC" w:rsidRDefault="000911DD" w:rsidP="000911D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7B455C2" w:rsidR="000911DD" w:rsidRPr="00AB20AC" w:rsidRDefault="000911DD" w:rsidP="000911DD">
            <w:pPr>
              <w:rPr>
                <w:rFonts w:cstheme="minorHAnsi"/>
              </w:rPr>
            </w:pPr>
            <w:r>
              <w:t>Project - Trip Based Modelling of Fuel Consumption in Modern Fleet Vehicles Using Machine Learning</w:t>
            </w:r>
          </w:p>
        </w:tc>
      </w:tr>
      <w:tr w:rsidR="000911DD" w:rsidRPr="00AB20AC" w14:paraId="64738A3C" w14:textId="77777777" w:rsidTr="001126AC">
        <w:tc>
          <w:tcPr>
            <w:tcW w:w="4508" w:type="dxa"/>
          </w:tcPr>
          <w:p w14:paraId="060D7EC2" w14:textId="77777777" w:rsidR="000911DD" w:rsidRPr="00AB20AC" w:rsidRDefault="000911DD" w:rsidP="000911D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0911DD" w:rsidRPr="00AB20AC" w:rsidRDefault="000911DD" w:rsidP="000911DD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A76A654" w:rsidR="00AB20AC" w:rsidRPr="00AB20AC" w:rsidRDefault="000911D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Transaction Processing</w:t>
            </w:r>
          </w:p>
        </w:tc>
        <w:tc>
          <w:tcPr>
            <w:tcW w:w="5248" w:type="dxa"/>
          </w:tcPr>
          <w:p w14:paraId="3C6C888E" w14:textId="77777777" w:rsidR="00AB20AC" w:rsidRDefault="000911D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 through online</w:t>
            </w:r>
          </w:p>
          <w:p w14:paraId="2FC68785" w14:textId="7C17068B" w:rsidR="000911DD" w:rsidRPr="00AB20AC" w:rsidRDefault="000911D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 through offline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05AE6F3E" w:rsidR="00AB20AC" w:rsidRPr="00AB20AC" w:rsidRDefault="000911D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Authentication</w:t>
            </w:r>
          </w:p>
        </w:tc>
        <w:tc>
          <w:tcPr>
            <w:tcW w:w="5248" w:type="dxa"/>
          </w:tcPr>
          <w:p w14:paraId="48E46C20" w14:textId="77777777" w:rsidR="00AB20AC" w:rsidRDefault="000911D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Through Email</w:t>
            </w:r>
          </w:p>
          <w:p w14:paraId="3DB83EF5" w14:textId="54060B59" w:rsidR="000911DD" w:rsidRPr="00AB20AC" w:rsidRDefault="000911D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Physical Verification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68F18D57" w:rsidR="00AB20AC" w:rsidRPr="00F01F80" w:rsidRDefault="000911D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4EFEBCD9" w:rsidR="00AB20AC" w:rsidRPr="00AB20AC" w:rsidRDefault="000911D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Reporting</w:t>
            </w:r>
          </w:p>
        </w:tc>
        <w:tc>
          <w:tcPr>
            <w:tcW w:w="5248" w:type="dxa"/>
          </w:tcPr>
          <w:p w14:paraId="6998665E" w14:textId="77777777" w:rsidR="00AB20AC" w:rsidRDefault="000911D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Through App</w:t>
            </w:r>
          </w:p>
          <w:p w14:paraId="482B7295" w14:textId="77777777" w:rsidR="000911DD" w:rsidRDefault="000911D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Through Email</w:t>
            </w:r>
          </w:p>
          <w:p w14:paraId="49E88C9A" w14:textId="53D06FA0" w:rsidR="000911DD" w:rsidRPr="00AB20AC" w:rsidRDefault="000911D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Through SMS</w:t>
            </w:r>
          </w:p>
        </w:tc>
      </w:tr>
    </w:tbl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0ABCB60" w:rsidR="00DB06D2" w:rsidRPr="00AB20AC" w:rsidRDefault="000911D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24/7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317AB59B" w14:textId="77777777" w:rsidR="00DB06D2" w:rsidRDefault="000911D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Access permission for the particular system</w:t>
            </w:r>
          </w:p>
          <w:p w14:paraId="2B9C6867" w14:textId="41BECC4B" w:rsidR="000911DD" w:rsidRPr="00AB20AC" w:rsidRDefault="000911D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Information may only be changed by the system’s data administrator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26A72F97" w:rsidR="00585E01" w:rsidRPr="00AB20AC" w:rsidRDefault="000911D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Automatic restart and operation recovery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280A6F99" w14:textId="77777777" w:rsidR="000911DD" w:rsidRPr="000911DD" w:rsidRDefault="000911DD" w:rsidP="000911DD">
            <w:pPr>
              <w:rPr>
                <w:rFonts w:cstheme="minorHAnsi"/>
              </w:rPr>
            </w:pPr>
            <w:r w:rsidRPr="000911DD">
              <w:rPr>
                <w:rFonts w:cstheme="minorHAnsi"/>
              </w:rPr>
              <w:t>The front-page load time must be no more than 2 seconds for users that access the website using an</w:t>
            </w:r>
          </w:p>
          <w:p w14:paraId="5D6C4868" w14:textId="336813D4" w:rsidR="00585E01" w:rsidRPr="00AB20AC" w:rsidRDefault="000911DD" w:rsidP="000911DD">
            <w:pPr>
              <w:rPr>
                <w:rFonts w:cstheme="minorHAnsi"/>
              </w:rPr>
            </w:pPr>
            <w:r w:rsidRPr="000911DD">
              <w:rPr>
                <w:rFonts w:cstheme="minorHAnsi"/>
              </w:rPr>
              <w:t>LTE mobile connection.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57294C66" w14:textId="77777777" w:rsidR="000911DD" w:rsidRPr="000911DD" w:rsidRDefault="000911DD" w:rsidP="000911DD">
            <w:pPr>
              <w:rPr>
                <w:rFonts w:cstheme="minorHAnsi"/>
              </w:rPr>
            </w:pPr>
            <w:r w:rsidRPr="000911DD">
              <w:rPr>
                <w:rFonts w:cstheme="minorHAnsi"/>
              </w:rPr>
              <w:t>New module deployment mustn't impact front page, product pages, and check out pages availability and mustn't take longer than one hour.</w:t>
            </w:r>
          </w:p>
          <w:p w14:paraId="3424E5BE" w14:textId="6664BB38" w:rsidR="00585E01" w:rsidRPr="00AB20AC" w:rsidRDefault="000911DD" w:rsidP="000911DD">
            <w:pPr>
              <w:rPr>
                <w:rFonts w:cstheme="minorHAnsi"/>
              </w:rPr>
            </w:pPr>
            <w:r w:rsidRPr="000911DD">
              <w:rPr>
                <w:rFonts w:cstheme="minorHAnsi"/>
              </w:rPr>
              <w:t>The rest of the pages that may experience problems must display a notification with a timer showing when the system is going to be up again.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C6B8422" w:rsidR="00585E01" w:rsidRPr="00AB20AC" w:rsidRDefault="000911DD" w:rsidP="00585E01">
            <w:pPr>
              <w:rPr>
                <w:rFonts w:cstheme="minorHAnsi"/>
              </w:rPr>
            </w:pPr>
            <w:r w:rsidRPr="000911DD">
              <w:rPr>
                <w:rFonts w:cstheme="minorHAnsi"/>
              </w:rPr>
              <w:t>The website/app attendance limit must be scalable enough to support 200,000 users at a time.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49410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11DD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006DC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vishnu prasad</cp:lastModifiedBy>
  <cp:revision>3</cp:revision>
  <cp:lastPrinted>2022-10-03T05:10:00Z</cp:lastPrinted>
  <dcterms:created xsi:type="dcterms:W3CDTF">2022-10-20T08:34:00Z</dcterms:created>
  <dcterms:modified xsi:type="dcterms:W3CDTF">2022-11-06T16:52:00Z</dcterms:modified>
</cp:coreProperties>
</file>