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/>
      </w:pPr>
    </w:p>
    <w:p>
      <w:pPr>
        <w:pStyle w:val="style0"/>
        <w:spacing w:before="92" w:lineRule="auto" w:line="259"/>
        <w:ind w:left="5072" w:right="4715" w:firstLine="9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>
      <w:pPr>
        <w:pStyle w:val="style66"/>
        <w:spacing w:before="1"/>
        <w:rPr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>
        <w:trPr>
          <w:trHeight w:val="326" w:hRule="atLeast"/>
        </w:trPr>
        <w:tc>
          <w:tcPr>
            <w:tcW w:w="4511" w:type="dxa"/>
            <w:tcBorders/>
          </w:tcPr>
          <w:p>
            <w:pPr>
              <w:pStyle w:val="style4097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 xml:space="preserve">29 </w:t>
            </w:r>
            <w:r>
              <w:rPr>
                <w:rFonts w:ascii="Calibri"/>
                <w:sz w:val="24"/>
              </w:rPr>
              <w:t>October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2022</w:t>
            </w:r>
          </w:p>
        </w:tc>
      </w:tr>
      <w:tr>
        <w:tblPrEx/>
        <w:trPr>
          <w:trHeight w:val="328" w:hRule="atLeast"/>
        </w:trPr>
        <w:tc>
          <w:tcPr>
            <w:tcW w:w="4511" w:type="dxa"/>
            <w:tcBorders/>
          </w:tcPr>
          <w:p>
            <w:pPr>
              <w:pStyle w:val="style4097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Team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</w:t>
            </w:r>
            <w:r>
              <w:rPr>
                <w:rFonts w:ascii="Calibri"/>
                <w:sz w:val="24"/>
                <w:lang w:val="en-US"/>
              </w:rPr>
              <w:t>38920</w:t>
            </w:r>
          </w:p>
        </w:tc>
      </w:tr>
      <w:tr>
        <w:tblPrEx/>
        <w:trPr>
          <w:trHeight w:val="528" w:hRule="atLeast"/>
        </w:trPr>
        <w:tc>
          <w:tcPr>
            <w:tcW w:w="4511" w:type="dxa"/>
            <w:tcBorders/>
          </w:tcPr>
          <w:p>
            <w:pPr>
              <w:pStyle w:val="style4097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Project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AI-based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discourse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Industry</w:t>
            </w:r>
          </w:p>
        </w:tc>
      </w:tr>
      <w:tr>
        <w:tblPrEx/>
        <w:trPr>
          <w:trHeight w:val="282" w:hRule="atLeast"/>
        </w:trPr>
        <w:tc>
          <w:tcPr>
            <w:tcW w:w="4511" w:type="dxa"/>
            <w:tcBorders/>
          </w:tcPr>
          <w:p>
            <w:pPr>
              <w:pStyle w:val="style4097"/>
              <w:spacing w:before="12" w:lineRule="exact" w:line="25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before="12" w:lineRule="exact" w:line="251"/>
              <w:ind w:left="107"/>
              <w:rPr/>
            </w:pPr>
            <w:r>
              <w:t>4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4"/>
        </w:rPr>
      </w:pPr>
    </w:p>
    <w:p>
      <w:pPr>
        <w:pStyle w:val="style62"/>
        <w:rPr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6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1578561</wp:posOffset>
            </wp:positionH>
            <wp:positionV relativeFrom="paragraph">
              <wp:posOffset>168711</wp:posOffset>
            </wp:positionV>
            <wp:extent cx="6377950" cy="1854517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7950" cy="185451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libri"/>
          <w:sz w:val="18"/>
        </w:rPr>
        <w:sectPr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>
      <w:pPr>
        <w:pStyle w:val="style66"/>
        <w:spacing w:before="5"/>
        <w:rPr>
          <w:rFonts w:ascii="Calibri"/>
          <w:sz w:val="20"/>
        </w:rPr>
      </w:pPr>
    </w:p>
    <w:p>
      <w:pPr>
        <w:pStyle w:val="style66"/>
        <w:spacing w:before="94" w:after="19"/>
        <w:ind w:left="105"/>
        <w:rPr/>
      </w:pPr>
      <w:r>
        <w:t>Table-1: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>
        <w:trPr>
          <w:trHeight w:val="417" w:hRule="atLeast"/>
        </w:trPr>
        <w:tc>
          <w:tcPr>
            <w:tcW w:w="838" w:type="dxa"/>
            <w:tcBorders/>
          </w:tcPr>
          <w:p>
            <w:pPr>
              <w:pStyle w:val="style4097"/>
              <w:spacing w:before="1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spacing w:before="1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spacing w:before="1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>
        <w:tblPrEx/>
        <w:trPr>
          <w:trHeight w:val="558" w:hRule="atLeast"/>
        </w:trPr>
        <w:tc>
          <w:tcPr>
            <w:tcW w:w="838" w:type="dxa"/>
            <w:tcBorders/>
          </w:tcPr>
          <w:p>
            <w:pPr>
              <w:pStyle w:val="style4097"/>
              <w:ind w:left="391"/>
              <w:rPr/>
            </w:pPr>
            <w:r>
              <w:t>1.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ind w:left="105"/>
              <w:rPr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spacing w:before="0" w:lineRule="exact" w:line="274"/>
              <w:ind w:left="107" w:right="752"/>
              <w:rPr/>
            </w:pPr>
            <w:r>
              <w:t xml:space="preserve">How user interacts with application </w:t>
            </w:r>
            <w:r>
              <w:t>e.g.</w:t>
            </w:r>
            <w:r>
              <w:t xml:space="preserve"> Web</w:t>
            </w:r>
            <w:r>
              <w:rPr>
                <w:spacing w:val="-59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spacing w:before="0" w:lineRule="exact" w:line="274"/>
              <w:ind w:right="1"/>
              <w:rPr/>
            </w:pPr>
            <w:r>
              <w:t>HTML,</w:t>
            </w:r>
            <w:r>
              <w:rPr>
                <w:spacing w:val="56"/>
              </w:rPr>
              <w:t xml:space="preserve"> </w:t>
            </w:r>
            <w:r>
              <w:t>CSS,</w:t>
            </w:r>
            <w:r>
              <w:rPr>
                <w:spacing w:val="56"/>
              </w:rPr>
              <w:t xml:space="preserve"> </w:t>
            </w:r>
            <w:r>
              <w:t>JavaScript</w:t>
            </w:r>
            <w:r>
              <w:rPr>
                <w:spacing w:val="53"/>
              </w:rPr>
              <w:t xml:space="preserve"> </w:t>
            </w:r>
            <w:r>
              <w:t>/</w:t>
            </w:r>
            <w:r>
              <w:rPr>
                <w:spacing w:val="57"/>
              </w:rPr>
              <w:t xml:space="preserve"> </w:t>
            </w:r>
            <w:r>
              <w:t>Angular</w:t>
            </w:r>
            <w:r>
              <w:rPr>
                <w:spacing w:val="55"/>
              </w:rPr>
              <w:t xml:space="preserve"> </w:t>
            </w:r>
            <w:r>
              <w:t>Js</w:t>
            </w:r>
            <w:r>
              <w:rPr>
                <w:spacing w:val="5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>
        <w:tblPrEx/>
        <w:trPr>
          <w:trHeight w:val="491" w:hRule="atLeast"/>
        </w:trPr>
        <w:tc>
          <w:tcPr>
            <w:tcW w:w="838" w:type="dxa"/>
            <w:tcBorders/>
          </w:tcPr>
          <w:p>
            <w:pPr>
              <w:pStyle w:val="style4097"/>
              <w:spacing w:before="12"/>
              <w:ind w:left="391"/>
              <w:rPr/>
            </w:pPr>
            <w:r>
              <w:t>2.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spacing w:before="12"/>
              <w:ind w:left="105"/>
              <w:rPr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spacing w:before="12"/>
              <w:ind w:left="107"/>
              <w:rPr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spacing w:before="12"/>
              <w:rPr/>
            </w:pPr>
            <w:r>
              <w:t>Python</w:t>
            </w:r>
          </w:p>
        </w:tc>
      </w:tr>
      <w:tr>
        <w:tblPrEx/>
        <w:trPr>
          <w:trHeight w:val="492" w:hRule="atLeast"/>
        </w:trPr>
        <w:tc>
          <w:tcPr>
            <w:tcW w:w="838" w:type="dxa"/>
            <w:tcBorders/>
          </w:tcPr>
          <w:p>
            <w:pPr>
              <w:pStyle w:val="style4097"/>
              <w:ind w:left="391"/>
              <w:rPr/>
            </w:pPr>
            <w:r>
              <w:t>3.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ind w:left="105"/>
              <w:rPr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ind w:left="107"/>
              <w:rPr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rPr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>
        <w:tblPrEx/>
        <w:trPr>
          <w:trHeight w:val="489" w:hRule="atLeast"/>
        </w:trPr>
        <w:tc>
          <w:tcPr>
            <w:tcW w:w="838" w:type="dxa"/>
            <w:tcBorders/>
          </w:tcPr>
          <w:p>
            <w:pPr>
              <w:pStyle w:val="style4097"/>
              <w:spacing w:before="12"/>
              <w:ind w:left="391"/>
              <w:rPr/>
            </w:pPr>
            <w:r>
              <w:t>4.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spacing w:before="12"/>
              <w:ind w:left="105"/>
              <w:rPr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spacing w:before="12"/>
              <w:ind w:left="107"/>
              <w:rPr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spacing w:before="12"/>
              <w:rPr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>
        <w:tblPrEx/>
        <w:trPr>
          <w:trHeight w:val="510" w:hRule="atLeast"/>
        </w:trPr>
        <w:tc>
          <w:tcPr>
            <w:tcW w:w="838" w:type="dxa"/>
            <w:tcBorders/>
          </w:tcPr>
          <w:p>
            <w:pPr>
              <w:pStyle w:val="style4097"/>
              <w:ind w:left="391"/>
              <w:rPr/>
            </w:pPr>
            <w:r>
              <w:t>5.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ind w:left="105"/>
              <w:rPr/>
            </w:pPr>
            <w:r>
              <w:t>Database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ind w:left="107"/>
              <w:rPr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rPr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>
        <w:tblPrEx/>
        <w:trPr>
          <w:trHeight w:val="510" w:hRule="atLeast"/>
        </w:trPr>
        <w:tc>
          <w:tcPr>
            <w:tcW w:w="838" w:type="dxa"/>
            <w:tcBorders/>
          </w:tcPr>
          <w:p>
            <w:pPr>
              <w:pStyle w:val="style4097"/>
              <w:ind w:left="391"/>
              <w:rPr/>
            </w:pPr>
            <w:r>
              <w:t>6.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ind w:left="105"/>
              <w:rPr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ind w:left="107"/>
              <w:rPr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rPr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>
        <w:tblPrEx/>
        <w:trPr>
          <w:trHeight w:val="556" w:hRule="atLeast"/>
        </w:trPr>
        <w:tc>
          <w:tcPr>
            <w:tcW w:w="838" w:type="dxa"/>
            <w:tcBorders/>
          </w:tcPr>
          <w:p>
            <w:pPr>
              <w:pStyle w:val="style4097"/>
              <w:spacing w:before="12"/>
              <w:ind w:left="391"/>
              <w:rPr/>
            </w:pPr>
            <w:r>
              <w:t>7.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spacing w:before="12"/>
              <w:ind w:left="105"/>
              <w:rPr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spacing w:before="12"/>
              <w:ind w:left="107"/>
              <w:rPr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spacing w:before="12"/>
              <w:rPr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 Storage</w:t>
            </w:r>
          </w:p>
          <w:p>
            <w:pPr>
              <w:pStyle w:val="style4097"/>
              <w:spacing w:before="20" w:lineRule="exact" w:line="251"/>
              <w:rPr/>
            </w:pP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>
        <w:tblPrEx/>
        <w:trPr>
          <w:trHeight w:val="511" w:hRule="atLeast"/>
        </w:trPr>
        <w:tc>
          <w:tcPr>
            <w:tcW w:w="838" w:type="dxa"/>
            <w:tcBorders/>
          </w:tcPr>
          <w:p>
            <w:pPr>
              <w:pStyle w:val="style4097"/>
              <w:ind w:left="391"/>
              <w:rPr/>
            </w:pPr>
            <w:r>
              <w:t>8.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ind w:left="105"/>
              <w:rPr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ind w:left="107"/>
              <w:rPr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rPr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>
        <w:tblPrEx/>
        <w:trPr>
          <w:trHeight w:val="508" w:hRule="atLeast"/>
        </w:trPr>
        <w:tc>
          <w:tcPr>
            <w:tcW w:w="838" w:type="dxa"/>
            <w:tcBorders/>
          </w:tcPr>
          <w:p>
            <w:pPr>
              <w:pStyle w:val="style4097"/>
              <w:ind w:left="391"/>
              <w:rPr/>
            </w:pPr>
            <w:r>
              <w:t>9.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ind w:left="105"/>
              <w:rPr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ind w:left="107"/>
              <w:rPr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rPr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>
        <w:tblPrEx/>
        <w:trPr>
          <w:trHeight w:val="510" w:hRule="atLeast"/>
        </w:trPr>
        <w:tc>
          <w:tcPr>
            <w:tcW w:w="838" w:type="dxa"/>
            <w:tcBorders/>
          </w:tcPr>
          <w:p>
            <w:pPr>
              <w:pStyle w:val="style4097"/>
              <w:ind w:left="0" w:right="128"/>
              <w:jc w:val="right"/>
              <w:rPr/>
            </w:pPr>
            <w:r>
              <w:t>10.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ind w:left="105"/>
              <w:rPr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ind w:left="107"/>
              <w:rPr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rPr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>
        <w:tblPrEx/>
        <w:trPr>
          <w:trHeight w:val="784" w:hRule="atLeast"/>
        </w:trPr>
        <w:tc>
          <w:tcPr>
            <w:tcW w:w="838" w:type="dxa"/>
            <w:tcBorders/>
          </w:tcPr>
          <w:p>
            <w:pPr>
              <w:pStyle w:val="style4097"/>
              <w:spacing w:before="12"/>
              <w:ind w:left="0" w:right="128"/>
              <w:jc w:val="right"/>
              <w:rPr/>
            </w:pPr>
            <w:r>
              <w:t>11.</w:t>
            </w:r>
          </w:p>
        </w:tc>
        <w:tc>
          <w:tcPr>
            <w:tcW w:w="4006" w:type="dxa"/>
            <w:tcBorders/>
          </w:tcPr>
          <w:p>
            <w:pPr>
              <w:pStyle w:val="style4097"/>
              <w:spacing w:before="12"/>
              <w:ind w:left="105"/>
              <w:rPr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  <w:tcBorders/>
          </w:tcPr>
          <w:p>
            <w:pPr>
              <w:pStyle w:val="style4097"/>
              <w:spacing w:before="11" w:lineRule="auto" w:line="237"/>
              <w:ind w:left="107" w:right="324"/>
              <w:rPr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>
            <w:pPr>
              <w:pStyle w:val="style4097"/>
              <w:spacing w:before="1" w:lineRule="exact" w:line="251"/>
              <w:ind w:left="107"/>
              <w:rPr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6" w:type="dxa"/>
            <w:tcBorders/>
          </w:tcPr>
          <w:p>
            <w:pPr>
              <w:pStyle w:val="style4097"/>
              <w:spacing w:before="12"/>
              <w:rPr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>
      <w:pPr>
        <w:pStyle w:val="style0"/>
        <w:rPr/>
        <w:sectPr>
          <w:pgSz w:w="16840" w:h="11910" w:orient="landscape"/>
          <w:pgMar w:top="1100" w:right="1080" w:bottom="280" w:left="1320" w:header="720" w:footer="720" w:gutter="0"/>
          <w:cols w:space="720"/>
        </w:sectPr>
      </w:pPr>
    </w:p>
    <w:p>
      <w:pPr>
        <w:pStyle w:val="style66"/>
        <w:spacing w:before="8"/>
        <w:rPr>
          <w:sz w:val="21"/>
        </w:rPr>
      </w:pPr>
    </w:p>
    <w:p>
      <w:pPr>
        <w:pStyle w:val="style66"/>
        <w:spacing w:before="94" w:after="18"/>
        <w:ind w:left="105"/>
        <w:rPr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0"/>
        <w:gridCol w:w="4098"/>
      </w:tblGrid>
      <w:tr>
        <w:trPr>
          <w:trHeight w:val="558" w:hRule="atLeast"/>
        </w:trPr>
        <w:tc>
          <w:tcPr>
            <w:tcW w:w="828" w:type="dxa"/>
            <w:tcBorders/>
          </w:tcPr>
          <w:p>
            <w:pPr>
              <w:pStyle w:val="style4097"/>
              <w:spacing w:before="12"/>
              <w:ind w:left="0" w:right="20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  <w:tcBorders/>
          </w:tcPr>
          <w:p>
            <w:pPr>
              <w:pStyle w:val="style4097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4097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  <w:tcBorders/>
          </w:tcPr>
          <w:p>
            <w:pPr>
              <w:pStyle w:val="style4097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>
        <w:tblPrEx/>
        <w:trPr>
          <w:trHeight w:val="532" w:hRule="atLeast"/>
        </w:trPr>
        <w:tc>
          <w:tcPr>
            <w:tcW w:w="828" w:type="dxa"/>
            <w:tcBorders/>
          </w:tcPr>
          <w:p>
            <w:pPr>
              <w:pStyle w:val="style4097"/>
              <w:ind w:left="0" w:right="240"/>
              <w:jc w:val="right"/>
              <w:rPr/>
            </w:pPr>
            <w:r>
              <w:t>1.</w:t>
            </w:r>
          </w:p>
        </w:tc>
        <w:tc>
          <w:tcPr>
            <w:tcW w:w="3970" w:type="dxa"/>
            <w:tcBorders/>
          </w:tcPr>
          <w:p>
            <w:pPr>
              <w:pStyle w:val="style4097"/>
              <w:rPr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  <w:tcBorders/>
          </w:tcPr>
          <w:p>
            <w:pPr>
              <w:pStyle w:val="style4097"/>
              <w:rPr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  <w:tcBorders/>
          </w:tcPr>
          <w:p>
            <w:pPr>
              <w:pStyle w:val="style4097"/>
              <w:spacing w:before="0" w:lineRule="exact" w:line="260"/>
              <w:ind w:right="131"/>
              <w:rPr>
                <w:sz w:val="21"/>
              </w:rPr>
            </w:pPr>
            <w:r>
              <w:rPr>
                <w:sz w:val="21"/>
              </w:rPr>
              <w:t xml:space="preserve">Anaconda Navigator, Tensor flow, </w:t>
            </w:r>
            <w:r>
              <w:rPr>
                <w:sz w:val="21"/>
              </w:rPr>
              <w:t>Keras</w:t>
            </w:r>
            <w:r>
              <w:rPr>
                <w:sz w:val="21"/>
              </w:rPr>
              <w:t>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</w:p>
        </w:tc>
      </w:tr>
      <w:tr>
        <w:tblPrEx/>
        <w:trPr>
          <w:trHeight w:val="556" w:hRule="atLeast"/>
        </w:trPr>
        <w:tc>
          <w:tcPr>
            <w:tcW w:w="828" w:type="dxa"/>
            <w:tcBorders/>
          </w:tcPr>
          <w:p>
            <w:pPr>
              <w:pStyle w:val="style4097"/>
              <w:spacing w:before="12"/>
              <w:ind w:left="0" w:right="240"/>
              <w:jc w:val="right"/>
              <w:rPr/>
            </w:pPr>
            <w:r>
              <w:t>2.</w:t>
            </w:r>
          </w:p>
        </w:tc>
        <w:tc>
          <w:tcPr>
            <w:tcW w:w="3970" w:type="dxa"/>
            <w:tcBorders/>
          </w:tcPr>
          <w:p>
            <w:pPr>
              <w:pStyle w:val="style4097"/>
              <w:spacing w:before="12"/>
              <w:rPr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  <w:tcBorders/>
          </w:tcPr>
          <w:p>
            <w:pPr>
              <w:pStyle w:val="style4097"/>
              <w:spacing w:before="12"/>
              <w:rPr/>
            </w:pPr>
            <w:r>
              <w:t>List 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controls</w:t>
            </w:r>
            <w:r>
              <w:rPr>
                <w:spacing w:val="-1"/>
              </w:rPr>
              <w:t xml:space="preserve"> </w:t>
            </w:r>
            <w:r>
              <w:t>implemented,</w:t>
            </w:r>
          </w:p>
          <w:p>
            <w:pPr>
              <w:pStyle w:val="style4097"/>
              <w:spacing w:before="20" w:lineRule="exact" w:line="251"/>
              <w:rPr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firewalls etc.</w:t>
            </w:r>
          </w:p>
        </w:tc>
        <w:tc>
          <w:tcPr>
            <w:tcW w:w="4098" w:type="dxa"/>
            <w:tcBorders/>
          </w:tcPr>
          <w:p>
            <w:pPr>
              <w:pStyle w:val="style4097"/>
              <w:spacing w:before="12"/>
              <w:rPr/>
            </w:pPr>
            <w:r>
              <w:t>e.g.</w:t>
            </w:r>
            <w:r>
              <w:rPr>
                <w:spacing w:val="-2"/>
              </w:rPr>
              <w:t xml:space="preserve"> </w:t>
            </w:r>
            <w:r>
              <w:t>SHA-256,</w:t>
            </w:r>
            <w:r>
              <w:rPr>
                <w:spacing w:val="-2"/>
              </w:rPr>
              <w:t xml:space="preserve"> </w:t>
            </w: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IAM</w:t>
            </w:r>
          </w:p>
          <w:p>
            <w:pPr>
              <w:pStyle w:val="style4097"/>
              <w:spacing w:before="20" w:lineRule="exact" w:line="251"/>
              <w:rPr/>
            </w:pP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>
        <w:tblPrEx/>
        <w:trPr>
          <w:trHeight w:val="554" w:hRule="atLeast"/>
        </w:trPr>
        <w:tc>
          <w:tcPr>
            <w:tcW w:w="828" w:type="dxa"/>
            <w:tcBorders/>
          </w:tcPr>
          <w:p>
            <w:pPr>
              <w:pStyle w:val="style4097"/>
              <w:spacing w:before="12"/>
              <w:ind w:left="0" w:right="240"/>
              <w:jc w:val="right"/>
              <w:rPr/>
            </w:pPr>
            <w:r>
              <w:t>3.</w:t>
            </w:r>
          </w:p>
        </w:tc>
        <w:tc>
          <w:tcPr>
            <w:tcW w:w="3970" w:type="dxa"/>
            <w:tcBorders/>
          </w:tcPr>
          <w:p>
            <w:pPr>
              <w:pStyle w:val="style4097"/>
              <w:spacing w:before="12"/>
              <w:rPr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  <w:tcBorders/>
          </w:tcPr>
          <w:p>
            <w:pPr>
              <w:pStyle w:val="style4097"/>
              <w:spacing w:before="0" w:lineRule="exact" w:line="274"/>
              <w:ind w:right="31"/>
              <w:rPr/>
            </w:pPr>
            <w:r>
              <w:t>Justify the scalability of architecture (3 – tier, Micro-</w:t>
            </w:r>
            <w:r>
              <w:rPr>
                <w:spacing w:val="-59"/>
              </w:rPr>
              <w:t xml:space="preserve"> </w:t>
            </w:r>
            <w:r>
              <w:t>services)</w:t>
            </w:r>
          </w:p>
        </w:tc>
        <w:tc>
          <w:tcPr>
            <w:tcW w:w="4098" w:type="dxa"/>
            <w:tcBorders/>
          </w:tcPr>
          <w:p>
            <w:pPr>
              <w:pStyle w:val="style4097"/>
              <w:spacing w:before="0" w:lineRule="exact" w:line="274"/>
              <w:ind w:right="230"/>
              <w:rPr/>
            </w:pPr>
            <w:r>
              <w:t>Response time, Throughput, CPU and</w:t>
            </w:r>
            <w:r>
              <w:rPr>
                <w:spacing w:val="-59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usages,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>
        <w:tblPrEx/>
        <w:trPr>
          <w:trHeight w:val="556" w:hRule="atLeast"/>
        </w:trPr>
        <w:tc>
          <w:tcPr>
            <w:tcW w:w="828" w:type="dxa"/>
            <w:tcBorders/>
          </w:tcPr>
          <w:p>
            <w:pPr>
              <w:pStyle w:val="style4097"/>
              <w:ind w:left="0" w:right="240"/>
              <w:jc w:val="right"/>
              <w:rPr/>
            </w:pPr>
            <w:r>
              <w:t>4.</w:t>
            </w:r>
          </w:p>
        </w:tc>
        <w:tc>
          <w:tcPr>
            <w:tcW w:w="3970" w:type="dxa"/>
            <w:tcBorders/>
          </w:tcPr>
          <w:p>
            <w:pPr>
              <w:pStyle w:val="style4097"/>
              <w:rPr/>
            </w:pPr>
            <w:r>
              <w:t>Availability</w:t>
            </w:r>
          </w:p>
        </w:tc>
        <w:tc>
          <w:tcPr>
            <w:tcW w:w="5170" w:type="dxa"/>
            <w:tcBorders/>
          </w:tcPr>
          <w:p>
            <w:pPr>
              <w:pStyle w:val="style4097"/>
              <w:spacing w:before="0" w:lineRule="exact" w:line="272"/>
              <w:ind w:right="461"/>
              <w:rPr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availability 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t>e.g.</w:t>
            </w:r>
            <w:r>
              <w:t xml:space="preserve">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4098" w:type="dxa"/>
            <w:tcBorders/>
          </w:tcPr>
          <w:p>
            <w:pPr>
              <w:pStyle w:val="style4097"/>
              <w:rPr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kind</w:t>
            </w:r>
            <w:r>
              <w:rPr>
                <w:spacing w:val="-1"/>
              </w:rPr>
              <w:t xml:space="preserve"> </w:t>
            </w:r>
            <w:r>
              <w:t>of users.</w:t>
            </w:r>
          </w:p>
        </w:tc>
      </w:tr>
      <w:tr>
        <w:tblPrEx/>
        <w:trPr>
          <w:trHeight w:val="829" w:hRule="atLeast"/>
        </w:trPr>
        <w:tc>
          <w:tcPr>
            <w:tcW w:w="828" w:type="dxa"/>
            <w:tcBorders/>
          </w:tcPr>
          <w:p>
            <w:pPr>
              <w:pStyle w:val="style4097"/>
              <w:ind w:left="0" w:right="240"/>
              <w:jc w:val="right"/>
              <w:rPr/>
            </w:pPr>
            <w:r>
              <w:t>5.</w:t>
            </w:r>
          </w:p>
        </w:tc>
        <w:tc>
          <w:tcPr>
            <w:tcW w:w="3970" w:type="dxa"/>
            <w:tcBorders/>
          </w:tcPr>
          <w:p>
            <w:pPr>
              <w:pStyle w:val="style4097"/>
              <w:rPr/>
            </w:pPr>
            <w:r>
              <w:t>Performance</w:t>
            </w:r>
          </w:p>
        </w:tc>
        <w:tc>
          <w:tcPr>
            <w:tcW w:w="5170" w:type="dxa"/>
            <w:tcBorders/>
          </w:tcPr>
          <w:p>
            <w:pPr>
              <w:pStyle w:val="style4097"/>
              <w:spacing w:lineRule="auto" w:line="256"/>
              <w:ind w:right="384"/>
              <w:rPr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 per</w:t>
            </w:r>
            <w:r>
              <w:rPr>
                <w:spacing w:val="-1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>
            <w:pPr>
              <w:pStyle w:val="style4097"/>
              <w:spacing w:before="3" w:lineRule="exact" w:line="251"/>
              <w:rPr/>
            </w:pP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098" w:type="dxa"/>
            <w:tcBorders/>
          </w:tcPr>
          <w:p>
            <w:pPr>
              <w:pStyle w:val="style4097"/>
              <w:spacing w:before="11" w:lineRule="auto" w:line="256"/>
              <w:ind w:right="665"/>
              <w:rPr>
                <w:rFonts w:ascii="Calibri"/>
              </w:rPr>
            </w:pPr>
            <w:r>
              <w:rPr>
                <w:rFonts w:ascii="Calibri"/>
              </w:rPr>
              <w:t>Watson Assistant is used to build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chatbot.</w:t>
            </w:r>
          </w:p>
        </w:tc>
      </w:tr>
    </w:tbl>
    <w:p>
      <w:pPr>
        <w:pStyle w:val="style0"/>
        <w:rPr/>
      </w:pPr>
    </w:p>
    <w:sectPr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</w:rPr>
  </w:style>
  <w:style w:type="paragraph" w:styleId="style62">
    <w:name w:val="Title"/>
    <w:basedOn w:val="style0"/>
    <w:next w:val="style62"/>
    <w:qFormat/>
    <w:uiPriority w:val="10"/>
    <w:pPr>
      <w:spacing w:before="35"/>
      <w:ind w:left="120"/>
    </w:pPr>
    <w:rPr>
      <w:rFonts w:ascii="Calibri" w:cs="Calibri" w:eastAsia="Calibri" w:hAnsi="Calibri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4"/>
      <w:ind w:left="10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314</Words>
  <Pages>1</Pages>
  <Characters>1837</Characters>
  <Application>WPS Office</Application>
  <DocSecurity>0</DocSecurity>
  <Paragraphs>123</Paragraphs>
  <ScaleCrop>false</ScaleCrop>
  <LinksUpToDate>false</LinksUpToDate>
  <CharactersWithSpaces>2063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2022-10-16T06:54:00Z</dcterms:created>
  <dc:creator>Amarender Katkam</dc:creator>
  <lastModifiedBy>vivo 1904</lastModifiedBy>
  <dcterms:modified xsi:type="dcterms:W3CDTF">2022-10-29T11:16:08Z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  <property fmtid="{D5CDD505-2E9C-101B-9397-08002B2CF9AE}" pid="5" name="ICV">
    <vt:lpwstr>2ed08024e8c041acb98bb1f30abe3162</vt:lpwstr>
  </property>
</Properties>
</file>