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104" w:rsidRDefault="00732AEF" w:rsidP="00732AE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PHASE-I</w:t>
      </w:r>
    </w:p>
    <w:p w:rsidR="00732AEF" w:rsidRDefault="00732AEF" w:rsidP="00732AE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PROPOSED SOLUTION TEMPLATE</w:t>
      </w:r>
    </w:p>
    <w:p w:rsidR="00732AEF" w:rsidRDefault="00732AEF" w:rsidP="00732AEF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732AEF" w:rsidRPr="007F733F" w:rsidTr="00480163">
        <w:tc>
          <w:tcPr>
            <w:tcW w:w="3227" w:type="dxa"/>
          </w:tcPr>
          <w:p w:rsidR="00732AEF" w:rsidRPr="007F733F" w:rsidRDefault="00732AEF" w:rsidP="004801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732AEF" w:rsidRPr="007F733F" w:rsidRDefault="00732AEF" w:rsidP="004801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732AEF" w:rsidRPr="007F733F" w:rsidTr="00480163">
        <w:tc>
          <w:tcPr>
            <w:tcW w:w="3227" w:type="dxa"/>
          </w:tcPr>
          <w:p w:rsidR="00732AEF" w:rsidRPr="007F733F" w:rsidRDefault="00732AEF" w:rsidP="004801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732AEF" w:rsidRPr="007F733F" w:rsidRDefault="00732AEF" w:rsidP="004801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  <w:tr w:rsidR="00732AEF" w:rsidRPr="007F733F" w:rsidTr="00480163">
        <w:tc>
          <w:tcPr>
            <w:tcW w:w="3227" w:type="dxa"/>
          </w:tcPr>
          <w:p w:rsidR="00732AEF" w:rsidRPr="007F733F" w:rsidRDefault="00732AEF" w:rsidP="004801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6349" w:type="dxa"/>
          </w:tcPr>
          <w:p w:rsidR="00732AEF" w:rsidRPr="007F733F" w:rsidRDefault="00732AEF" w:rsidP="004801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 </w:t>
            </w: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</w:tr>
    </w:tbl>
    <w:p w:rsidR="00732AEF" w:rsidRDefault="00732AEF" w:rsidP="00732A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32AEF" w:rsidRPr="00732AEF" w:rsidRDefault="00732AEF" w:rsidP="00732AEF">
      <w:pPr>
        <w:rPr>
          <w:rFonts w:ascii="Times New Roman" w:hAnsi="Times New Roman" w:cs="Times New Roman"/>
          <w:sz w:val="32"/>
          <w:szCs w:val="32"/>
        </w:rPr>
      </w:pPr>
      <w:r w:rsidRPr="00732AEF">
        <w:rPr>
          <w:rFonts w:ascii="Times New Roman" w:hAnsi="Times New Roman" w:cs="Times New Roman"/>
          <w:sz w:val="32"/>
          <w:szCs w:val="32"/>
        </w:rPr>
        <w:t>PROPOSED SOLUTION TEMPLATE:</w:t>
      </w:r>
    </w:p>
    <w:p w:rsidR="00732AEF" w:rsidRDefault="00732AEF" w:rsidP="00732AEF">
      <w:pPr>
        <w:rPr>
          <w:rFonts w:ascii="Times New Roman" w:hAnsi="Times New Roman" w:cs="Times New Roman"/>
          <w:sz w:val="28"/>
          <w:szCs w:val="28"/>
        </w:rPr>
      </w:pPr>
      <w:r w:rsidRPr="00732AEF">
        <w:rPr>
          <w:rFonts w:ascii="Times New Roman" w:hAnsi="Times New Roman" w:cs="Times New Roman"/>
          <w:sz w:val="28"/>
          <w:szCs w:val="28"/>
        </w:rPr>
        <w:t xml:space="preserve"> Project team shall fill the following information in proposed solution template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2AEF" w:rsidRDefault="00732AEF" w:rsidP="00732AE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9"/>
        <w:gridCol w:w="3827"/>
        <w:gridCol w:w="4790"/>
      </w:tblGrid>
      <w:tr w:rsidR="00732AEF" w:rsidTr="00732AEF">
        <w:tc>
          <w:tcPr>
            <w:tcW w:w="959" w:type="dxa"/>
          </w:tcPr>
          <w:p w:rsidR="00732AEF" w:rsidRDefault="00732AEF" w:rsidP="00732A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3827" w:type="dxa"/>
          </w:tcPr>
          <w:p w:rsidR="00732AEF" w:rsidRDefault="00732AEF" w:rsidP="00732A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PARAMETER</w:t>
            </w:r>
          </w:p>
        </w:tc>
        <w:tc>
          <w:tcPr>
            <w:tcW w:w="4790" w:type="dxa"/>
          </w:tcPr>
          <w:p w:rsidR="00732AEF" w:rsidRDefault="00732AEF" w:rsidP="00732A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32AEF" w:rsidTr="00732AEF">
        <w:tc>
          <w:tcPr>
            <w:tcW w:w="959" w:type="dxa"/>
          </w:tcPr>
          <w:p w:rsidR="00732AEF" w:rsidRDefault="00732AEF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827" w:type="dxa"/>
          </w:tcPr>
          <w:p w:rsidR="00732AEF" w:rsidRPr="00732AEF" w:rsidRDefault="00732AEF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AEF">
              <w:rPr>
                <w:rFonts w:ascii="Times New Roman" w:hAnsi="Times New Roman" w:cs="Times New Roman"/>
                <w:sz w:val="28"/>
                <w:szCs w:val="28"/>
              </w:rPr>
              <w:t>Problem Statement (Problem to be solved)</w:t>
            </w:r>
          </w:p>
        </w:tc>
        <w:tc>
          <w:tcPr>
            <w:tcW w:w="4790" w:type="dxa"/>
          </w:tcPr>
          <w:p w:rsidR="00732AEF" w:rsidRDefault="00732AEF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AEF">
              <w:rPr>
                <w:rFonts w:ascii="Times New Roman" w:hAnsi="Times New Roman" w:cs="Times New Roman"/>
                <w:sz w:val="28"/>
                <w:szCs w:val="28"/>
              </w:rPr>
              <w:t>Collecting water samples from all areas of the water body is tough. Because lab testing and analysis require time, the lab result does not match real-time water quality assessment owing to measurement delay.</w:t>
            </w:r>
          </w:p>
        </w:tc>
      </w:tr>
      <w:tr w:rsidR="00732AEF" w:rsidTr="00732AEF">
        <w:tc>
          <w:tcPr>
            <w:tcW w:w="959" w:type="dxa"/>
          </w:tcPr>
          <w:p w:rsidR="00732AEF" w:rsidRDefault="0072263D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827" w:type="dxa"/>
          </w:tcPr>
          <w:p w:rsidR="00732AEF" w:rsidRPr="0072263D" w:rsidRDefault="00732AEF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63D">
              <w:rPr>
                <w:rFonts w:ascii="Times New Roman" w:hAnsi="Times New Roman" w:cs="Times New Roman"/>
                <w:sz w:val="28"/>
                <w:szCs w:val="28"/>
              </w:rPr>
              <w:t>Idea / Solution description</w:t>
            </w:r>
          </w:p>
        </w:tc>
        <w:tc>
          <w:tcPr>
            <w:tcW w:w="4790" w:type="dxa"/>
          </w:tcPr>
          <w:p w:rsidR="00732AEF" w:rsidRDefault="0072263D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63D">
              <w:rPr>
                <w:rFonts w:ascii="Times New Roman" w:hAnsi="Times New Roman" w:cs="Times New Roman"/>
                <w:sz w:val="28"/>
                <w:szCs w:val="28"/>
              </w:rPr>
              <w:t>Detecting dust particles, monitoring the PH level of the water, and changing the authority if the water quality is poor.</w:t>
            </w:r>
          </w:p>
        </w:tc>
      </w:tr>
      <w:tr w:rsidR="00732AEF" w:rsidTr="00732AEF">
        <w:tc>
          <w:tcPr>
            <w:tcW w:w="959" w:type="dxa"/>
          </w:tcPr>
          <w:p w:rsidR="00732AEF" w:rsidRDefault="0072263D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827" w:type="dxa"/>
          </w:tcPr>
          <w:p w:rsidR="00732AEF" w:rsidRPr="0072263D" w:rsidRDefault="0072263D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63D">
              <w:rPr>
                <w:rFonts w:ascii="Times New Roman" w:hAnsi="Times New Roman" w:cs="Times New Roman"/>
                <w:sz w:val="28"/>
                <w:szCs w:val="28"/>
              </w:rPr>
              <w:t>Novelty / Uniqueness</w:t>
            </w:r>
          </w:p>
        </w:tc>
        <w:tc>
          <w:tcPr>
            <w:tcW w:w="4790" w:type="dxa"/>
          </w:tcPr>
          <w:p w:rsidR="00732AEF" w:rsidRDefault="0072263D" w:rsidP="00722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2263D">
              <w:rPr>
                <w:rFonts w:ascii="Times New Roman" w:hAnsi="Times New Roman" w:cs="Times New Roman"/>
                <w:sz w:val="28"/>
                <w:szCs w:val="28"/>
              </w:rPr>
              <w:t>he novelty of our suggested idea is that the authorities will not have to regularly check the water.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application can be used monitor</w:t>
            </w:r>
            <w:r w:rsidRPr="0072263D">
              <w:rPr>
                <w:rFonts w:ascii="Times New Roman" w:hAnsi="Times New Roman" w:cs="Times New Roman"/>
                <w:sz w:val="28"/>
                <w:szCs w:val="28"/>
              </w:rPr>
              <w:t xml:space="preserve"> the quality of river water. The quality parameter will be regularly tracked with standard measurements.</w:t>
            </w:r>
          </w:p>
        </w:tc>
      </w:tr>
      <w:tr w:rsidR="00732AEF" w:rsidTr="00732AEF">
        <w:tc>
          <w:tcPr>
            <w:tcW w:w="959" w:type="dxa"/>
          </w:tcPr>
          <w:p w:rsidR="00732AEF" w:rsidRDefault="0072263D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827" w:type="dxa"/>
          </w:tcPr>
          <w:p w:rsidR="00732AEF" w:rsidRPr="0072263D" w:rsidRDefault="0072263D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63D">
              <w:rPr>
                <w:rFonts w:ascii="Times New Roman" w:hAnsi="Times New Roman" w:cs="Times New Roman"/>
                <w:sz w:val="28"/>
                <w:szCs w:val="28"/>
              </w:rPr>
              <w:t>Social Impact / Customer Satisfaction</w:t>
            </w:r>
          </w:p>
        </w:tc>
        <w:tc>
          <w:tcPr>
            <w:tcW w:w="4790" w:type="dxa"/>
          </w:tcPr>
          <w:p w:rsidR="00732AEF" w:rsidRDefault="0072263D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63D">
              <w:rPr>
                <w:rFonts w:ascii="Times New Roman" w:hAnsi="Times New Roman" w:cs="Times New Roman"/>
                <w:sz w:val="28"/>
                <w:szCs w:val="28"/>
              </w:rPr>
              <w:t>By warning people when the water quality is low, communities will not suffer from poor water quality.</w:t>
            </w:r>
          </w:p>
        </w:tc>
      </w:tr>
      <w:tr w:rsidR="00732AEF" w:rsidTr="00732AEF">
        <w:tc>
          <w:tcPr>
            <w:tcW w:w="959" w:type="dxa"/>
          </w:tcPr>
          <w:p w:rsidR="00732AEF" w:rsidRDefault="0057760D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827" w:type="dxa"/>
          </w:tcPr>
          <w:p w:rsidR="00732AEF" w:rsidRPr="0057760D" w:rsidRDefault="0057760D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60D">
              <w:rPr>
                <w:rFonts w:ascii="Times New Roman" w:hAnsi="Times New Roman" w:cs="Times New Roman"/>
                <w:sz w:val="28"/>
                <w:szCs w:val="28"/>
              </w:rPr>
              <w:t>Business Model (Revenue Model)</w:t>
            </w:r>
          </w:p>
        </w:tc>
        <w:tc>
          <w:tcPr>
            <w:tcW w:w="4790" w:type="dxa"/>
          </w:tcPr>
          <w:p w:rsidR="00732AEF" w:rsidRDefault="0057760D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60D">
              <w:rPr>
                <w:rFonts w:ascii="Times New Roman" w:hAnsi="Times New Roman" w:cs="Times New Roman"/>
                <w:sz w:val="28"/>
                <w:szCs w:val="28"/>
              </w:rPr>
              <w:t xml:space="preserve">This project is helpful for identifying pollutants, simulating and evaluating </w:t>
            </w:r>
            <w:r w:rsidRPr="005776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quality parameters for quality control, and monitoring water quality.</w:t>
            </w:r>
          </w:p>
        </w:tc>
      </w:tr>
      <w:tr w:rsidR="00732AEF" w:rsidTr="00732AEF">
        <w:tc>
          <w:tcPr>
            <w:tcW w:w="959" w:type="dxa"/>
          </w:tcPr>
          <w:p w:rsidR="00732AEF" w:rsidRDefault="0057760D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3827" w:type="dxa"/>
          </w:tcPr>
          <w:p w:rsidR="00732AEF" w:rsidRPr="0057760D" w:rsidRDefault="0057760D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60D">
              <w:rPr>
                <w:rFonts w:ascii="Times New Roman" w:hAnsi="Times New Roman" w:cs="Times New Roman"/>
                <w:sz w:val="28"/>
                <w:szCs w:val="28"/>
              </w:rPr>
              <w:t>Scalability of the Solution</w:t>
            </w:r>
          </w:p>
        </w:tc>
        <w:tc>
          <w:tcPr>
            <w:tcW w:w="4790" w:type="dxa"/>
          </w:tcPr>
          <w:p w:rsidR="00732AEF" w:rsidRDefault="0057760D" w:rsidP="0073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60D">
              <w:rPr>
                <w:rFonts w:ascii="Times New Roman" w:hAnsi="Times New Roman" w:cs="Times New Roman"/>
                <w:sz w:val="28"/>
                <w:szCs w:val="28"/>
              </w:rPr>
              <w:t xml:space="preserve">The measurement of real-time readings and constant </w:t>
            </w:r>
            <w:proofErr w:type="gramStart"/>
            <w:r w:rsidRPr="0057760D">
              <w:rPr>
                <w:rFonts w:ascii="Times New Roman" w:hAnsi="Times New Roman" w:cs="Times New Roman"/>
                <w:sz w:val="28"/>
                <w:szCs w:val="28"/>
              </w:rPr>
              <w:t>moni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toring </w:t>
            </w:r>
            <w:r w:rsidRPr="0057760D">
              <w:rPr>
                <w:rFonts w:ascii="Times New Roman" w:hAnsi="Times New Roman" w:cs="Times New Roman"/>
                <w:sz w:val="28"/>
                <w:szCs w:val="28"/>
              </w:rPr>
              <w:t xml:space="preserve"> in</w:t>
            </w:r>
            <w:proofErr w:type="gramEnd"/>
            <w:r w:rsidRPr="0057760D">
              <w:rPr>
                <w:rFonts w:ascii="Times New Roman" w:hAnsi="Times New Roman" w:cs="Times New Roman"/>
                <w:sz w:val="28"/>
                <w:szCs w:val="28"/>
              </w:rPr>
              <w:t xml:space="preserve"> the maintenance of water quality.</w:t>
            </w:r>
          </w:p>
        </w:tc>
      </w:tr>
    </w:tbl>
    <w:p w:rsidR="00732AEF" w:rsidRPr="00732AEF" w:rsidRDefault="00732AEF" w:rsidP="00732AEF">
      <w:pPr>
        <w:rPr>
          <w:rFonts w:ascii="Times New Roman" w:hAnsi="Times New Roman" w:cs="Times New Roman"/>
          <w:sz w:val="28"/>
          <w:szCs w:val="28"/>
        </w:rPr>
      </w:pPr>
    </w:p>
    <w:sectPr w:rsidR="00732AEF" w:rsidRPr="00732AEF" w:rsidSect="00F71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2AEF"/>
    <w:rsid w:val="0057760D"/>
    <w:rsid w:val="0072263D"/>
    <w:rsid w:val="00732AEF"/>
    <w:rsid w:val="00F71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A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2022-10-20T09:56:00Z</dcterms:created>
  <dcterms:modified xsi:type="dcterms:W3CDTF">2022-10-20T10:22:00Z</dcterms:modified>
</cp:coreProperties>
</file>