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826" w:rsidRDefault="000A0826" w:rsidP="000A082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0A0826" w:rsidRDefault="000A0826" w:rsidP="000A082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Define the Problem Statements</w:t>
      </w:r>
    </w:p>
    <w:p w:rsidR="000A0826" w:rsidRDefault="000A0826" w:rsidP="000A082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A0826" w:rsidTr="000A082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826" w:rsidRDefault="000A0826">
            <w:pPr>
              <w:spacing w:line="240" w:lineRule="auto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826" w:rsidRDefault="000A0826">
            <w:pPr>
              <w:spacing w:line="240" w:lineRule="auto"/>
            </w:pPr>
            <w:r>
              <w:t>19 September 2022</w:t>
            </w:r>
          </w:p>
        </w:tc>
      </w:tr>
      <w:tr w:rsidR="000A0826" w:rsidTr="000A082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826" w:rsidRDefault="000A0826">
            <w:pPr>
              <w:spacing w:line="240" w:lineRule="auto"/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826" w:rsidRDefault="00411747">
            <w:pPr>
              <w:spacing w:line="240" w:lineRule="auto"/>
            </w:pPr>
            <w:r>
              <w:rPr>
                <w:rFonts w:cstheme="minorHAnsi"/>
              </w:rPr>
              <w:t>PNT2022TMID47892</w:t>
            </w:r>
          </w:p>
        </w:tc>
      </w:tr>
      <w:tr w:rsidR="000A0826" w:rsidTr="000A082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826" w:rsidRDefault="000A0826">
            <w:pPr>
              <w:spacing w:line="240" w:lineRule="auto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826" w:rsidRDefault="00411747">
            <w:pPr>
              <w:spacing w:line="240" w:lineRule="auto"/>
            </w:pPr>
            <w:r>
              <w:rPr>
                <w:rFonts w:cstheme="minorHAnsi"/>
              </w:rPr>
              <w:t>Project – IOT based safety gadget for child safety monitoring and notification</w:t>
            </w:r>
            <w:bookmarkStart w:id="0" w:name="_GoBack"/>
            <w:bookmarkEnd w:id="0"/>
          </w:p>
        </w:tc>
      </w:tr>
      <w:tr w:rsidR="000A0826" w:rsidTr="000A082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826" w:rsidRDefault="000A0826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826" w:rsidRDefault="000A0826">
            <w:pPr>
              <w:spacing w:line="240" w:lineRule="auto"/>
            </w:pPr>
            <w:r>
              <w:t>2 Marks</w:t>
            </w:r>
          </w:p>
        </w:tc>
      </w:tr>
    </w:tbl>
    <w:p w:rsidR="000A0826" w:rsidRDefault="000A0826" w:rsidP="000A0826">
      <w:pPr>
        <w:rPr>
          <w:b/>
          <w:bCs/>
          <w:sz w:val="24"/>
          <w:szCs w:val="24"/>
        </w:rPr>
      </w:pPr>
    </w:p>
    <w:p w:rsidR="000A0826" w:rsidRDefault="000A0826" w:rsidP="000A08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Problem Statement Template:</w:t>
      </w:r>
    </w:p>
    <w:p w:rsidR="000A0826" w:rsidRDefault="000A0826" w:rsidP="000A0826">
      <w:pPr>
        <w:rPr>
          <w:b/>
          <w:bCs/>
          <w:sz w:val="24"/>
          <w:szCs w:val="24"/>
        </w:rPr>
      </w:pPr>
      <w:r>
        <w:rPr>
          <w:rStyle w:val="s1"/>
          <w:rFonts w:ascii="Georgia" w:hAnsi="Georgia"/>
          <w:color w:val="262626"/>
          <w:sz w:val="30"/>
          <w:szCs w:val="30"/>
          <w:bdr w:val="none" w:sz="0" w:space="0" w:color="auto" w:frame="1"/>
          <w:shd w:val="clear" w:color="auto" w:fill="FFFFFF"/>
        </w:rPr>
        <w:t>Design and technical difficulties go hand in hand. According to Napier’s</w:t>
      </w:r>
      <w:proofErr w:type="gramStart"/>
      <w:r>
        <w:rPr>
          <w:rStyle w:val="apple-converted-space"/>
          <w:rFonts w:ascii="inherit" w:hAnsi="inherit"/>
          <w:color w:val="262626"/>
          <w:sz w:val="30"/>
          <w:szCs w:val="30"/>
          <w:bdr w:val="none" w:sz="0" w:space="0" w:color="auto" w:frame="1"/>
          <w:shd w:val="clear" w:color="auto" w:fill="FFFFFF"/>
        </w:rPr>
        <w:t>  </w:t>
      </w:r>
      <w:r>
        <w:rPr>
          <w:rStyle w:val="s1"/>
          <w:rFonts w:ascii="Georgia" w:hAnsi="Georgia"/>
          <w:color w:val="262626"/>
          <w:sz w:val="30"/>
          <w:szCs w:val="30"/>
          <w:bdr w:val="none" w:sz="0" w:space="0" w:color="auto" w:frame="1"/>
          <w:shd w:val="clear" w:color="auto" w:fill="FFFFFF"/>
        </w:rPr>
        <w:t>reporting</w:t>
      </w:r>
      <w:proofErr w:type="gramEnd"/>
      <w:r>
        <w:rPr>
          <w:rStyle w:val="s1"/>
          <w:rFonts w:ascii="Georgia" w:hAnsi="Georgia"/>
          <w:color w:val="262626"/>
          <w:sz w:val="30"/>
          <w:szCs w:val="30"/>
          <w:bdr w:val="none" w:sz="0" w:space="0" w:color="auto" w:frame="1"/>
          <w:shd w:val="clear" w:color="auto" w:fill="FFFFFF"/>
        </w:rPr>
        <w:t xml:space="preserve"> there is often an issue with waterproofing designs. Sweat and bad weather, such as heat and precipitation, are two sources of damage to the technology. In addition, a device’s small size can result in small and difficult screens to view information as well as “constrained power reserves”. </w:t>
      </w:r>
      <w:r>
        <w:rPr>
          <w:rFonts w:ascii="Georgia" w:hAnsi="Georgia"/>
          <w:color w:val="262626"/>
          <w:sz w:val="30"/>
          <w:szCs w:val="30"/>
          <w:shd w:val="clear" w:color="auto" w:fill="FFFFFF"/>
        </w:rPr>
        <w:t>The smaller the device, the smaller the battery and therefore the shorter the battery life.</w:t>
      </w:r>
    </w:p>
    <w:p w:rsidR="000A0826" w:rsidRDefault="000A0826" w:rsidP="000A0826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4050" cy="267652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CEC" w:rsidRDefault="001E7CEC" w:rsidP="001E7CEC">
      <w:pPr>
        <w:shd w:val="clear" w:color="auto" w:fill="FFFFFF"/>
        <w:spacing w:line="240" w:lineRule="auto"/>
        <w:rPr>
          <w:rFonts w:ascii="Arial" w:hAnsi="Arial" w:cs="Arial"/>
          <w:color w:val="333333"/>
          <w:sz w:val="27"/>
          <w:szCs w:val="27"/>
          <w:lang w:val="en-US"/>
        </w:rPr>
      </w:pPr>
      <w:r>
        <w:rPr>
          <w:sz w:val="24"/>
          <w:szCs w:val="24"/>
        </w:rPr>
        <w:t>Reference:</w:t>
      </w:r>
      <w:r w:rsidRPr="001E7CEC">
        <w:rPr>
          <w:rFonts w:ascii="Arial" w:hAnsi="Arial" w:cs="Arial"/>
          <w:b/>
          <w:bCs/>
          <w:color w:val="333333"/>
          <w:sz w:val="27"/>
          <w:szCs w:val="27"/>
        </w:rPr>
        <w:t xml:space="preserve"> </w:t>
      </w:r>
    </w:p>
    <w:p w:rsidR="001E7CEC" w:rsidRDefault="001E7CEC" w:rsidP="001E7CEC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B.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Dorsemaine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J. P.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Gaulier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J. P. Wary, N.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Kheir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and P.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Urien</w:t>
      </w:r>
      <w:proofErr w:type="spellEnd"/>
      <w:r>
        <w:rPr>
          <w:rFonts w:ascii="Arial" w:hAnsi="Arial" w:cs="Arial"/>
          <w:color w:val="333333"/>
          <w:sz w:val="27"/>
          <w:szCs w:val="27"/>
        </w:rPr>
        <w:t>, "Internet of Things: A Definition and Taxonomy", </w:t>
      </w:r>
      <w:r>
        <w:rPr>
          <w:rStyle w:val="Emphasis"/>
          <w:rFonts w:ascii="Arial" w:hAnsi="Arial" w:cs="Arial"/>
          <w:color w:val="333333"/>
          <w:sz w:val="27"/>
          <w:szCs w:val="27"/>
        </w:rPr>
        <w:t>Next Generation Mobile Applications Services and Technologies 2015 9th International Conference</w:t>
      </w:r>
      <w:r>
        <w:rPr>
          <w:rFonts w:ascii="Arial" w:hAnsi="Arial" w:cs="Arial"/>
          <w:color w:val="333333"/>
          <w:sz w:val="27"/>
          <w:szCs w:val="27"/>
        </w:rPr>
        <w:t>, pp. 72-77, 2015.</w:t>
      </w:r>
    </w:p>
    <w:p w:rsidR="001E7CEC" w:rsidRDefault="001E7CEC" w:rsidP="001E7CEC">
      <w:pPr>
        <w:shd w:val="clear" w:color="auto" w:fill="FFFFFF"/>
        <w:ind w:left="156" w:right="156"/>
        <w:rPr>
          <w:rStyle w:val="ref-link"/>
        </w:rPr>
      </w:pPr>
      <w:r>
        <w:rPr>
          <w:rStyle w:val="ref-link"/>
          <w:rFonts w:ascii="Arial" w:hAnsi="Arial" w:cs="Arial"/>
          <w:color w:val="333333"/>
          <w:sz w:val="27"/>
          <w:szCs w:val="27"/>
        </w:rPr>
        <w:t>Hide Context</w:t>
      </w:r>
      <w:hyperlink r:id="rId5" w:tgtFrame="_self" w:history="1">
        <w:r>
          <w:rPr>
            <w:rStyle w:val="Hyperlink"/>
            <w:rFonts w:ascii="Arial" w:hAnsi="Arial" w:cs="Arial"/>
            <w:color w:val="006699"/>
            <w:sz w:val="27"/>
            <w:szCs w:val="27"/>
          </w:rPr>
          <w:t> View Article </w:t>
        </w:r>
      </w:hyperlink>
    </w:p>
    <w:p w:rsidR="001E7CEC" w:rsidRDefault="001E7CEC" w:rsidP="001E7CEC">
      <w:pPr>
        <w:shd w:val="clear" w:color="auto" w:fill="FFFFFF"/>
      </w:pPr>
      <w:hyperlink r:id="rId6" w:tgtFrame="_blank" w:history="1">
        <w:r>
          <w:rPr>
            <w:rStyle w:val="Hyperlink"/>
            <w:rFonts w:ascii="Arial" w:hAnsi="Arial" w:cs="Arial"/>
            <w:color w:val="006699"/>
            <w:sz w:val="27"/>
            <w:szCs w:val="27"/>
          </w:rPr>
          <w:t> Google Scholar </w:t>
        </w:r>
      </w:hyperlink>
    </w:p>
    <w:p w:rsidR="000A0826" w:rsidRDefault="000A0826" w:rsidP="000A0826">
      <w:pPr>
        <w:rPr>
          <w:sz w:val="24"/>
          <w:szCs w:val="24"/>
        </w:rPr>
      </w:pPr>
    </w:p>
    <w:p w:rsidR="000A0826" w:rsidRDefault="000A0826" w:rsidP="000A08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Example:</w:t>
      </w:r>
    </w:p>
    <w:p w:rsidR="000A0826" w:rsidRDefault="000A0826" w:rsidP="000A0826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43525" cy="1114425"/>
            <wp:effectExtent l="0" t="0" r="9525" b="9525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060" w:type="dxa"/>
        <w:tblInd w:w="0" w:type="dxa"/>
        <w:tblLook w:val="04A0" w:firstRow="1" w:lastRow="0" w:firstColumn="1" w:lastColumn="0" w:noHBand="0" w:noVBand="1"/>
      </w:tblPr>
      <w:tblGrid>
        <w:gridCol w:w="1824"/>
        <w:gridCol w:w="1510"/>
        <w:gridCol w:w="1546"/>
        <w:gridCol w:w="1198"/>
        <w:gridCol w:w="1489"/>
        <w:gridCol w:w="2493"/>
      </w:tblGrid>
      <w:tr w:rsidR="000A0826" w:rsidTr="000A08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826" w:rsidRDefault="000A0826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826" w:rsidRDefault="000A0826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826" w:rsidRDefault="000A0826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826" w:rsidRDefault="000A0826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826" w:rsidRDefault="000A0826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826" w:rsidRDefault="000A0826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0A0826" w:rsidTr="000A08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826" w:rsidRDefault="000A082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  <w:r w:rsidR="001E7CEC">
              <w:rPr>
                <w:sz w:val="24"/>
                <w:szCs w:val="24"/>
              </w:rPr>
              <w:t xml:space="preserve"> battery life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826" w:rsidRDefault="001E7CEC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mahalakshmi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826" w:rsidRDefault="001E7CE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Charging the device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826" w:rsidRDefault="001E7CEC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Its</w:t>
            </w:r>
            <w:proofErr w:type="spellEnd"/>
            <w:r>
              <w:rPr>
                <w:sz w:val="24"/>
                <w:szCs w:val="24"/>
              </w:rPr>
              <w:t xml:space="preserve"> very low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826" w:rsidRDefault="001E7CE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Rainy season because of current issue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826" w:rsidRDefault="001E7CE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Fear about my child</w:t>
            </w:r>
          </w:p>
        </w:tc>
      </w:tr>
      <w:tr w:rsidR="000A0826" w:rsidTr="000A08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0826" w:rsidRDefault="000A082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  <w:r w:rsidR="001E7CEC">
              <w:rPr>
                <w:sz w:val="24"/>
                <w:szCs w:val="24"/>
              </w:rPr>
              <w:t xml:space="preserve"> large size device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826" w:rsidRDefault="001E7CEC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raxshana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826" w:rsidRDefault="001E7CE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small compact device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826" w:rsidRDefault="001E7CE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sensor is very large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826" w:rsidRDefault="001E7CE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detect sensors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826" w:rsidRDefault="001E7CE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I think about wear or not</w:t>
            </w:r>
          </w:p>
        </w:tc>
      </w:tr>
    </w:tbl>
    <w:p w:rsidR="000A0826" w:rsidRDefault="000A0826" w:rsidP="000A0826">
      <w:pPr>
        <w:rPr>
          <w:sz w:val="24"/>
          <w:szCs w:val="24"/>
        </w:rPr>
      </w:pPr>
    </w:p>
    <w:p w:rsidR="00F67387" w:rsidRDefault="00F67387"/>
    <w:sectPr w:rsidR="00F67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826"/>
    <w:rsid w:val="000A0826"/>
    <w:rsid w:val="001E7CEC"/>
    <w:rsid w:val="003B0FAD"/>
    <w:rsid w:val="00411747"/>
    <w:rsid w:val="00F6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7B830-8DC4-4551-8CC7-B3163801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826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08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A0826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1">
    <w:name w:val="s1"/>
    <w:basedOn w:val="DefaultParagraphFont"/>
    <w:rsid w:val="000A0826"/>
  </w:style>
  <w:style w:type="character" w:customStyle="1" w:styleId="apple-converted-space">
    <w:name w:val="apple-converted-space"/>
    <w:basedOn w:val="DefaultParagraphFont"/>
    <w:rsid w:val="000A0826"/>
  </w:style>
  <w:style w:type="character" w:styleId="Emphasis">
    <w:name w:val="Emphasis"/>
    <w:basedOn w:val="DefaultParagraphFont"/>
    <w:uiPriority w:val="20"/>
    <w:qFormat/>
    <w:rsid w:val="001E7CEC"/>
    <w:rPr>
      <w:i/>
      <w:iCs/>
    </w:rPr>
  </w:style>
  <w:style w:type="character" w:customStyle="1" w:styleId="ref-link">
    <w:name w:val="ref-link"/>
    <w:basedOn w:val="DefaultParagraphFont"/>
    <w:rsid w:val="001E7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holar.google.com/scholar?as_q=Internet+of+Things%3A+A+Definition+and+Taxonomy&amp;as_occt=title&amp;hl=en&amp;as_sdt=0%2C31" TargetMode="External"/><Relationship Id="rId5" Type="http://schemas.openxmlformats.org/officeDocument/2006/relationships/hyperlink" Target="https://ieeexplore.ieee.org/document/7373221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</dc:creator>
  <cp:keywords/>
  <dc:description/>
  <cp:lastModifiedBy>AHR</cp:lastModifiedBy>
  <cp:revision>1</cp:revision>
  <dcterms:created xsi:type="dcterms:W3CDTF">2022-10-20T05:05:00Z</dcterms:created>
  <dcterms:modified xsi:type="dcterms:W3CDTF">2022-10-20T05:29:00Z</dcterms:modified>
</cp:coreProperties>
</file>