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b/>
          <w:bCs/>
          <w:color w:val="000000"/>
          <w:sz w:val="24"/>
          <w:szCs w:val="24"/>
        </w:rPr>
        <w:t>Project Design Phase-I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b/>
          <w:bCs/>
          <w:color w:val="000000"/>
          <w:sz w:val="24"/>
          <w:szCs w:val="24"/>
        </w:rPr>
        <w:t>Solution Architecture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"/>
        <w:tblW w:w="8998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4"/>
        <w:gridCol w:w="600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15 october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PNT2022TMID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46719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Project - 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Global Sales  Data Analytics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 Marks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280"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hAnsi="Arial" w:eastAsia="Times New Roman" w:cs="Arial"/>
          <w:color w:val="000000"/>
          <w:sz w:val="24"/>
          <w:szCs w:val="24"/>
        </w:rPr>
        <w:t>Provide specifications according to which the solution is defined, managed, and delivered.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Example - Solution Architecture Diagram</w:t>
      </w:r>
      <w:r>
        <w:rPr>
          <w:rFonts w:ascii="Calibri" w:hAnsi="Calibri" w:eastAsia="Times New Roman" w:cs="Calibri"/>
          <w:b/>
          <w:bCs/>
          <w:color w:val="000000"/>
        </w:rPr>
        <w:t>: </w:t>
      </w:r>
    </w:p>
    <w:p>
      <w:r>
        <w:drawing>
          <wp:inline distT="0" distB="0" distL="0" distR="0">
            <wp:extent cx="5943600" cy="3996690"/>
            <wp:effectExtent l="19050" t="0" r="0" b="0"/>
            <wp:docPr id="1" name="Picture 0" descr="Figure-1.-Launching-cloud-architecture-patterns-as-AWS-Service-Catalog-products-937x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igure-1.-Launching-cloud-architecture-patterns-as-AWS-Service-Catalog-products-937x630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GB"/>
        </w:rPr>
      </w:pPr>
      <w:r>
        <w:rPr>
          <w:rFonts w:hint="default" w:ascii="Arial" w:hAnsi="Arial" w:cs="Arial"/>
          <w:i/>
          <w:iCs/>
          <w:color w:val="333333"/>
          <w:sz w:val="21"/>
          <w:szCs w:val="21"/>
          <w:lang w:val="en-GB"/>
        </w:rPr>
        <w:t xml:space="preserve">Figure 1:  </w:t>
      </w:r>
      <w:r>
        <w:rPr>
          <w:rFonts w:ascii="Arial" w:hAnsi="Arial" w:cs="Arial"/>
          <w:i/>
          <w:iCs/>
          <w:color w:val="333333"/>
          <w:sz w:val="21"/>
          <w:szCs w:val="21"/>
        </w:rPr>
        <w:t>Architecture and data flow of the voice patient diary sample application</w:t>
      </w:r>
      <w:r>
        <w:rPr>
          <w:rFonts w:hint="default" w:ascii="Arial" w:hAnsi="Arial" w:cs="Arial"/>
          <w:i/>
          <w:iCs/>
          <w:color w:val="333333"/>
          <w:sz w:val="21"/>
          <w:szCs w:val="21"/>
          <w:lang w:val="en-GB"/>
        </w:rPr>
        <w:t>: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96DB2"/>
    <w:multiLevelType w:val="multilevel"/>
    <w:tmpl w:val="34696D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25994"/>
    <w:rsid w:val="00266DE9"/>
    <w:rsid w:val="00625994"/>
    <w:rsid w:val="1E6D2034"/>
    <w:rsid w:val="5F1537A8"/>
    <w:rsid w:val="6A09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116</Words>
  <Characters>665</Characters>
  <Lines>5</Lines>
  <Paragraphs>1</Paragraphs>
  <TotalTime>9</TotalTime>
  <ScaleCrop>false</ScaleCrop>
  <LinksUpToDate>false</LinksUpToDate>
  <CharactersWithSpaces>780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2022-10-15T10:20:00Z</dcterms:created>
  <dc:creator>CSEEXAM</dc:creator>
  <cp:lastModifiedBy>Vikramadhithan</cp:lastModifiedBy>
  <dcterms:modified xsi:type="dcterms:W3CDTF">2022-10-15T16:07:39Z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25B56A8137F24C459B950E35AAA1823D</vt:lpwstr>
  </property>
</Properties>
</file>