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AD" w:rsidRDefault="00C4683F">
      <w:pPr>
        <w:pStyle w:val="BodyText"/>
        <w:spacing w:before="5"/>
        <w:rPr>
          <w:rFonts w:ascii="Times New Roman"/>
          <w:sz w:val="20"/>
        </w:rPr>
      </w:pPr>
      <w:r>
        <w:pict>
          <v:group id="_x0000_s1028" style="position:absolute;margin-left:462.75pt;margin-top:284.5pt;width:353.5pt;height:283.5pt;z-index:15729664;mso-position-horizontal-relative:page;mso-position-vertical-relative:page" coordorigin="9255,5690" coordsize="7070,5670">
            <v:rect id="_x0000_s1030" style="position:absolute;left:9260;top:5695;width:7060;height:566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Data Flow Diagram (1).png" style="position:absolute;left:10469;top:5774;width:4245;height:5291">
              <v:imagedata r:id="rId5" o:title=""/>
            </v:shape>
            <w10:wrap anchorx="page" anchory="page"/>
          </v:group>
        </w:pict>
      </w:r>
    </w:p>
    <w:p w:rsidR="009E58AD" w:rsidRDefault="00C4683F">
      <w:pPr>
        <w:pStyle w:val="Title"/>
        <w:spacing w:line="259" w:lineRule="auto"/>
      </w:pPr>
      <w:r>
        <w:t>Project</w:t>
      </w:r>
      <w:r>
        <w:rPr>
          <w:spacing w:val="66"/>
        </w:rPr>
        <w:t xml:space="preserve"> </w:t>
      </w:r>
      <w:r>
        <w:t>Design 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&amp;User</w:t>
      </w:r>
      <w:r>
        <w:rPr>
          <w:spacing w:val="-5"/>
        </w:rPr>
        <w:t xml:space="preserve"> </w:t>
      </w:r>
      <w:r>
        <w:t>Stories</w:t>
      </w:r>
    </w:p>
    <w:p w:rsidR="009E58AD" w:rsidRDefault="009E58AD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E58AD">
        <w:trPr>
          <w:trHeight w:val="254"/>
        </w:trPr>
        <w:tc>
          <w:tcPr>
            <w:tcW w:w="4509" w:type="dxa"/>
          </w:tcPr>
          <w:p w:rsidR="009E58AD" w:rsidRDefault="00C4683F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9E58AD" w:rsidRDefault="00C4683F">
            <w:pPr>
              <w:pStyle w:val="TableParagraph"/>
              <w:spacing w:line="234" w:lineRule="exact"/>
              <w:ind w:left="109"/>
            </w:pPr>
            <w:r>
              <w:t>03October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E58AD">
        <w:trPr>
          <w:trHeight w:val="253"/>
        </w:trPr>
        <w:tc>
          <w:tcPr>
            <w:tcW w:w="4509" w:type="dxa"/>
          </w:tcPr>
          <w:p w:rsidR="009E58AD" w:rsidRDefault="00C4683F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E58AD" w:rsidRDefault="0076410F">
            <w:pPr>
              <w:pStyle w:val="TableParagraph"/>
              <w:spacing w:line="234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PNT2022TMID34760</w:t>
            </w:r>
            <w:bookmarkStart w:id="0" w:name="_GoBack"/>
            <w:bookmarkEnd w:id="0"/>
          </w:p>
        </w:tc>
      </w:tr>
      <w:tr w:rsidR="009E58AD">
        <w:trPr>
          <w:trHeight w:val="249"/>
        </w:trPr>
        <w:tc>
          <w:tcPr>
            <w:tcW w:w="4509" w:type="dxa"/>
          </w:tcPr>
          <w:p w:rsidR="009E58AD" w:rsidRDefault="00C4683F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E58AD" w:rsidRDefault="00C4683F">
            <w:pPr>
              <w:pStyle w:val="TableParagraph"/>
              <w:spacing w:line="229" w:lineRule="exact"/>
              <w:ind w:left="109"/>
            </w:pP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Alerting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9E58AD">
        <w:trPr>
          <w:trHeight w:val="254"/>
        </w:trPr>
        <w:tc>
          <w:tcPr>
            <w:tcW w:w="4509" w:type="dxa"/>
          </w:tcPr>
          <w:p w:rsidR="009E58AD" w:rsidRDefault="00C4683F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E58AD" w:rsidRDefault="00C4683F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9E58AD" w:rsidRDefault="009E58AD">
      <w:pPr>
        <w:pStyle w:val="BodyText"/>
        <w:spacing w:before="1"/>
        <w:rPr>
          <w:rFonts w:ascii="Arial"/>
          <w:b/>
          <w:sz w:val="37"/>
        </w:rPr>
      </w:pPr>
    </w:p>
    <w:p w:rsidR="009E58AD" w:rsidRDefault="00C4683F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9E58AD" w:rsidRDefault="00C4683F">
      <w:pPr>
        <w:pStyle w:val="BodyText"/>
        <w:spacing w:before="190" w:line="256" w:lineRule="auto"/>
        <w:ind w:left="220" w:right="193"/>
      </w:pPr>
      <w:r>
        <w:pict>
          <v:line id="_x0000_s1027" style="position:absolute;left:0;text-align:left;z-index:15729152;mso-position-horizontal-relative:page" from="442.5pt,76pt" to="444.5pt,298pt" strokecolor="#4471c4" strokeweight=".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1.5pt;margin-top:40.5pt;width:283pt;height:35.5pt;z-index:-15909376;mso-position-horizontal-relative:page" filled="f" strokeweight=".5pt">
            <v:textbox inset="0,0,0,0">
              <w:txbxContent>
                <w:p w:rsidR="009E58AD" w:rsidRDefault="00C4683F">
                  <w:pPr>
                    <w:pStyle w:val="BodyText"/>
                    <w:spacing w:before="78" w:line="261" w:lineRule="auto"/>
                    <w:ind w:left="145" w:right="12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 xml:space="preserve">Example: DFD Level 0 (Gas Leakage Monitoring </w:t>
                  </w:r>
                  <w:proofErr w:type="gramStart"/>
                  <w:r>
                    <w:rPr>
                      <w:rFonts w:ascii="Calibri"/>
                    </w:rPr>
                    <w:t>And</w:t>
                  </w:r>
                  <w:proofErr w:type="gramEnd"/>
                  <w:r>
                    <w:rPr>
                      <w:rFonts w:ascii="Calibri"/>
                    </w:rPr>
                    <w:t xml:space="preserve"> Alerting</w:t>
                  </w:r>
                  <w:r>
                    <w:rPr>
                      <w:rFonts w:ascii="Calibri"/>
                      <w:spacing w:val="-48"/>
                    </w:rPr>
                    <w:t xml:space="preserve"> </w:t>
                  </w:r>
                  <w:r>
                    <w:rPr>
                      <w:rFonts w:ascii="Calibri"/>
                    </w:rPr>
                    <w:t>System)</w:t>
                  </w:r>
                </w:p>
              </w:txbxContent>
            </v:textbox>
            <w10:wrap anchorx="page"/>
          </v:shape>
        </w:pict>
      </w: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</w:t>
      </w:r>
      <w:r>
        <w:t xml:space="preserve">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9E58AD" w:rsidRDefault="009E58AD">
      <w:pPr>
        <w:pStyle w:val="BodyText"/>
        <w:spacing w:before="0"/>
        <w:rPr>
          <w:sz w:val="20"/>
        </w:rPr>
      </w:pPr>
    </w:p>
    <w:p w:rsidR="009E58AD" w:rsidRDefault="009E58AD">
      <w:pPr>
        <w:pStyle w:val="BodyText"/>
        <w:spacing w:before="0"/>
        <w:rPr>
          <w:sz w:val="20"/>
        </w:rPr>
      </w:pPr>
    </w:p>
    <w:p w:rsidR="009E58AD" w:rsidRDefault="00C4683F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1040157</wp:posOffset>
            </wp:positionH>
            <wp:positionV relativeFrom="paragraph">
              <wp:posOffset>128277</wp:posOffset>
            </wp:positionV>
            <wp:extent cx="2765271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271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8AD" w:rsidRDefault="009E58AD">
      <w:pPr>
        <w:pStyle w:val="BodyText"/>
        <w:rPr>
          <w:sz w:val="21"/>
        </w:rPr>
      </w:pPr>
    </w:p>
    <w:p w:rsidR="009E58AD" w:rsidRDefault="00C4683F">
      <w:pPr>
        <w:pStyle w:val="Heading1"/>
        <w:spacing w:before="1"/>
      </w:pPr>
      <w:r>
        <w:t>Example:</w:t>
      </w:r>
      <w:r>
        <w:rPr>
          <w:spacing w:val="-7"/>
        </w:rPr>
        <w:t xml:space="preserve"> </w:t>
      </w:r>
      <w:hyperlink r:id="rId7">
        <w:r>
          <w:rPr>
            <w:color w:val="0462C1"/>
            <w:u w:val="thick" w:color="0462C1"/>
          </w:rPr>
          <w:t>(Simplified)</w:t>
        </w:r>
      </w:hyperlink>
    </w:p>
    <w:p w:rsidR="009E58AD" w:rsidRDefault="009E58AD">
      <w:pPr>
        <w:sectPr w:rsidR="009E58AD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9E58AD" w:rsidRDefault="009E58AD">
      <w:pPr>
        <w:pStyle w:val="BodyText"/>
        <w:spacing w:before="8"/>
        <w:rPr>
          <w:rFonts w:ascii="Arial"/>
          <w:b/>
          <w:sz w:val="20"/>
        </w:rPr>
      </w:pPr>
    </w:p>
    <w:p w:rsidR="009E58AD" w:rsidRDefault="00C4683F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:rsidR="009E58AD" w:rsidRDefault="00C4683F">
      <w:pPr>
        <w:pStyle w:val="BodyText"/>
        <w:spacing w:before="185"/>
        <w:ind w:left="22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product.</w:t>
      </w:r>
    </w:p>
    <w:p w:rsidR="009E58AD" w:rsidRDefault="009E58AD">
      <w:pPr>
        <w:pStyle w:val="BodyText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9E58AD">
        <w:trPr>
          <w:trHeight w:val="690"/>
        </w:trPr>
        <w:tc>
          <w:tcPr>
            <w:tcW w:w="1671" w:type="dxa"/>
          </w:tcPr>
          <w:p w:rsidR="009E58AD" w:rsidRDefault="00C4683F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E58AD" w:rsidRDefault="00C4683F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C4683F">
            <w:pPr>
              <w:pStyle w:val="TableParagraph"/>
              <w:spacing w:line="230" w:lineRule="exact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 w:right="119" w:firstLine="57"/>
              <w:rPr>
                <w:sz w:val="20"/>
              </w:rPr>
            </w:pPr>
            <w:r>
              <w:rPr>
                <w:sz w:val="20"/>
              </w:rPr>
              <w:t>As 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free Register mobile app makes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 add the 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 own.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30" w:lineRule="exact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 w:right="524" w:firstLine="57"/>
              <w:rPr>
                <w:sz w:val="20"/>
              </w:rPr>
            </w:pPr>
            <w:r>
              <w:rPr>
                <w:sz w:val="20"/>
              </w:rPr>
              <w:t>As a user I can operate in any location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particular app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30" w:lineRule="exact"/>
              <w:ind w:left="106" w:right="311"/>
              <w:rPr>
                <w:sz w:val="20"/>
              </w:rPr>
            </w:pPr>
            <w:r>
              <w:rPr>
                <w:sz w:val="20"/>
              </w:rPr>
              <w:t>I can receive notification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 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921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ind w:left="105" w:right="270"/>
              <w:rPr>
                <w:sz w:val="20"/>
              </w:rPr>
            </w:pPr>
            <w:r>
              <w:rPr>
                <w:sz w:val="20"/>
              </w:rPr>
              <w:t>As a user I can Login in mobile phone active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extension go to settings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:rsidR="009E58AD" w:rsidRDefault="00C4683F">
            <w:pPr>
              <w:pStyle w:val="TableParagraph"/>
              <w:spacing w:line="230" w:lineRule="atLeast"/>
              <w:ind w:left="105" w:right="825"/>
              <w:rPr>
                <w:sz w:val="20"/>
              </w:rPr>
            </w:pPr>
            <w:r>
              <w:rPr>
                <w:sz w:val="20"/>
              </w:rPr>
              <w:t>phone tab to enable and configure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ind w:left="106" w:right="100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play store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30" w:lineRule="exact"/>
              <w:ind w:left="106" w:right="144"/>
              <w:rPr>
                <w:sz w:val="20"/>
              </w:rPr>
            </w:pPr>
            <w:r>
              <w:rPr>
                <w:sz w:val="20"/>
              </w:rPr>
              <w:t>Software product accept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37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58AD">
        <w:trPr>
          <w:trHeight w:val="455"/>
        </w:trPr>
        <w:tc>
          <w:tcPr>
            <w:tcW w:w="1671" w:type="dxa"/>
          </w:tcPr>
          <w:p w:rsidR="009E58AD" w:rsidRDefault="00C4683F">
            <w:pPr>
              <w:pStyle w:val="TableParagraph"/>
              <w:spacing w:line="226" w:lineRule="exact"/>
              <w:ind w:left="110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spacing w:line="226" w:lineRule="exact"/>
              <w:ind w:left="105" w:right="612"/>
              <w:rPr>
                <w:sz w:val="20"/>
              </w:rPr>
            </w:pPr>
            <w:r>
              <w:rPr>
                <w:sz w:val="20"/>
              </w:rPr>
              <w:t>Subscription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26" w:lineRule="exact"/>
              <w:ind w:left="105" w:right="548"/>
              <w:rPr>
                <w:sz w:val="20"/>
              </w:rPr>
            </w:pPr>
            <w:r>
              <w:rPr>
                <w:sz w:val="20"/>
              </w:rPr>
              <w:t>As a customer to use the web form of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wide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26" w:lineRule="exact"/>
              <w:ind w:left="106" w:right="199"/>
              <w:rPr>
                <w:sz w:val="20"/>
              </w:rPr>
            </w:pPr>
            <w:r>
              <w:rPr>
                <w:sz w:val="20"/>
              </w:rPr>
              <w:t>Individual authorized 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 portal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460"/>
        </w:trPr>
        <w:tc>
          <w:tcPr>
            <w:tcW w:w="1671" w:type="dxa"/>
          </w:tcPr>
          <w:p w:rsidR="009E58AD" w:rsidRDefault="00C4683F">
            <w:pPr>
              <w:pStyle w:val="TableParagraph"/>
              <w:spacing w:line="230" w:lineRule="exact"/>
              <w:ind w:left="110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Email/chat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 w:right="326"/>
              <w:rPr>
                <w:sz w:val="20"/>
              </w:rPr>
            </w:pPr>
            <w:r>
              <w:rPr>
                <w:sz w:val="20"/>
              </w:rPr>
              <w:t>Professional responsible for communicating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regarding 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expectations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spacing w:line="230" w:lineRule="exact"/>
              <w:ind w:left="106" w:right="741"/>
              <w:rPr>
                <w:sz w:val="20"/>
              </w:rPr>
            </w:pPr>
            <w:r>
              <w:rPr>
                <w:sz w:val="20"/>
              </w:rPr>
              <w:t>I can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company’s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success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E58AD">
        <w:trPr>
          <w:trHeight w:val="690"/>
        </w:trPr>
        <w:tc>
          <w:tcPr>
            <w:tcW w:w="167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9E58AD" w:rsidRDefault="00C4683F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Manager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1311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9E58AD" w:rsidRDefault="00C4683F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Descriptive of a product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 from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perspective of the person requesting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2593" w:type="dxa"/>
          </w:tcPr>
          <w:p w:rsidR="009E58AD" w:rsidRDefault="00C4683F">
            <w:pPr>
              <w:pStyle w:val="TableParagraph"/>
              <w:ind w:left="106" w:right="178"/>
              <w:rPr>
                <w:sz w:val="20"/>
              </w:rPr>
            </w:pPr>
            <w:r>
              <w:rPr>
                <w:sz w:val="20"/>
              </w:rPr>
              <w:t>Express criteria clearly,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</w:p>
        </w:tc>
        <w:tc>
          <w:tcPr>
            <w:tcW w:w="1378" w:type="dxa"/>
          </w:tcPr>
          <w:p w:rsidR="009E58AD" w:rsidRDefault="00C4683F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9E58AD" w:rsidRDefault="00C4683F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E58AD">
        <w:trPr>
          <w:trHeight w:val="403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58AD">
        <w:trPr>
          <w:trHeight w:val="407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E58AD">
        <w:trPr>
          <w:trHeight w:val="402"/>
        </w:trPr>
        <w:tc>
          <w:tcPr>
            <w:tcW w:w="167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9E58AD" w:rsidRDefault="009E58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00000" w:rsidRDefault="00C4683F"/>
    <w:sectPr w:rsidR="00000000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9E58AD"/>
    <w:rsid w:val="0076410F"/>
    <w:rsid w:val="009E58AD"/>
    <w:rsid w:val="00C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92"/>
      <w:ind w:left="5588" w:right="5330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92"/>
      <w:ind w:left="5588" w:right="5330" w:firstLine="57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2022-11-09T03:56:00Z</dcterms:created>
  <dcterms:modified xsi:type="dcterms:W3CDTF">2022-11-09T03:56:00Z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