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C1" w:rsidRDefault="0004159E">
      <w:pPr>
        <w:pStyle w:val="Title"/>
        <w:spacing w:before="65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B917C1" w:rsidRDefault="007108FD" w:rsidP="007108FD">
      <w:pPr>
        <w:pStyle w:val="Heading1"/>
        <w:spacing w:before="163"/>
      </w:pPr>
      <w:r>
        <w:t xml:space="preserve">                                                              </w:t>
      </w:r>
      <w:r w:rsidR="0004159E">
        <w:t>Data</w:t>
      </w:r>
      <w:r w:rsidR="0004159E">
        <w:rPr>
          <w:spacing w:val="-2"/>
        </w:rPr>
        <w:t xml:space="preserve"> </w:t>
      </w:r>
      <w:r w:rsidR="0004159E">
        <w:t>Flow</w:t>
      </w:r>
      <w:r w:rsidR="0004159E">
        <w:rPr>
          <w:spacing w:val="-2"/>
        </w:rPr>
        <w:t xml:space="preserve"> </w:t>
      </w:r>
      <w:r w:rsidR="0004159E">
        <w:t>Diagram</w:t>
      </w:r>
      <w:r>
        <w:t>&amp;</w:t>
      </w:r>
      <w:r w:rsidRPr="007108FD">
        <w:t xml:space="preserve"> </w:t>
      </w:r>
      <w:r>
        <w:t>User Stories</w:t>
      </w:r>
      <w:r w:rsidR="0004159E">
        <w:rPr>
          <w:spacing w:val="-4"/>
        </w:rPr>
        <w:t xml:space="preserve"> </w:t>
      </w:r>
    </w:p>
    <w:tbl>
      <w:tblPr>
        <w:tblW w:w="0" w:type="auto"/>
        <w:tblInd w:w="2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4129"/>
      </w:tblGrid>
      <w:tr w:rsidR="00B917C1">
        <w:trPr>
          <w:trHeight w:val="254"/>
        </w:trPr>
        <w:tc>
          <w:tcPr>
            <w:tcW w:w="2967" w:type="dxa"/>
          </w:tcPr>
          <w:p w:rsidR="00B917C1" w:rsidRDefault="0004159E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129" w:type="dxa"/>
          </w:tcPr>
          <w:p w:rsidR="00B917C1" w:rsidRDefault="007108FD">
            <w:pPr>
              <w:pStyle w:val="TableParagraph"/>
              <w:spacing w:line="234" w:lineRule="exact"/>
            </w:pPr>
            <w:r>
              <w:t>09 NOV</w:t>
            </w:r>
            <w:r w:rsidR="0004159E">
              <w:rPr>
                <w:spacing w:val="-5"/>
              </w:rPr>
              <w:t xml:space="preserve"> </w:t>
            </w:r>
            <w:r w:rsidR="0004159E">
              <w:t>2022</w:t>
            </w:r>
          </w:p>
        </w:tc>
      </w:tr>
      <w:tr w:rsidR="00B917C1">
        <w:trPr>
          <w:trHeight w:val="254"/>
        </w:trPr>
        <w:tc>
          <w:tcPr>
            <w:tcW w:w="2967" w:type="dxa"/>
          </w:tcPr>
          <w:p w:rsidR="00B917C1" w:rsidRDefault="0004159E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129" w:type="dxa"/>
          </w:tcPr>
          <w:p w:rsidR="00B917C1" w:rsidRDefault="007108FD">
            <w:pPr>
              <w:pStyle w:val="TableParagraph"/>
              <w:spacing w:line="234" w:lineRule="exact"/>
            </w:pPr>
            <w:r>
              <w:t>PNT2022TMID34757</w:t>
            </w:r>
          </w:p>
        </w:tc>
      </w:tr>
      <w:tr w:rsidR="00B917C1">
        <w:trPr>
          <w:trHeight w:val="537"/>
        </w:trPr>
        <w:tc>
          <w:tcPr>
            <w:tcW w:w="2967" w:type="dxa"/>
          </w:tcPr>
          <w:p w:rsidR="00B917C1" w:rsidRDefault="0004159E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129" w:type="dxa"/>
          </w:tcPr>
          <w:p w:rsidR="00B917C1" w:rsidRDefault="0004159E">
            <w:pPr>
              <w:pStyle w:val="TableParagraph"/>
              <w:spacing w:line="250" w:lineRule="atLeast"/>
              <w:ind w:right="450"/>
            </w:pPr>
            <w:r>
              <w:rPr>
                <w:rFonts w:ascii="Calibri"/>
              </w:rPr>
              <w:t>S</w:t>
            </w:r>
            <w:r>
              <w:t>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 w:rsidR="007108FD">
              <w:t>Cities</w:t>
            </w:r>
          </w:p>
        </w:tc>
      </w:tr>
      <w:tr w:rsidR="00B917C1">
        <w:trPr>
          <w:trHeight w:val="254"/>
        </w:trPr>
        <w:tc>
          <w:tcPr>
            <w:tcW w:w="2967" w:type="dxa"/>
          </w:tcPr>
          <w:p w:rsidR="00B917C1" w:rsidRDefault="0004159E">
            <w:pPr>
              <w:pStyle w:val="TableParagraph"/>
              <w:spacing w:line="234" w:lineRule="exact"/>
              <w:ind w:left="110"/>
            </w:pPr>
            <w:bookmarkStart w:id="0" w:name="_GoBack"/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129" w:type="dxa"/>
          </w:tcPr>
          <w:p w:rsidR="00B917C1" w:rsidRDefault="0004159E">
            <w:pPr>
              <w:pStyle w:val="TableParagraph"/>
              <w:spacing w:line="234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bookmarkEnd w:id="0"/>
    </w:tbl>
    <w:p w:rsidR="00B917C1" w:rsidRDefault="00B917C1" w:rsidP="00491DC2">
      <w:pPr>
        <w:pStyle w:val="BodyText"/>
        <w:spacing w:before="8"/>
        <w:jc w:val="both"/>
        <w:rPr>
          <w:rFonts w:ascii="Arial"/>
          <w:b/>
          <w:sz w:val="36"/>
        </w:rPr>
      </w:pPr>
    </w:p>
    <w:p w:rsidR="00B917C1" w:rsidRDefault="0004159E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:rsidR="00B917C1" w:rsidRDefault="0004159E">
      <w:pPr>
        <w:pStyle w:val="BodyText"/>
        <w:spacing w:before="189" w:after="5" w:line="259" w:lineRule="auto"/>
        <w:ind w:left="201" w:right="433"/>
      </w:pPr>
      <w:r>
        <w:t>A Data Flow Diagram (DFD) is a traditional visual representation of the information flows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DFD can depict</w:t>
      </w:r>
      <w:r>
        <w:rPr>
          <w:spacing w:val="-2"/>
        </w:rPr>
        <w:t xml:space="preserve"> </w:t>
      </w:r>
      <w:r>
        <w:t>the right</w:t>
      </w:r>
      <w:r w:rsidR="007108FD"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 graph</w:t>
      </w:r>
      <w:r w:rsidR="007108FD">
        <w:t>ically. It shows how data enter</w:t>
      </w:r>
      <w:r>
        <w:t xml:space="preserve"> and leaves the system, what changes the</w:t>
      </w:r>
      <w:r>
        <w:rPr>
          <w:spacing w:val="-59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stored.</w:t>
      </w:r>
    </w:p>
    <w:p w:rsidR="00B917C1" w:rsidRDefault="0004159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1746" cy="32712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46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C1" w:rsidRDefault="00B917C1">
      <w:pPr>
        <w:pStyle w:val="BodyText"/>
        <w:rPr>
          <w:sz w:val="24"/>
        </w:rPr>
      </w:pPr>
    </w:p>
    <w:p w:rsidR="00B917C1" w:rsidRDefault="0004159E">
      <w:pPr>
        <w:pStyle w:val="Heading1"/>
        <w:spacing w:before="163"/>
      </w:pPr>
      <w:r>
        <w:t>User Stories</w:t>
      </w:r>
    </w:p>
    <w:p w:rsidR="00B917C1" w:rsidRDefault="0004159E">
      <w:pPr>
        <w:pStyle w:val="BodyText"/>
        <w:spacing w:before="183"/>
        <w:ind w:left="201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:rsidR="00B917C1" w:rsidRDefault="00B917C1">
      <w:pPr>
        <w:pStyle w:val="BodyText"/>
        <w:spacing w:before="5"/>
        <w:rPr>
          <w:sz w:val="16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383"/>
        <w:gridCol w:w="1051"/>
        <w:gridCol w:w="1930"/>
        <w:gridCol w:w="1527"/>
        <w:gridCol w:w="840"/>
        <w:gridCol w:w="883"/>
      </w:tblGrid>
      <w:tr w:rsidR="00B917C1">
        <w:trPr>
          <w:trHeight w:val="690"/>
        </w:trPr>
        <w:tc>
          <w:tcPr>
            <w:tcW w:w="1647" w:type="dxa"/>
          </w:tcPr>
          <w:p w:rsidR="00B917C1" w:rsidRDefault="0004159E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383" w:type="dxa"/>
          </w:tcPr>
          <w:p w:rsidR="00B917C1" w:rsidRDefault="0004159E">
            <w:pPr>
              <w:pStyle w:val="TableParagraph"/>
              <w:ind w:left="110" w:right="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B917C1" w:rsidRDefault="0004159E">
            <w:pPr>
              <w:pStyle w:val="TableParagraph"/>
              <w:spacing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51" w:type="dxa"/>
          </w:tcPr>
          <w:p w:rsidR="00B917C1" w:rsidRDefault="0004159E">
            <w:pPr>
              <w:pStyle w:val="TableParagraph"/>
              <w:ind w:left="110" w:right="3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B917C1" w:rsidRDefault="0004159E">
            <w:pPr>
              <w:pStyle w:val="TableParagraph"/>
              <w:spacing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1930" w:type="dxa"/>
          </w:tcPr>
          <w:p w:rsidR="00B917C1" w:rsidRDefault="0004159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7" w:type="dxa"/>
          </w:tcPr>
          <w:p w:rsidR="00B917C1" w:rsidRDefault="0004159E">
            <w:pPr>
              <w:pStyle w:val="TableParagraph"/>
              <w:ind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840" w:type="dxa"/>
          </w:tcPr>
          <w:p w:rsidR="00B917C1" w:rsidRDefault="0004159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883" w:type="dxa"/>
          </w:tcPr>
          <w:p w:rsidR="00B917C1" w:rsidRDefault="0004159E">
            <w:pPr>
              <w:pStyle w:val="TableParagraph"/>
              <w:spacing w:line="225" w:lineRule="exact"/>
              <w:ind w:left="0" w:right="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917C1">
        <w:trPr>
          <w:trHeight w:val="916"/>
        </w:trPr>
        <w:tc>
          <w:tcPr>
            <w:tcW w:w="1647" w:type="dxa"/>
          </w:tcPr>
          <w:p w:rsidR="00B917C1" w:rsidRDefault="000415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383" w:type="dxa"/>
          </w:tcPr>
          <w:p w:rsidR="00B917C1" w:rsidRDefault="000415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51" w:type="dxa"/>
          </w:tcPr>
          <w:p w:rsidR="00B917C1" w:rsidRDefault="000415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930" w:type="dxa"/>
          </w:tcPr>
          <w:p w:rsidR="00B917C1" w:rsidRDefault="0004159E">
            <w:pPr>
              <w:pStyle w:val="TableParagraph"/>
              <w:ind w:right="656"/>
              <w:rPr>
                <w:sz w:val="20"/>
              </w:rPr>
            </w:pPr>
            <w:r>
              <w:rPr>
                <w:sz w:val="20"/>
              </w:rPr>
              <w:t>As a primary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:rsidR="00B917C1" w:rsidRDefault="0004159E">
            <w:pPr>
              <w:pStyle w:val="TableParagraph"/>
              <w:spacing w:line="226" w:lineRule="exact"/>
              <w:ind w:right="728"/>
              <w:rPr>
                <w:sz w:val="20"/>
              </w:rPr>
            </w:pPr>
            <w:r>
              <w:rPr>
                <w:sz w:val="20"/>
              </w:rPr>
              <w:t>manage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webserver</w:t>
            </w:r>
          </w:p>
        </w:tc>
        <w:tc>
          <w:tcPr>
            <w:tcW w:w="1527" w:type="dxa"/>
          </w:tcPr>
          <w:p w:rsidR="00B917C1" w:rsidRDefault="0004159E">
            <w:pPr>
              <w:pStyle w:val="TableParagraph"/>
              <w:ind w:right="445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  <w:p w:rsidR="00B917C1" w:rsidRDefault="0004159E">
            <w:pPr>
              <w:pStyle w:val="TableParagraph"/>
              <w:spacing w:line="226" w:lineRule="exact"/>
              <w:ind w:right="445"/>
              <w:rPr>
                <w:sz w:val="20"/>
              </w:rPr>
            </w:pPr>
            <w:r>
              <w:rPr>
                <w:sz w:val="20"/>
              </w:rPr>
              <w:t>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</w:t>
            </w:r>
          </w:p>
        </w:tc>
        <w:tc>
          <w:tcPr>
            <w:tcW w:w="840" w:type="dxa"/>
          </w:tcPr>
          <w:p w:rsidR="00B917C1" w:rsidRDefault="000415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883" w:type="dxa"/>
          </w:tcPr>
          <w:p w:rsidR="00B917C1" w:rsidRDefault="0004159E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917C1">
        <w:trPr>
          <w:trHeight w:val="921"/>
        </w:trPr>
        <w:tc>
          <w:tcPr>
            <w:tcW w:w="1647" w:type="dxa"/>
          </w:tcPr>
          <w:p w:rsidR="00B917C1" w:rsidRDefault="0004159E">
            <w:pPr>
              <w:pStyle w:val="TableParagraph"/>
              <w:ind w:left="110" w:right="550"/>
              <w:rPr>
                <w:sz w:val="20"/>
              </w:rPr>
            </w:pPr>
            <w:r>
              <w:rPr>
                <w:sz w:val="20"/>
              </w:rPr>
              <w:t>Secondary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383" w:type="dxa"/>
          </w:tcPr>
          <w:p w:rsidR="00B917C1" w:rsidRDefault="0004159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51" w:type="dxa"/>
          </w:tcPr>
          <w:p w:rsidR="00B917C1" w:rsidRDefault="0004159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930" w:type="dxa"/>
          </w:tcPr>
          <w:p w:rsidR="00B917C1" w:rsidRDefault="0004159E">
            <w:pPr>
              <w:pStyle w:val="TableParagraph"/>
              <w:ind w:right="656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:rsidR="00B917C1" w:rsidRDefault="0004159E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527" w:type="dxa"/>
          </w:tcPr>
          <w:p w:rsidR="00B917C1" w:rsidRDefault="0004159E">
            <w:pPr>
              <w:pStyle w:val="TableParagraph"/>
              <w:ind w:right="29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840" w:type="dxa"/>
          </w:tcPr>
          <w:p w:rsidR="00B917C1" w:rsidRDefault="0004159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883" w:type="dxa"/>
          </w:tcPr>
          <w:p w:rsidR="00B917C1" w:rsidRDefault="0004159E">
            <w:pPr>
              <w:pStyle w:val="TableParagraph"/>
              <w:spacing w:line="229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B917C1" w:rsidRDefault="00B917C1">
      <w:pPr>
        <w:spacing w:line="229" w:lineRule="exact"/>
        <w:jc w:val="right"/>
        <w:rPr>
          <w:sz w:val="20"/>
        </w:rPr>
        <w:sectPr w:rsidR="00B917C1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383"/>
        <w:gridCol w:w="1051"/>
        <w:gridCol w:w="1930"/>
        <w:gridCol w:w="1527"/>
        <w:gridCol w:w="840"/>
        <w:gridCol w:w="883"/>
      </w:tblGrid>
      <w:tr w:rsidR="00B917C1">
        <w:trPr>
          <w:trHeight w:val="230"/>
        </w:trPr>
        <w:tc>
          <w:tcPr>
            <w:tcW w:w="1647" w:type="dxa"/>
          </w:tcPr>
          <w:p w:rsidR="00B917C1" w:rsidRDefault="00B917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B917C1" w:rsidRDefault="00B917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B917C1" w:rsidRDefault="00B917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</w:tcPr>
          <w:p w:rsidR="00B917C1" w:rsidRDefault="0004159E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trucks</w:t>
            </w:r>
          </w:p>
        </w:tc>
        <w:tc>
          <w:tcPr>
            <w:tcW w:w="1527" w:type="dxa"/>
          </w:tcPr>
          <w:p w:rsidR="00B917C1" w:rsidRDefault="00B917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B917C1" w:rsidRDefault="00B917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B917C1" w:rsidRDefault="00B917C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917C1">
        <w:trPr>
          <w:trHeight w:val="1838"/>
        </w:trPr>
        <w:tc>
          <w:tcPr>
            <w:tcW w:w="1647" w:type="dxa"/>
          </w:tcPr>
          <w:p w:rsidR="00B917C1" w:rsidRDefault="0004159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Truck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1383" w:type="dxa"/>
          </w:tcPr>
          <w:p w:rsidR="00B917C1" w:rsidRDefault="0004159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51" w:type="dxa"/>
          </w:tcPr>
          <w:p w:rsidR="00B917C1" w:rsidRDefault="0004159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930" w:type="dxa"/>
          </w:tcPr>
          <w:p w:rsidR="00B917C1" w:rsidRDefault="0004159E">
            <w:pPr>
              <w:pStyle w:val="TableParagraph"/>
              <w:ind w:right="817"/>
              <w:rPr>
                <w:sz w:val="20"/>
              </w:rPr>
            </w:pPr>
            <w:r>
              <w:rPr>
                <w:sz w:val="20"/>
              </w:rPr>
              <w:t>As a truck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driver,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correct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</w:p>
          <w:p w:rsidR="00B917C1" w:rsidRDefault="0004159E">
            <w:pPr>
              <w:pStyle w:val="TableParagraph"/>
              <w:spacing w:line="230" w:lineRule="exact"/>
              <w:ind w:right="1003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garbage.</w:t>
            </w:r>
          </w:p>
        </w:tc>
        <w:tc>
          <w:tcPr>
            <w:tcW w:w="1527" w:type="dxa"/>
          </w:tcPr>
          <w:p w:rsidR="00B917C1" w:rsidRDefault="0004159E">
            <w:pPr>
              <w:pStyle w:val="TableParagraph"/>
              <w:ind w:right="23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 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840" w:type="dxa"/>
          </w:tcPr>
          <w:p w:rsidR="00B917C1" w:rsidRDefault="0004159E">
            <w:pPr>
              <w:pStyle w:val="TableParagraph"/>
              <w:spacing w:line="229" w:lineRule="exact"/>
              <w:ind w:left="0" w:right="1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883" w:type="dxa"/>
          </w:tcPr>
          <w:p w:rsidR="00B917C1" w:rsidRDefault="0004159E">
            <w:pPr>
              <w:pStyle w:val="TableParagraph"/>
              <w:spacing w:line="229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917C1">
        <w:trPr>
          <w:trHeight w:val="1381"/>
        </w:trPr>
        <w:tc>
          <w:tcPr>
            <w:tcW w:w="1647" w:type="dxa"/>
          </w:tcPr>
          <w:p w:rsidR="00B917C1" w:rsidRDefault="0004159E">
            <w:pPr>
              <w:pStyle w:val="TableParagraph"/>
              <w:ind w:left="110" w:right="24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Local </w:t>
            </w:r>
            <w:r>
              <w:rPr>
                <w:sz w:val="20"/>
              </w:rPr>
              <w:t>garbage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collector</w:t>
            </w:r>
          </w:p>
        </w:tc>
        <w:tc>
          <w:tcPr>
            <w:tcW w:w="1383" w:type="dxa"/>
          </w:tcPr>
          <w:p w:rsidR="00B917C1" w:rsidRDefault="0004159E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51" w:type="dxa"/>
          </w:tcPr>
          <w:p w:rsidR="00B917C1" w:rsidRDefault="0004159E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930" w:type="dxa"/>
          </w:tcPr>
          <w:p w:rsidR="00B917C1" w:rsidRDefault="0004159E">
            <w:pPr>
              <w:pStyle w:val="TableParagraph"/>
              <w:ind w:right="656"/>
              <w:rPr>
                <w:sz w:val="20"/>
              </w:rPr>
            </w:pPr>
            <w:r>
              <w:rPr>
                <w:sz w:val="20"/>
              </w:rPr>
              <w:t>As a local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collector,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917C1" w:rsidRDefault="0004159E">
            <w:pPr>
              <w:pStyle w:val="TableParagraph"/>
              <w:spacing w:line="230" w:lineRule="atLeast"/>
              <w:ind w:right="60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garbage </w:t>
            </w:r>
            <w:r>
              <w:rPr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bins</w:t>
            </w:r>
          </w:p>
        </w:tc>
        <w:tc>
          <w:tcPr>
            <w:tcW w:w="1527" w:type="dxa"/>
          </w:tcPr>
          <w:p w:rsidR="00B917C1" w:rsidRDefault="0004159E">
            <w:pPr>
              <w:pStyle w:val="TableParagraph"/>
              <w:ind w:right="252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840" w:type="dxa"/>
          </w:tcPr>
          <w:p w:rsidR="00B917C1" w:rsidRDefault="0004159E">
            <w:pPr>
              <w:pStyle w:val="TableParagraph"/>
              <w:spacing w:line="228" w:lineRule="exact"/>
              <w:ind w:left="0" w:right="1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883" w:type="dxa"/>
          </w:tcPr>
          <w:p w:rsidR="00B917C1" w:rsidRDefault="0004159E">
            <w:pPr>
              <w:pStyle w:val="TableParagraph"/>
              <w:spacing w:line="228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04159E" w:rsidRDefault="0004159E"/>
    <w:sectPr w:rsidR="0004159E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17C1"/>
    <w:rsid w:val="0004159E"/>
    <w:rsid w:val="00491DC2"/>
    <w:rsid w:val="007108FD"/>
    <w:rsid w:val="00B9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0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"/>
      <w:ind w:left="442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FD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0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"/>
      <w:ind w:left="442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F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ITPL05</dc:creator>
  <cp:lastModifiedBy>ITPL05</cp:lastModifiedBy>
  <cp:revision>2</cp:revision>
  <dcterms:created xsi:type="dcterms:W3CDTF">2022-11-09T04:26:00Z</dcterms:created>
  <dcterms:modified xsi:type="dcterms:W3CDTF">2022-11-09T04:26:00Z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