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 xml:space="preserve">REAL TIME RIVER WATER QUALITY MONITORING                    </w:t>
      </w:r>
    </w:p>
    <w:p>
      <w:pPr>
        <w:rPr>
          <w:rFonts w:hint="default"/>
          <w:sz w:val="40"/>
          <w:szCs w:val="40"/>
          <w:lang w:val="en-US"/>
        </w:rPr>
      </w:pPr>
      <w:r>
        <w:rPr>
          <w:rFonts w:hint="default"/>
          <w:sz w:val="40"/>
          <w:szCs w:val="40"/>
          <w:lang w:val="en-US"/>
        </w:rPr>
        <w:t xml:space="preserve">            AND CONTROL SYSTEM</w:t>
      </w:r>
    </w:p>
    <w:p>
      <w:pPr>
        <w:rPr>
          <w:rFonts w:hint="default"/>
          <w:sz w:val="40"/>
          <w:szCs w:val="40"/>
          <w:lang w:val="en-US"/>
        </w:rPr>
      </w:pPr>
      <w:r>
        <w:rPr>
          <w:rFonts w:hint="default"/>
          <w:sz w:val="40"/>
          <w:szCs w:val="40"/>
          <w:lang w:val="en-US"/>
        </w:rPr>
        <w:t xml:space="preserve">  </w:t>
      </w:r>
    </w:p>
    <w:p>
      <w:pPr>
        <w:rPr>
          <w:rFonts w:hint="default"/>
          <w:sz w:val="40"/>
          <w:szCs w:val="40"/>
          <w:lang w:val="en-US"/>
        </w:rPr>
      </w:pPr>
      <w:r>
        <w:rPr>
          <w:rFonts w:hint="default"/>
          <w:sz w:val="40"/>
          <w:szCs w:val="40"/>
          <w:lang w:val="en-US"/>
        </w:rPr>
        <w:t>TEAM</w:t>
      </w:r>
    </w:p>
    <w:p>
      <w:pPr>
        <w:numPr>
          <w:ilvl w:val="0"/>
          <w:numId w:val="1"/>
        </w:numPr>
        <w:ind w:left="904" w:leftChars="0" w:firstLine="0" w:firstLineChars="0"/>
        <w:rPr>
          <w:rFonts w:hint="default"/>
          <w:sz w:val="32"/>
          <w:szCs w:val="32"/>
          <w:lang w:val="en-US"/>
        </w:rPr>
      </w:pPr>
      <w:r>
        <w:rPr>
          <w:rFonts w:hint="default"/>
          <w:sz w:val="32"/>
          <w:szCs w:val="32"/>
          <w:lang w:val="en-US"/>
        </w:rPr>
        <w:t>ESAIVANI            950419104008</w:t>
      </w:r>
    </w:p>
    <w:p>
      <w:pPr>
        <w:numPr>
          <w:ilvl w:val="0"/>
          <w:numId w:val="2"/>
        </w:numPr>
        <w:ind w:left="904" w:leftChars="0"/>
        <w:rPr>
          <w:rFonts w:hint="default"/>
          <w:sz w:val="32"/>
          <w:szCs w:val="32"/>
          <w:lang w:val="en-US"/>
        </w:rPr>
      </w:pPr>
      <w:r>
        <w:rPr>
          <w:rFonts w:hint="default"/>
          <w:sz w:val="32"/>
          <w:szCs w:val="32"/>
          <w:lang w:val="en-US"/>
        </w:rPr>
        <w:t>MARIESWARI     950419104022</w:t>
      </w:r>
    </w:p>
    <w:p>
      <w:pPr>
        <w:numPr>
          <w:ilvl w:val="0"/>
          <w:numId w:val="3"/>
        </w:numPr>
        <w:ind w:left="904" w:leftChars="0" w:firstLine="0" w:firstLineChars="0"/>
        <w:rPr>
          <w:rFonts w:hint="default"/>
          <w:sz w:val="32"/>
          <w:szCs w:val="32"/>
          <w:lang w:val="en-US"/>
        </w:rPr>
      </w:pPr>
      <w:r>
        <w:rPr>
          <w:rFonts w:hint="default"/>
          <w:sz w:val="32"/>
          <w:szCs w:val="32"/>
          <w:lang w:val="en-US"/>
        </w:rPr>
        <w:t>ESTHER                 950419104010</w:t>
      </w:r>
    </w:p>
    <w:p>
      <w:pPr>
        <w:numPr>
          <w:numId w:val="0"/>
        </w:numPr>
        <w:ind w:left="904" w:leftChars="0"/>
        <w:rPr>
          <w:rFonts w:hint="default"/>
          <w:sz w:val="32"/>
          <w:szCs w:val="32"/>
          <w:lang w:val="en-US"/>
        </w:rPr>
      </w:pPr>
      <w:r>
        <w:rPr>
          <w:rFonts w:hint="default"/>
          <w:sz w:val="32"/>
          <w:szCs w:val="32"/>
          <w:lang w:val="en-US"/>
        </w:rPr>
        <w:t>M.SHIYAMALA          950419104039</w:t>
      </w:r>
    </w:p>
    <w:p>
      <w:pPr>
        <w:numPr>
          <w:numId w:val="0"/>
        </w:numPr>
        <w:rPr>
          <w:rFonts w:hint="default"/>
          <w:sz w:val="32"/>
          <w:szCs w:val="32"/>
          <w:lang w:val="en-US"/>
        </w:rPr>
      </w:pPr>
    </w:p>
    <w:p>
      <w:pPr>
        <w:numPr>
          <w:numId w:val="0"/>
        </w:numPr>
        <w:rPr>
          <w:rFonts w:hint="default"/>
          <w:sz w:val="40"/>
          <w:szCs w:val="40"/>
          <w:lang w:val="en-US"/>
        </w:rPr>
      </w:pPr>
      <w:r>
        <w:rPr>
          <w:rFonts w:hint="default"/>
          <w:sz w:val="40"/>
          <w:szCs w:val="40"/>
          <w:lang w:val="en-US"/>
        </w:rPr>
        <w:t>PROBLEM STATEMENT:</w:t>
      </w:r>
    </w:p>
    <w:p>
      <w:pPr>
        <w:keepNext w:val="0"/>
        <w:keepLines w:val="0"/>
        <w:widowControl/>
        <w:suppressLineNumbers w:val="0"/>
        <w:jc w:val="left"/>
        <w:rPr>
          <w:rFonts w:hint="default"/>
          <w:sz w:val="32"/>
          <w:szCs w:val="32"/>
          <w:lang w:val="en-US"/>
        </w:rPr>
      </w:pPr>
      <w:r>
        <w:rPr>
          <w:rFonts w:hint="default"/>
          <w:sz w:val="40"/>
          <w:szCs w:val="40"/>
          <w:lang w:val="en-US"/>
        </w:rPr>
        <w:t xml:space="preserve">                        </w:t>
      </w:r>
      <w:r>
        <w:rPr>
          <w:rFonts w:hint="default"/>
          <w:sz w:val="32"/>
          <w:szCs w:val="32"/>
          <w:lang w:val="en-US"/>
        </w:rPr>
        <w:t>The main problem with the IOT is the storage .A typical IOT  device can accumulate thousands of data ,thus  a large storage systems needed .Notification on how to use push is also a topic of discussion .When to alert user based on the water status is also a problem that needs to be solved .</w:t>
      </w:r>
    </w:p>
    <w:p>
      <w:pPr>
        <w:keepNext w:val="0"/>
        <w:keepLines w:val="0"/>
        <w:widowControl/>
        <w:suppressLineNumbers w:val="0"/>
        <w:jc w:val="left"/>
        <w:rPr>
          <w:rFonts w:hint="default"/>
          <w:sz w:val="32"/>
          <w:szCs w:val="32"/>
          <w:lang w:val="en-US"/>
        </w:rPr>
      </w:pPr>
      <w:r>
        <w:rPr>
          <w:rFonts w:hint="default"/>
          <w:sz w:val="32"/>
          <w:szCs w:val="32"/>
          <w:lang w:val="en-US"/>
        </w:rPr>
        <w:t xml:space="preserve">                             </w:t>
      </w:r>
    </w:p>
    <w:p>
      <w:pPr>
        <w:keepNext w:val="0"/>
        <w:keepLines w:val="0"/>
        <w:widowControl/>
        <w:suppressLineNumbers w:val="0"/>
        <w:jc w:val="left"/>
        <w:rPr>
          <w:rFonts w:hint="default"/>
          <w:sz w:val="32"/>
          <w:szCs w:val="32"/>
          <w:lang w:val="en-US"/>
        </w:rPr>
      </w:pPr>
    </w:p>
    <w:p>
      <w:pPr>
        <w:keepNext w:val="0"/>
        <w:keepLines w:val="0"/>
        <w:widowControl/>
        <w:suppressLineNumbers w:val="0"/>
        <w:jc w:val="left"/>
        <w:rPr>
          <w:rFonts w:hint="default"/>
          <w:sz w:val="32"/>
          <w:szCs w:val="32"/>
          <w:lang w:val="en-US"/>
        </w:rPr>
      </w:pPr>
      <w:r>
        <w:rPr>
          <w:rFonts w:hint="default"/>
          <w:sz w:val="32"/>
          <w:szCs w:val="32"/>
          <w:lang w:val="en-US"/>
        </w:rPr>
        <w:t xml:space="preserve">                         Current practices implemented at water treatment plant is also an issue when doing this project .the way things work now with respect to checking the water source status whether it is high in ammonia content or not is that technicians check the site every 2 hours .if the water is deemed high in ammonia. There would be no real treatment to it, the plant would need to stop operation and allow the water to naturally  lower its ammonia content</w:t>
      </w:r>
    </w:p>
    <w:p>
      <w:pPr>
        <w:keepNext w:val="0"/>
        <w:keepLines w:val="0"/>
        <w:widowControl/>
        <w:suppressLineNumbers w:val="0"/>
        <w:jc w:val="left"/>
        <w:rPr>
          <w:rFonts w:hint="default"/>
          <w:sz w:val="32"/>
          <w:szCs w:val="32"/>
          <w:lang w:val="en-US"/>
        </w:rPr>
      </w:pPr>
    </w:p>
    <w:p>
      <w:pPr>
        <w:keepNext w:val="0"/>
        <w:keepLines w:val="0"/>
        <w:widowControl/>
        <w:suppressLineNumbers w:val="0"/>
        <w:ind w:right="-1800" w:rightChars="-900"/>
        <w:jc w:val="left"/>
        <w:rPr>
          <w:rFonts w:hint="default"/>
          <w:sz w:val="32"/>
          <w:szCs w:val="32"/>
          <w:lang w:val="en-US"/>
        </w:rPr>
      </w:pPr>
      <w:r>
        <w:rPr>
          <w:rFonts w:hint="default"/>
          <w:sz w:val="32"/>
          <w:szCs w:val="32"/>
          <w:lang w:val="en-US"/>
        </w:rPr>
        <w:t xml:space="preserve">                                   The water treatment plants purpose was only  to get the chemical compound reading of the water and sent it to BAKAL SETIA AIR JOHOR ,for BAKAJ is the one that decides what the next step is going to be taken . stopping the plant operation requires BAKAJ approval even if the technician confirms the water is polluted . BAKAJ actions is not immediate when they receive information knowing that the water is polluted .they would wait around a few hours to half a day to really confirms the water is polluted then only they would instruct the water treatment plant to stop operation . with the time wasted , polluted water would already be in the residential water supply tank thus would prevent people from getting their water</w:t>
      </w:r>
    </w:p>
    <w:p>
      <w:pPr>
        <w:numPr>
          <w:numId w:val="0"/>
        </w:numPr>
        <w:rPr>
          <w:rFonts w:hint="default"/>
          <w:sz w:val="40"/>
          <w:szCs w:val="40"/>
          <w:lang w:val="en-US"/>
        </w:rPr>
      </w:pPr>
    </w:p>
    <w:p>
      <w:pPr>
        <w:numPr>
          <w:numId w:val="0"/>
        </w:numPr>
        <w:ind w:left="904" w:leftChars="0"/>
        <w:rPr>
          <w:rFonts w:hint="default"/>
          <w:sz w:val="40"/>
          <w:szCs w:val="40"/>
          <w:lang w:val="en-US"/>
        </w:rPr>
      </w:pPr>
      <w:r>
        <w:rPr>
          <w:rFonts w:hint="default"/>
          <w:sz w:val="40"/>
          <w:szCs w:val="40"/>
          <w:lang w:val="en-US"/>
        </w:rPr>
        <w:t xml:space="preserve">       </w:t>
      </w:r>
    </w:p>
    <w:p>
      <w:pPr>
        <w:rPr>
          <w:rFonts w:hint="default"/>
          <w:sz w:val="40"/>
          <w:szCs w:val="40"/>
          <w:lang w:val="en-US"/>
        </w:rPr>
      </w:pPr>
      <w:r>
        <w:rPr>
          <w:rFonts w:hint="default"/>
          <w:sz w:val="40"/>
          <w:szCs w:val="40"/>
          <w:lang w:val="en-US"/>
        </w:rPr>
        <w:t xml:space="preserve">              LITERATURE SURVEY</w:t>
      </w:r>
    </w:p>
    <w:p>
      <w:pPr>
        <w:bidi w:val="0"/>
        <w:rPr>
          <w:rFonts w:hint="default"/>
          <w:vertAlign w:val="baseline"/>
          <w:lang w:val="en-US"/>
        </w:rPr>
      </w:pPr>
      <w:r>
        <w:rPr>
          <w:rFonts w:hint="default"/>
          <w:lang w:val="en-US"/>
        </w:rPr>
        <w:t xml:space="preserve"> </w:t>
      </w:r>
    </w:p>
    <w:p/>
    <w:tbl>
      <w:tblPr>
        <w:tblStyle w:val="4"/>
        <w:tblW w:w="11689"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00"/>
        <w:gridCol w:w="2128"/>
        <w:gridCol w:w="2317"/>
        <w:gridCol w:w="2724"/>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Height w:val="1360" w:hRule="atLeast"/>
        </w:trPr>
        <w:tc>
          <w:tcPr>
            <w:tcW w:w="1600" w:type="dxa"/>
          </w:tcPr>
          <w:p>
            <w:pPr>
              <w:bidi w:val="0"/>
              <w:rPr>
                <w:rFonts w:hint="default"/>
                <w:sz w:val="36"/>
                <w:szCs w:val="36"/>
                <w:vertAlign w:val="baseline"/>
                <w:lang w:val="en-US"/>
              </w:rPr>
            </w:pPr>
            <w:r>
              <w:rPr>
                <w:rFonts w:hint="default"/>
                <w:sz w:val="36"/>
                <w:szCs w:val="36"/>
                <w:vertAlign w:val="baseline"/>
                <w:lang w:val="en-US"/>
              </w:rPr>
              <w:t>YEAR</w:t>
            </w:r>
          </w:p>
        </w:tc>
        <w:tc>
          <w:tcPr>
            <w:tcW w:w="2128" w:type="dxa"/>
          </w:tcPr>
          <w:p>
            <w:pPr>
              <w:bidi w:val="0"/>
              <w:rPr>
                <w:rFonts w:hint="default"/>
                <w:sz w:val="36"/>
                <w:szCs w:val="36"/>
                <w:vertAlign w:val="baseline"/>
                <w:lang w:val="en-US"/>
              </w:rPr>
            </w:pPr>
            <w:r>
              <w:rPr>
                <w:rFonts w:hint="default"/>
                <w:sz w:val="36"/>
                <w:szCs w:val="36"/>
                <w:vertAlign w:val="baseline"/>
                <w:lang w:val="en-US"/>
              </w:rPr>
              <w:t>PAPER NAME</w:t>
            </w:r>
          </w:p>
        </w:tc>
        <w:tc>
          <w:tcPr>
            <w:tcW w:w="2317" w:type="dxa"/>
          </w:tcPr>
          <w:p>
            <w:pPr>
              <w:bidi w:val="0"/>
              <w:rPr>
                <w:rFonts w:hint="default"/>
                <w:sz w:val="36"/>
                <w:szCs w:val="36"/>
                <w:vertAlign w:val="baseline"/>
                <w:lang w:val="en-US"/>
              </w:rPr>
            </w:pPr>
            <w:r>
              <w:rPr>
                <w:rFonts w:hint="default"/>
                <w:sz w:val="36"/>
                <w:szCs w:val="36"/>
                <w:vertAlign w:val="baseline"/>
                <w:lang w:val="en-US"/>
              </w:rPr>
              <w:t>AUTHOR</w:t>
            </w:r>
          </w:p>
        </w:tc>
        <w:tc>
          <w:tcPr>
            <w:tcW w:w="2724" w:type="dxa"/>
          </w:tcPr>
          <w:p>
            <w:pPr>
              <w:bidi w:val="0"/>
              <w:rPr>
                <w:rFonts w:hint="default"/>
                <w:sz w:val="36"/>
                <w:szCs w:val="36"/>
                <w:vertAlign w:val="baseline"/>
                <w:lang w:val="en-US"/>
              </w:rPr>
            </w:pPr>
            <w:r>
              <w:rPr>
                <w:rFonts w:hint="default"/>
                <w:sz w:val="36"/>
                <w:szCs w:val="36"/>
                <w:vertAlign w:val="baseline"/>
                <w:lang w:val="en-US"/>
              </w:rPr>
              <w:t>DESCRIPTION</w:t>
            </w:r>
          </w:p>
        </w:tc>
        <w:tc>
          <w:tcPr>
            <w:tcW w:w="2920" w:type="dxa"/>
          </w:tcPr>
          <w:p>
            <w:pPr>
              <w:bidi w:val="0"/>
              <w:rPr>
                <w:rFonts w:hint="default"/>
                <w:sz w:val="36"/>
                <w:szCs w:val="36"/>
                <w:vertAlign w:val="baseline"/>
                <w:lang w:val="en-US"/>
              </w:rPr>
            </w:pPr>
            <w:r>
              <w:rPr>
                <w:rFonts w:hint="default"/>
                <w:sz w:val="36"/>
                <w:szCs w:val="36"/>
                <w:vertAlign w:val="baseline"/>
                <w:lang w:val="en-US"/>
              </w:rPr>
              <w:t>LIMITATION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Height w:val="1985" w:hRule="atLeast"/>
        </w:trPr>
        <w:tc>
          <w:tcPr>
            <w:tcW w:w="1600" w:type="dxa"/>
          </w:tcPr>
          <w:p>
            <w:pPr>
              <w:bidi w:val="0"/>
              <w:rPr>
                <w:rFonts w:hint="default"/>
                <w:sz w:val="28"/>
                <w:szCs w:val="28"/>
                <w:vertAlign w:val="baseline"/>
                <w:lang w:val="en-US"/>
              </w:rPr>
            </w:pPr>
            <w:r>
              <w:rPr>
                <w:rFonts w:hint="default"/>
                <w:sz w:val="28"/>
                <w:szCs w:val="28"/>
                <w:vertAlign w:val="baseline"/>
                <w:lang w:val="en-US"/>
              </w:rPr>
              <w:t xml:space="preserve">2015 </w:t>
            </w:r>
          </w:p>
          <w:p>
            <w:pPr>
              <w:bidi w:val="0"/>
              <w:rPr>
                <w:rFonts w:hint="default"/>
                <w:sz w:val="28"/>
                <w:szCs w:val="28"/>
                <w:vertAlign w:val="baseline"/>
                <w:lang w:val="en-US"/>
              </w:rPr>
            </w:pPr>
            <w:r>
              <w:rPr>
                <w:rFonts w:hint="default"/>
                <w:sz w:val="28"/>
                <w:szCs w:val="28"/>
                <w:vertAlign w:val="baseline"/>
                <w:lang w:val="en-US"/>
              </w:rPr>
              <w:t>IEEE</w:t>
            </w:r>
          </w:p>
        </w:tc>
        <w:tc>
          <w:tcPr>
            <w:tcW w:w="2128" w:type="dxa"/>
          </w:tcPr>
          <w:p>
            <w:pPr>
              <w:bidi w:val="0"/>
              <w:rPr>
                <w:rFonts w:hint="default"/>
                <w:sz w:val="28"/>
                <w:szCs w:val="28"/>
                <w:vertAlign w:val="baseline"/>
                <w:lang w:val="en-US"/>
              </w:rPr>
            </w:pPr>
            <w:r>
              <w:rPr>
                <w:rFonts w:hint="default"/>
                <w:sz w:val="28"/>
                <w:szCs w:val="28"/>
                <w:vertAlign w:val="baseline"/>
                <w:lang w:val="en-US"/>
              </w:rPr>
              <w:t xml:space="preserve">Design of water  management system  </w:t>
            </w:r>
          </w:p>
        </w:tc>
        <w:tc>
          <w:tcPr>
            <w:tcW w:w="2317" w:type="dxa"/>
          </w:tcPr>
          <w:p>
            <w:pPr>
              <w:bidi w:val="0"/>
              <w:rPr>
                <w:rFonts w:hint="default"/>
                <w:sz w:val="28"/>
                <w:szCs w:val="28"/>
                <w:vertAlign w:val="baseline"/>
                <w:lang w:val="en-US"/>
              </w:rPr>
            </w:pPr>
            <w:r>
              <w:rPr>
                <w:rFonts w:hint="default"/>
                <w:sz w:val="28"/>
                <w:szCs w:val="28"/>
                <w:vertAlign w:val="baseline"/>
                <w:lang w:val="en-US"/>
              </w:rPr>
              <w:t>F NTAMBI ,CP KRUGER , BJ SILVA ,G P HANCKE</w:t>
            </w:r>
          </w:p>
        </w:tc>
        <w:tc>
          <w:tcPr>
            <w:tcW w:w="2724" w:type="dxa"/>
          </w:tcPr>
          <w:p>
            <w:pPr>
              <w:bidi w:val="0"/>
              <w:rPr>
                <w:rFonts w:hint="default"/>
                <w:sz w:val="28"/>
                <w:szCs w:val="28"/>
                <w:vertAlign w:val="baseline"/>
                <w:lang w:val="en-US"/>
              </w:rPr>
            </w:pPr>
            <w:r>
              <w:rPr>
                <w:rFonts w:hint="default"/>
                <w:sz w:val="28"/>
                <w:szCs w:val="28"/>
                <w:vertAlign w:val="baseline"/>
                <w:lang w:val="en-US"/>
              </w:rPr>
              <w:t>The system consist of 3 wireless sensor sub system .all communicate with each other wireless and send information to gateway connected to a computer which hosts the GUI</w:t>
            </w:r>
          </w:p>
        </w:tc>
        <w:tc>
          <w:tcPr>
            <w:tcW w:w="2920" w:type="dxa"/>
          </w:tcPr>
          <w:p>
            <w:pPr>
              <w:bidi w:val="0"/>
              <w:rPr>
                <w:rFonts w:hint="default"/>
                <w:sz w:val="28"/>
                <w:szCs w:val="28"/>
                <w:vertAlign w:val="baseline"/>
                <w:lang w:val="en-US"/>
              </w:rPr>
            </w:pPr>
            <w:r>
              <w:rPr>
                <w:rFonts w:hint="default"/>
                <w:sz w:val="28"/>
                <w:szCs w:val="28"/>
                <w:vertAlign w:val="baseline"/>
                <w:lang w:val="en-US"/>
              </w:rPr>
              <w:t>Due to wireless transfer of data sometimes delivery of data is not ensured . there are chances of loss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Height w:val="2013" w:hRule="atLeast"/>
        </w:trPr>
        <w:tc>
          <w:tcPr>
            <w:tcW w:w="1600" w:type="dxa"/>
          </w:tcPr>
          <w:p>
            <w:pPr>
              <w:bidi w:val="0"/>
              <w:rPr>
                <w:rFonts w:hint="default"/>
                <w:sz w:val="28"/>
                <w:szCs w:val="28"/>
                <w:vertAlign w:val="baseline"/>
                <w:lang w:val="en-US"/>
              </w:rPr>
            </w:pPr>
            <w:r>
              <w:rPr>
                <w:rFonts w:hint="default"/>
                <w:sz w:val="28"/>
                <w:szCs w:val="28"/>
                <w:vertAlign w:val="baseline"/>
                <w:lang w:val="en-US"/>
              </w:rPr>
              <w:t xml:space="preserve">2016 </w:t>
            </w:r>
          </w:p>
          <w:p>
            <w:pPr>
              <w:bidi w:val="0"/>
              <w:rPr>
                <w:rFonts w:hint="default"/>
                <w:sz w:val="28"/>
                <w:szCs w:val="28"/>
                <w:vertAlign w:val="baseline"/>
                <w:lang w:val="en-US"/>
              </w:rPr>
            </w:pPr>
            <w:r>
              <w:rPr>
                <w:rFonts w:hint="default"/>
                <w:sz w:val="28"/>
                <w:szCs w:val="28"/>
                <w:vertAlign w:val="baseline"/>
                <w:lang w:val="en-US"/>
              </w:rPr>
              <w:t>IEEE</w:t>
            </w:r>
          </w:p>
        </w:tc>
        <w:tc>
          <w:tcPr>
            <w:tcW w:w="2128" w:type="dxa"/>
          </w:tcPr>
          <w:p>
            <w:pPr>
              <w:bidi w:val="0"/>
              <w:rPr>
                <w:rFonts w:hint="default"/>
                <w:sz w:val="28"/>
                <w:szCs w:val="28"/>
                <w:vertAlign w:val="baseline"/>
                <w:lang w:val="en-US"/>
              </w:rPr>
            </w:pPr>
            <w:r>
              <w:rPr>
                <w:rFonts w:hint="default"/>
                <w:sz w:val="28"/>
                <w:szCs w:val="28"/>
                <w:vertAlign w:val="baseline"/>
                <w:lang w:val="en-US"/>
              </w:rPr>
              <w:t xml:space="preserve">Smart water management using IOT </w:t>
            </w:r>
          </w:p>
        </w:tc>
        <w:tc>
          <w:tcPr>
            <w:tcW w:w="2317" w:type="dxa"/>
          </w:tcPr>
          <w:p>
            <w:pPr>
              <w:bidi w:val="0"/>
              <w:rPr>
                <w:rFonts w:hint="default"/>
                <w:sz w:val="28"/>
                <w:szCs w:val="28"/>
                <w:vertAlign w:val="baseline"/>
                <w:lang w:val="en-US"/>
              </w:rPr>
            </w:pPr>
            <w:r>
              <w:rPr>
                <w:rFonts w:hint="default"/>
                <w:sz w:val="28"/>
                <w:szCs w:val="28"/>
                <w:vertAlign w:val="baseline"/>
                <w:lang w:val="en-US"/>
              </w:rPr>
              <w:t xml:space="preserve">Sayali  Wadekar ,Vinayak valkare,ram ratan prajapati   </w:t>
            </w:r>
          </w:p>
        </w:tc>
        <w:tc>
          <w:tcPr>
            <w:tcW w:w="2724" w:type="dxa"/>
          </w:tcPr>
          <w:p>
            <w:pPr>
              <w:bidi w:val="0"/>
              <w:rPr>
                <w:rFonts w:hint="default"/>
                <w:sz w:val="28"/>
                <w:szCs w:val="28"/>
                <w:vertAlign w:val="baseline"/>
                <w:lang w:val="en-US"/>
              </w:rPr>
            </w:pPr>
            <w:r>
              <w:rPr>
                <w:rFonts w:hint="default"/>
                <w:sz w:val="28"/>
                <w:szCs w:val="28"/>
                <w:vertAlign w:val="baseline"/>
                <w:lang w:val="en-US"/>
              </w:rPr>
              <w:t>Water level sensor will provide the level  of water present in the water tank and according to the level of water motor will automatically turn ON and OFF. Data  is displayed on android application.</w:t>
            </w:r>
          </w:p>
        </w:tc>
        <w:tc>
          <w:tcPr>
            <w:tcW w:w="2920" w:type="dxa"/>
          </w:tcPr>
          <w:p>
            <w:pPr>
              <w:bidi w:val="0"/>
              <w:rPr>
                <w:rFonts w:hint="default"/>
                <w:sz w:val="28"/>
                <w:szCs w:val="28"/>
                <w:vertAlign w:val="baseline"/>
                <w:lang w:val="en-US"/>
              </w:rPr>
            </w:pPr>
            <w:r>
              <w:rPr>
                <w:rFonts w:hint="default"/>
                <w:sz w:val="28"/>
                <w:szCs w:val="28"/>
                <w:vertAlign w:val="baseline"/>
                <w:lang w:val="en-US"/>
              </w:rPr>
              <w:t>No quality monitoring is  performed ,so even  if water is available in tank without performing quality check water will be supplied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Height w:val="3085" w:hRule="atLeast"/>
        </w:trPr>
        <w:tc>
          <w:tcPr>
            <w:tcW w:w="1600" w:type="dxa"/>
          </w:tcPr>
          <w:p>
            <w:pPr>
              <w:bidi w:val="0"/>
              <w:rPr>
                <w:rFonts w:hint="default"/>
                <w:sz w:val="28"/>
                <w:szCs w:val="28"/>
                <w:vertAlign w:val="baseline"/>
                <w:lang w:val="en-US"/>
              </w:rPr>
            </w:pPr>
            <w:r>
              <w:rPr>
                <w:rFonts w:hint="default"/>
                <w:sz w:val="28"/>
                <w:szCs w:val="28"/>
                <w:vertAlign w:val="baseline"/>
                <w:lang w:val="en-US"/>
              </w:rPr>
              <w:t>2017</w:t>
            </w:r>
          </w:p>
          <w:p>
            <w:pPr>
              <w:bidi w:val="0"/>
              <w:rPr>
                <w:rFonts w:hint="default"/>
                <w:sz w:val="28"/>
                <w:szCs w:val="28"/>
                <w:vertAlign w:val="baseline"/>
                <w:lang w:val="en-US"/>
              </w:rPr>
            </w:pPr>
            <w:r>
              <w:rPr>
                <w:rFonts w:hint="default"/>
                <w:sz w:val="28"/>
                <w:szCs w:val="28"/>
                <w:vertAlign w:val="baseline"/>
                <w:lang w:val="en-US"/>
              </w:rPr>
              <w:t>IJIRS ET</w:t>
            </w:r>
          </w:p>
        </w:tc>
        <w:tc>
          <w:tcPr>
            <w:tcW w:w="2128" w:type="dxa"/>
          </w:tcPr>
          <w:p>
            <w:pPr>
              <w:bidi w:val="0"/>
              <w:rPr>
                <w:rFonts w:hint="default"/>
                <w:sz w:val="28"/>
                <w:szCs w:val="28"/>
                <w:vertAlign w:val="baseline"/>
                <w:lang w:val="en-US"/>
              </w:rPr>
            </w:pPr>
            <w:r>
              <w:rPr>
                <w:rFonts w:hint="default"/>
                <w:sz w:val="28"/>
                <w:szCs w:val="28"/>
                <w:vertAlign w:val="baseline"/>
                <w:lang w:val="en-US"/>
              </w:rPr>
              <w:t xml:space="preserve">An IOT based model for smart water </w:t>
            </w:r>
          </w:p>
          <w:p>
            <w:pPr>
              <w:bidi w:val="0"/>
              <w:rPr>
                <w:rFonts w:hint="default"/>
                <w:sz w:val="28"/>
                <w:szCs w:val="28"/>
                <w:vertAlign w:val="baseline"/>
                <w:lang w:val="en-US"/>
              </w:rPr>
            </w:pPr>
            <w:r>
              <w:rPr>
                <w:rFonts w:hint="default"/>
                <w:sz w:val="28"/>
                <w:szCs w:val="28"/>
                <w:vertAlign w:val="baseline"/>
                <w:lang w:val="en-US"/>
              </w:rPr>
              <w:t>Distribution with  quality monitoring</w:t>
            </w:r>
          </w:p>
        </w:tc>
        <w:tc>
          <w:tcPr>
            <w:tcW w:w="2317" w:type="dxa"/>
          </w:tcPr>
          <w:p>
            <w:pPr>
              <w:bidi w:val="0"/>
              <w:rPr>
                <w:rFonts w:hint="default"/>
                <w:sz w:val="28"/>
                <w:szCs w:val="28"/>
                <w:vertAlign w:val="baseline"/>
                <w:lang w:val="en-US"/>
              </w:rPr>
            </w:pPr>
            <w:r>
              <w:rPr>
                <w:rFonts w:hint="default"/>
                <w:sz w:val="28"/>
                <w:szCs w:val="28"/>
                <w:vertAlign w:val="baseline"/>
                <w:lang w:val="en-US"/>
              </w:rPr>
              <w:t>Joy shah</w:t>
            </w:r>
          </w:p>
        </w:tc>
        <w:tc>
          <w:tcPr>
            <w:tcW w:w="2724" w:type="dxa"/>
          </w:tcPr>
          <w:p>
            <w:pPr>
              <w:bidi w:val="0"/>
              <w:rPr>
                <w:rFonts w:hint="default"/>
                <w:sz w:val="28"/>
                <w:szCs w:val="28"/>
                <w:vertAlign w:val="baseline"/>
                <w:lang w:val="en-US"/>
              </w:rPr>
            </w:pPr>
            <w:r>
              <w:rPr>
                <w:rFonts w:hint="default"/>
                <w:sz w:val="28"/>
                <w:szCs w:val="28"/>
                <w:vertAlign w:val="baseline"/>
                <w:lang w:val="en-US"/>
              </w:rPr>
              <w:t>The paper focuses on water distribution using water flow sensor and water control valve will help in even distribution of water and provide adequate amount of water</w:t>
            </w:r>
          </w:p>
        </w:tc>
        <w:tc>
          <w:tcPr>
            <w:tcW w:w="2920" w:type="dxa"/>
          </w:tcPr>
          <w:p>
            <w:pPr>
              <w:bidi w:val="0"/>
              <w:rPr>
                <w:rFonts w:hint="default"/>
                <w:sz w:val="28"/>
                <w:szCs w:val="28"/>
                <w:vertAlign w:val="baseline"/>
                <w:lang w:val="en-US"/>
              </w:rPr>
            </w:pPr>
            <w:r>
              <w:rPr>
                <w:rFonts w:hint="default"/>
                <w:sz w:val="28"/>
                <w:szCs w:val="28"/>
                <w:vertAlign w:val="baseline"/>
                <w:lang w:val="en-US"/>
              </w:rPr>
              <w:t>The model dose not use water level sensor, so the availability of water in the tank will not be known. People will not be aware of unavailability of water</w:t>
            </w:r>
          </w:p>
        </w:tc>
      </w:tr>
    </w:tbl>
    <w:p>
      <w:pPr>
        <w:bidi w:val="0"/>
        <w:rPr>
          <w:rFonts w:hint="default"/>
          <w:lang w:val="en-US"/>
        </w:rPr>
      </w:pPr>
    </w:p>
    <w:p>
      <w:pPr>
        <w:bidi w:val="0"/>
        <w:rPr>
          <w:rFonts w:hint="default"/>
          <w:sz w:val="36"/>
          <w:szCs w:val="36"/>
          <w:lang w:val="en-US"/>
        </w:rPr>
      </w:pPr>
    </w:p>
    <w:p>
      <w:pPr>
        <w:bidi w:val="0"/>
        <w:rPr>
          <w:rFonts w:hint="default"/>
          <w:sz w:val="36"/>
          <w:szCs w:val="36"/>
          <w:lang w:val="en-US"/>
        </w:rPr>
      </w:pPr>
      <w:r>
        <w:rPr>
          <w:rFonts w:hint="default"/>
          <w:sz w:val="36"/>
          <w:szCs w:val="36"/>
          <w:lang w:val="en-US"/>
        </w:rPr>
        <w:t xml:space="preserve">                          </w:t>
      </w:r>
      <w:r>
        <w:rPr>
          <w:rFonts w:hint="default"/>
          <w:sz w:val="36"/>
          <w:szCs w:val="36"/>
          <w:lang w:val="en-US"/>
        </w:rPr>
        <w:t>REFERENCES</w:t>
      </w:r>
      <w:r>
        <w:rPr>
          <w:rFonts w:hint="default"/>
          <w:sz w:val="36"/>
          <w:szCs w:val="36"/>
          <w:lang w:val="en-US"/>
        </w:rPr>
        <w:t xml:space="preserve">               </w:t>
      </w:r>
    </w:p>
    <w:p>
      <w:pPr>
        <w:bidi w:val="0"/>
        <w:rPr>
          <w:rFonts w:hint="default"/>
          <w:sz w:val="36"/>
          <w:szCs w:val="36"/>
          <w:lang w:val="en-US"/>
        </w:rPr>
      </w:pPr>
    </w:p>
    <w:p>
      <w:pPr>
        <w:numPr>
          <w:ilvl w:val="0"/>
          <w:numId w:val="4"/>
        </w:numPr>
        <w:bidi w:val="0"/>
        <w:rPr>
          <w:rFonts w:hint="default"/>
          <w:sz w:val="36"/>
          <w:szCs w:val="36"/>
          <w:lang w:val="en-US"/>
        </w:rPr>
      </w:pPr>
      <w:r>
        <w:rPr>
          <w:rFonts w:hint="default"/>
          <w:sz w:val="36"/>
          <w:szCs w:val="36"/>
          <w:lang w:val="en-US"/>
        </w:rPr>
        <w:t xml:space="preserve">  </w:t>
      </w:r>
      <w:r>
        <w:rPr>
          <w:rFonts w:hint="default"/>
          <w:sz w:val="32"/>
          <w:szCs w:val="32"/>
          <w:lang w:val="en-US"/>
        </w:rPr>
        <w:t>T. perumal, N.sulaiman , and c.y.long , “internet of things Enabled water Monitoring System “, 2015 1EEE4th GLOB . conf .consum. Electron .internet , pp 86-87, 2015 .</w:t>
      </w:r>
    </w:p>
    <w:p>
      <w:pPr>
        <w:numPr>
          <w:numId w:val="0"/>
        </w:numPr>
        <w:bidi w:val="0"/>
        <w:rPr>
          <w:rFonts w:hint="default"/>
          <w:sz w:val="32"/>
          <w:szCs w:val="32"/>
          <w:lang w:val="en-US"/>
        </w:rPr>
      </w:pPr>
    </w:p>
    <w:p>
      <w:pPr>
        <w:numPr>
          <w:ilvl w:val="0"/>
          <w:numId w:val="4"/>
        </w:numPr>
        <w:bidi w:val="0"/>
        <w:ind w:left="0" w:leftChars="0" w:firstLine="0" w:firstLineChars="0"/>
        <w:rPr>
          <w:rFonts w:hint="default"/>
          <w:sz w:val="32"/>
          <w:szCs w:val="32"/>
          <w:lang w:val="en-US"/>
        </w:rPr>
      </w:pPr>
      <w:r>
        <w:rPr>
          <w:rFonts w:hint="default"/>
          <w:sz w:val="32"/>
          <w:szCs w:val="32"/>
          <w:lang w:val="en-US"/>
        </w:rPr>
        <w:t xml:space="preserve"> S. madakam , r. ramaswamy, and s.tripathi , “internet of thing A literature review,’’j.Comput. Commun .., vol.no3 no 5 ,app .164-173,2015</w:t>
      </w:r>
      <w:bookmarkStart w:id="0" w:name="_GoBack"/>
      <w:bookmarkEnd w:id="0"/>
    </w:p>
    <w:p>
      <w:pPr>
        <w:numPr>
          <w:numId w:val="0"/>
        </w:numPr>
        <w:bidi w:val="0"/>
        <w:ind w:leftChars="0"/>
        <w:rPr>
          <w:rFonts w:hint="default"/>
          <w:sz w:val="32"/>
          <w:szCs w:val="32"/>
          <w:lang w:val="en-US"/>
        </w:rPr>
      </w:pPr>
    </w:p>
    <w:p>
      <w:pPr>
        <w:numPr>
          <w:numId w:val="0"/>
        </w:numPr>
        <w:bidi w:val="0"/>
        <w:ind w:leftChars="0"/>
        <w:rPr>
          <w:rFonts w:hint="default"/>
          <w:sz w:val="32"/>
          <w:szCs w:val="32"/>
          <w:lang w:val="en-US"/>
        </w:rPr>
      </w:pPr>
    </w:p>
    <w:p>
      <w:pPr>
        <w:numPr>
          <w:numId w:val="0"/>
        </w:numPr>
        <w:bidi w:val="0"/>
        <w:ind w:leftChars="0"/>
        <w:rPr>
          <w:rFonts w:hint="default"/>
          <w:sz w:val="32"/>
          <w:szCs w:val="32"/>
          <w:lang w:val="en-US"/>
        </w:rPr>
      </w:pPr>
    </w:p>
    <w:sectPr>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6A5FD"/>
    <w:multiLevelType w:val="singleLevel"/>
    <w:tmpl w:val="BF26A5FD"/>
    <w:lvl w:ilvl="0" w:tentative="0">
      <w:start w:val="5"/>
      <w:numFmt w:val="upperLetter"/>
      <w:lvlText w:val="%1."/>
      <w:lvlJc w:val="left"/>
      <w:pPr>
        <w:tabs>
          <w:tab w:val="left" w:pos="312"/>
        </w:tabs>
      </w:pPr>
    </w:lvl>
  </w:abstractNum>
  <w:abstractNum w:abstractNumId="1">
    <w:nsid w:val="EACE204D"/>
    <w:multiLevelType w:val="singleLevel"/>
    <w:tmpl w:val="EACE204D"/>
    <w:lvl w:ilvl="0" w:tentative="0">
      <w:start w:val="11"/>
      <w:numFmt w:val="upperLetter"/>
      <w:lvlText w:val="%1."/>
      <w:lvlJc w:val="left"/>
      <w:pPr>
        <w:tabs>
          <w:tab w:val="left" w:pos="312"/>
        </w:tabs>
        <w:ind w:left="904" w:leftChars="0" w:firstLine="0" w:firstLineChars="0"/>
      </w:pPr>
    </w:lvl>
  </w:abstractNum>
  <w:abstractNum w:abstractNumId="2">
    <w:nsid w:val="25082815"/>
    <w:multiLevelType w:val="singleLevel"/>
    <w:tmpl w:val="25082815"/>
    <w:lvl w:ilvl="0" w:tentative="0">
      <w:start w:val="1"/>
      <w:numFmt w:val="decimal"/>
      <w:suff w:val="space"/>
      <w:lvlText w:val="%1."/>
      <w:lvlJc w:val="left"/>
    </w:lvl>
  </w:abstractNum>
  <w:abstractNum w:abstractNumId="3">
    <w:nsid w:val="2D94F4E2"/>
    <w:multiLevelType w:val="singleLevel"/>
    <w:tmpl w:val="2D94F4E2"/>
    <w:lvl w:ilvl="0" w:tentative="0">
      <w:start w:val="14"/>
      <w:numFmt w:val="upperLetter"/>
      <w:lvlText w:val="%1."/>
      <w:lvlJc w:val="left"/>
      <w:pPr>
        <w:tabs>
          <w:tab w:val="left" w:pos="312"/>
        </w:tabs>
        <w:ind w:left="904" w:leftChars="0" w:firstLine="0" w:firstLineChars="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E75F0"/>
    <w:rsid w:val="467E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2022-09-25T05:59:00Z</dcterms:created>
  <dc:creator>ELCOT</dc:creator>
  <cp:lastModifiedBy>ELCOT</cp:lastModifiedBy>
  <dcterms:modified xsi:type="dcterms:W3CDTF">2022-09-25T09:46:16Z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FA7CC446D93448618EB8D0CC64EBCFBB</vt:lpwstr>
  </property>
</Properties>
</file>