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lang w:val="en-US"/>
        </w:rPr>
      </w:pPr>
    </w:p>
    <w:p>
      <w:pPr>
        <w:ind w:left="2413" w:leftChars="363" w:hanging="1687" w:hangingChars="700"/>
        <w:rPr>
          <w:rFonts w:hint="default" w:ascii="Times New Roman" w:hAnsi="Times New Roman" w:cs="Times New Roman"/>
          <w:b/>
          <w:bCs/>
          <w:sz w:val="28"/>
          <w:szCs w:val="28"/>
          <w:lang w:val="en-US"/>
        </w:rPr>
      </w:pPr>
      <w:r>
        <w:rPr>
          <w:rFonts w:hint="default" w:ascii="Times New Roman" w:hAnsi="Times New Roman" w:cs="Times New Roman"/>
          <w:b/>
          <w:bCs/>
          <w:sz w:val="24"/>
          <w:szCs w:val="24"/>
          <w:lang w:val="en-US"/>
        </w:rPr>
        <w:t>R</w:t>
      </w:r>
      <w:r>
        <w:rPr>
          <w:rFonts w:hint="default" w:ascii="Times New Roman" w:hAnsi="Times New Roman" w:cs="Times New Roman"/>
          <w:b/>
          <w:bCs/>
          <w:sz w:val="28"/>
          <w:szCs w:val="28"/>
          <w:lang w:val="en-US"/>
        </w:rPr>
        <w:t xml:space="preserve">EAL-TIME RIVER WATER QUALITY  MONITORING AND CONTROL </w:t>
      </w:r>
      <w:r>
        <w:rPr>
          <w:rFonts w:hint="default" w:ascii="Times New Roman" w:hAnsi="Times New Roman" w:cs="Times New Roman"/>
          <w:b/>
          <w:bCs/>
          <w:sz w:val="28"/>
          <w:szCs w:val="28"/>
          <w:lang w:val="en-US"/>
        </w:rPr>
        <w:t>SYSTEM</w:t>
      </w:r>
    </w:p>
    <w:p>
      <w:pPr>
        <w:ind w:left="2048" w:hanging="2389" w:hangingChars="850"/>
        <w:rPr>
          <w:rFonts w:hint="default" w:ascii="Times New Roman" w:hAnsi="Times New Roman" w:cs="Times New Roman"/>
          <w:b/>
          <w:bCs/>
          <w:sz w:val="28"/>
          <w:szCs w:val="28"/>
          <w:lang w:val="en-US"/>
        </w:rPr>
      </w:pPr>
    </w:p>
    <w:p>
      <w:pPr>
        <w:ind w:left="2048" w:hanging="2048" w:hangingChars="85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TEAM</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ESAIVANI K                       950419104008  </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ESTHER N                           950419104010</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MARIESWARI E                950419104022</w:t>
      </w:r>
    </w:p>
    <w:p>
      <w:pPr>
        <w:rPr>
          <w:rFonts w:hint="default"/>
          <w:b/>
          <w:bCs/>
          <w:sz w:val="24"/>
          <w:szCs w:val="24"/>
          <w:lang w:val="en-US"/>
        </w:rPr>
      </w:pPr>
      <w:r>
        <w:rPr>
          <w:rFonts w:hint="default" w:ascii="Times New Roman" w:hAnsi="Times New Roman" w:cs="Times New Roman"/>
          <w:b/>
          <w:bCs/>
          <w:sz w:val="24"/>
          <w:szCs w:val="24"/>
          <w:lang w:val="en-US"/>
        </w:rPr>
        <w:t xml:space="preserve">                 SHIYAMALA M                 950419104039</w:t>
      </w:r>
    </w:p>
    <w:p>
      <w:pPr>
        <w:keepNext w:val="0"/>
        <w:keepLines w:val="0"/>
        <w:widowControl/>
        <w:suppressLineNumbers w:val="0"/>
        <w:jc w:val="left"/>
        <w:rPr>
          <w:rFonts w:hint="default"/>
          <w:b/>
          <w:bCs/>
          <w:sz w:val="24"/>
          <w:szCs w:val="24"/>
          <w:lang w:val="en-US"/>
        </w:rPr>
      </w:pPr>
      <w:r>
        <w:rPr>
          <w:rFonts w:hint="default"/>
          <w:b/>
          <w:bCs/>
          <w:sz w:val="24"/>
          <w:szCs w:val="24"/>
          <w:lang w:val="en-US"/>
        </w:rPr>
        <w:t>Abstract:</w:t>
      </w:r>
    </w:p>
    <w:p>
      <w:pPr>
        <w:ind w:firstLine="1084" w:firstLineChars="45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Current water monitoring system is a manual system with a monotonous process and is very time-consuming. This paper proposes a sensor-based water quality monitoring system.The main components of wireless sensor Network include a micro controller for  processing the system,communication system for inter and in</w:t>
      </w:r>
      <w:bookmarkStart w:id="0" w:name="_GoBack"/>
      <w:bookmarkEnd w:id="0"/>
      <w:r>
        <w:rPr>
          <w:rFonts w:hint="default" w:ascii="Times New Roman" w:hAnsi="Times New Roman" w:cs="Times New Roman"/>
          <w:b/>
          <w:bCs/>
          <w:sz w:val="24"/>
          <w:szCs w:val="24"/>
          <w:lang w:val="en-US"/>
        </w:rPr>
        <w:t>tra node communication and several sensors.Real-time data access can be done by using remote monitoring and Internet of Thing technology. Data collected at the apart site can be displayed in the visual format on a server PC with the help of Spark streaming analysis through spark ML lib,deep learning neural models,Belief Rule Based system is also compared with standard values.if the acquired  value is above the threshold value automated warming SMS alert will be sent to the agent.The uniqueness of our proposed paper is to obtain the water monitoring system with high frequency,high mobility,and low powered.Therefore,our proposed system will immensely help Bangladeshi population to become conscious against contaminated water as well as to stop polluting the water.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imesNewRomanPS-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DCBMJ + ArialMT">
    <w:altName w:val="Segoe Print"/>
    <w:panose1 w:val="00000000000000000000"/>
    <w:charset w:val="00"/>
    <w:family w:val="auto"/>
    <w:pitch w:val="default"/>
    <w:sig w:usb0="00000000" w:usb1="00000000" w:usb2="00000000" w:usb3="00000000" w:csb0="00000000" w:csb1="00000000"/>
  </w:font>
  <w:font w:name="EJAQES + Calibri">
    <w:altName w:val="Calibri"/>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E9246A"/>
    <w:rsid w:val="09475D37"/>
    <w:rsid w:val="5CE92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2022-09-23T08:29:00Z</dcterms:created>
  <dc:creator>ELCOT</dc:creator>
  <cp:lastModifiedBy>ELCOT</cp:lastModifiedBy>
  <dcterms:modified xsi:type="dcterms:W3CDTF">2022-09-23T09:23:49Z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2DC138BD2F6B40B1A5B3D5D100D26C47</vt:lpwstr>
  </property>
</Properties>
</file>