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200" w:rsidRDefault="00FA3200">
      <w:pPr>
        <w:spacing w:after="116"/>
      </w:pPr>
    </w:p>
    <w:p w:rsidR="00FA3200" w:rsidRDefault="00A20F07">
      <w:pPr>
        <w:spacing w:after="1"/>
        <w:ind w:left="6167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FA3200" w:rsidRDefault="00A20F07">
      <w:pPr>
        <w:spacing w:after="1"/>
        <w:ind w:left="5175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FA3200" w:rsidRDefault="00FA3200">
      <w:pPr>
        <w:spacing w:after="0"/>
      </w:pPr>
    </w:p>
    <w:tbl>
      <w:tblPr>
        <w:tblStyle w:val="TableGrid"/>
        <w:tblW w:w="11123" w:type="dxa"/>
        <w:tblInd w:w="1952" w:type="dxa"/>
        <w:tblCellMar>
          <w:left w:w="139" w:type="dxa"/>
          <w:right w:w="115" w:type="dxa"/>
        </w:tblCellMar>
        <w:tblLook w:val="04A0"/>
      </w:tblPr>
      <w:tblGrid>
        <w:gridCol w:w="4520"/>
        <w:gridCol w:w="6603"/>
      </w:tblGrid>
      <w:tr w:rsidR="00FA3200">
        <w:trPr>
          <w:trHeight w:val="259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5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6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C72564">
            <w:r>
              <w:t>16 NOV</w:t>
            </w:r>
            <w:r w:rsidR="000E32B8">
              <w:t xml:space="preserve"> 2022</w:t>
            </w:r>
          </w:p>
        </w:tc>
      </w:tr>
      <w:tr w:rsidR="00FA3200">
        <w:trPr>
          <w:trHeight w:val="278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5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6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>PNT2022TMID</w:t>
            </w:r>
            <w:r w:rsidR="00C72564">
              <w:rPr>
                <w:rFonts w:ascii="Arial" w:eastAsia="Arial" w:hAnsi="Arial" w:cs="Arial"/>
              </w:rPr>
              <w:t>50270</w:t>
            </w:r>
          </w:p>
        </w:tc>
      </w:tr>
      <w:tr w:rsidR="00FA3200">
        <w:trPr>
          <w:trHeight w:val="521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5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6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Hazardous area monitoring for industrial plant powered by IOT </w:t>
            </w:r>
          </w:p>
        </w:tc>
      </w:tr>
      <w:tr w:rsidR="00FA3200">
        <w:trPr>
          <w:trHeight w:val="259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5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6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FA3200" w:rsidRDefault="00FA3200">
      <w:pPr>
        <w:spacing w:after="0"/>
      </w:pPr>
    </w:p>
    <w:p w:rsidR="00FA3200" w:rsidRDefault="00A20F07">
      <w:pPr>
        <w:ind w:left="21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FA3200" w:rsidRDefault="00A20F07">
      <w:pPr>
        <w:spacing w:after="21"/>
        <w:jc w:val="right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:rsidR="00FA3200" w:rsidRDefault="00FA3200">
      <w:pPr>
        <w:spacing w:after="0"/>
      </w:pPr>
    </w:p>
    <w:p w:rsidR="00FA3200" w:rsidRDefault="00A20F07">
      <w:pPr>
        <w:spacing w:after="0"/>
        <w:ind w:left="2717" w:right="-829"/>
      </w:pPr>
      <w:r>
        <w:rPr>
          <w:noProof/>
          <w:lang w:bidi="ar-SA"/>
        </w:rPr>
        <w:drawing>
          <wp:inline distT="0" distB="0" distL="0" distR="0">
            <wp:extent cx="5699125" cy="3305175"/>
            <wp:effectExtent l="0" t="0" r="0" b="0"/>
            <wp:docPr id="500" name="Picture 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00" w:rsidRDefault="00FA3200">
      <w:pPr>
        <w:spacing w:after="93"/>
      </w:pPr>
    </w:p>
    <w:p w:rsidR="00FA3200" w:rsidRDefault="00A20F07">
      <w:pPr>
        <w:spacing w:after="0"/>
        <w:ind w:left="216" w:hanging="10"/>
      </w:pPr>
      <w:r>
        <w:rPr>
          <w:rFonts w:ascii="Arial" w:eastAsia="Arial" w:hAnsi="Arial" w:cs="Arial"/>
          <w:b/>
        </w:rPr>
        <w:t xml:space="preserve">1 : Components &amp; Technologies: </w:t>
      </w:r>
    </w:p>
    <w:p w:rsidR="00FA3200" w:rsidRDefault="00FA3200">
      <w:pPr>
        <w:spacing w:after="0"/>
      </w:pPr>
    </w:p>
    <w:tbl>
      <w:tblPr>
        <w:tblStyle w:val="TableGrid"/>
        <w:tblW w:w="14225" w:type="dxa"/>
        <w:tblInd w:w="130" w:type="dxa"/>
        <w:tblCellMar>
          <w:top w:w="4" w:type="dxa"/>
          <w:left w:w="139" w:type="dxa"/>
          <w:right w:w="25" w:type="dxa"/>
        </w:tblCellMar>
        <w:tblLook w:val="04A0"/>
      </w:tblPr>
      <w:tblGrid>
        <w:gridCol w:w="840"/>
        <w:gridCol w:w="4021"/>
        <w:gridCol w:w="5221"/>
        <w:gridCol w:w="4143"/>
      </w:tblGrid>
      <w:tr w:rsidR="00FA3200">
        <w:trPr>
          <w:trHeight w:val="418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2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A3200">
        <w:trPr>
          <w:trHeight w:val="535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Web UI, Mobile App, SMS service and Wearable devices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Node-RED, Fast sms and MIT App inventor </w:t>
            </w:r>
          </w:p>
        </w:tc>
      </w:tr>
      <w:tr w:rsidR="00FA3200">
        <w:trPr>
          <w:trHeight w:val="463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Getting input from smart beacons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60"/>
            </w:pPr>
            <w:r>
              <w:rPr>
                <w:rFonts w:ascii="Arial" w:eastAsia="Arial" w:hAnsi="Arial" w:cs="Arial"/>
              </w:rPr>
              <w:t xml:space="preserve">Embedded C and Python </w:t>
            </w:r>
          </w:p>
        </w:tc>
      </w:tr>
      <w:tr w:rsidR="00FA3200">
        <w:trPr>
          <w:trHeight w:val="538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Process data in cloud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jc w:val="both"/>
            </w:pPr>
            <w:r>
              <w:rPr>
                <w:rFonts w:ascii="Arial" w:eastAsia="Arial" w:hAnsi="Arial" w:cs="Arial"/>
              </w:rPr>
              <w:t xml:space="preserve">IBM Watson IOT platform, Cloudant DB and Node-RED </w:t>
            </w:r>
          </w:p>
        </w:tc>
      </w:tr>
      <w:tr w:rsidR="00FA3200">
        <w:trPr>
          <w:trHeight w:val="502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Display data to the user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right="29"/>
            </w:pPr>
            <w:r>
              <w:rPr>
                <w:rFonts w:ascii="Arial" w:eastAsia="Arial" w:hAnsi="Arial" w:cs="Arial"/>
              </w:rPr>
              <w:t xml:space="preserve">Web UI, Fast sms and Mobile application </w:t>
            </w:r>
          </w:p>
        </w:tc>
      </w:tr>
      <w:tr w:rsidR="00FA3200">
        <w:trPr>
          <w:trHeight w:val="521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Real time database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Cloudant DB </w:t>
            </w:r>
          </w:p>
        </w:tc>
      </w:tr>
      <w:tr w:rsidR="00FA3200">
        <w:trPr>
          <w:trHeight w:val="497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IBM Cloudant </w:t>
            </w:r>
          </w:p>
        </w:tc>
      </w:tr>
      <w:tr w:rsidR="00FA3200">
        <w:trPr>
          <w:trHeight w:val="521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To send sms to user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Fast sms API </w:t>
            </w:r>
          </w:p>
        </w:tc>
      </w:tr>
      <w:tr w:rsidR="00FA3200">
        <w:trPr>
          <w:trHeight w:val="497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Language for the website is written to be dynamic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Google translate API </w:t>
            </w:r>
          </w:p>
        </w:tc>
      </w:tr>
      <w:tr w:rsidR="00FA3200">
        <w:trPr>
          <w:trHeight w:val="518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External API-3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To access time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World time API </w:t>
            </w:r>
          </w:p>
        </w:tc>
      </w:tr>
      <w:tr w:rsidR="00FA3200">
        <w:trPr>
          <w:trHeight w:val="535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right="60"/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Smart Beacon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To monitor the area and update the stats in the cloud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NodeMCU and Sensors </w:t>
            </w:r>
          </w:p>
        </w:tc>
      </w:tr>
      <w:tr w:rsidR="00FA3200">
        <w:trPr>
          <w:trHeight w:val="50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right="77"/>
              <w:jc w:val="right"/>
            </w:pPr>
            <w:r>
              <w:rPr>
                <w:rFonts w:ascii="Arial" w:eastAsia="Arial" w:hAnsi="Arial" w:cs="Arial"/>
              </w:rPr>
              <w:t xml:space="preserve">11.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Application Deployment on Cloud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</w:tbl>
    <w:p w:rsidR="00FA3200" w:rsidRDefault="00FA3200">
      <w:pPr>
        <w:spacing w:after="96"/>
      </w:pPr>
    </w:p>
    <w:p w:rsidR="00FA3200" w:rsidRDefault="00A20F07">
      <w:pPr>
        <w:spacing w:after="0"/>
        <w:ind w:right="6896"/>
        <w:jc w:val="right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:rsidR="00FA3200" w:rsidRDefault="00FA3200">
      <w:pPr>
        <w:spacing w:after="0"/>
      </w:pPr>
    </w:p>
    <w:tbl>
      <w:tblPr>
        <w:tblStyle w:val="TableGrid"/>
        <w:tblW w:w="14083" w:type="dxa"/>
        <w:tblInd w:w="130" w:type="dxa"/>
        <w:tblCellMar>
          <w:top w:w="9" w:type="dxa"/>
          <w:left w:w="17" w:type="dxa"/>
          <w:right w:w="119" w:type="dxa"/>
        </w:tblCellMar>
        <w:tblLook w:val="04A0"/>
      </w:tblPr>
      <w:tblGrid>
        <w:gridCol w:w="839"/>
        <w:gridCol w:w="3961"/>
        <w:gridCol w:w="5183"/>
        <w:gridCol w:w="4100"/>
      </w:tblGrid>
      <w:tr w:rsidR="00FA3200">
        <w:trPr>
          <w:trHeight w:val="55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2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2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37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3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A3200">
        <w:trPr>
          <w:trHeight w:val="1757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432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2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FA3200">
            <w:pPr>
              <w:spacing w:after="5"/>
            </w:pPr>
          </w:p>
          <w:p w:rsidR="00FA3200" w:rsidRDefault="00A20F07">
            <w:pPr>
              <w:ind w:left="137" w:right="80"/>
              <w:jc w:val="both"/>
            </w:pPr>
            <w:r>
              <w:rPr>
                <w:rFonts w:ascii="Arial" w:eastAsia="Arial" w:hAnsi="Arial" w:cs="Arial"/>
              </w:rPr>
              <w:t xml:space="preserve">The Node-RED open source frameworks are used to build the web application as well as to communicate with the mobile application and to handle alert sms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FA3200"/>
          <w:p w:rsidR="00FA3200" w:rsidRDefault="00A20F07">
            <w:pPr>
              <w:ind w:left="130"/>
            </w:pPr>
            <w:r>
              <w:rPr>
                <w:rFonts w:ascii="Arial" w:eastAsia="Arial" w:hAnsi="Arial" w:cs="Arial"/>
              </w:rPr>
              <w:t xml:space="preserve">Node-RED framework </w:t>
            </w:r>
          </w:p>
        </w:tc>
      </w:tr>
      <w:tr w:rsidR="00FA3200">
        <w:trPr>
          <w:trHeight w:val="126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432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2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FA3200">
            <w:pPr>
              <w:spacing w:after="6"/>
            </w:pPr>
          </w:p>
          <w:p w:rsidR="00FA3200" w:rsidRDefault="00A20F07">
            <w:pPr>
              <w:ind w:left="137" w:right="82"/>
              <w:jc w:val="both"/>
            </w:pPr>
            <w:r>
              <w:rPr>
                <w:rFonts w:ascii="Arial" w:eastAsia="Arial" w:hAnsi="Arial" w:cs="Arial"/>
              </w:rPr>
              <w:t xml:space="preserve">The 3 – tier architecture used with a separate user interface, application tier and data tier makes it easily scalable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FA3200">
            <w:pPr>
              <w:spacing w:after="5"/>
            </w:pPr>
          </w:p>
          <w:p w:rsidR="00FA3200" w:rsidRDefault="00A20F07">
            <w:pPr>
              <w:ind w:left="130"/>
            </w:pPr>
            <w:r>
              <w:rPr>
                <w:rFonts w:ascii="Arial" w:eastAsia="Arial" w:hAnsi="Arial" w:cs="Arial"/>
              </w:rPr>
              <w:t xml:space="preserve">IBM Watson Studio </w:t>
            </w:r>
          </w:p>
        </w:tc>
      </w:tr>
      <w:tr w:rsidR="00FA3200">
        <w:trPr>
          <w:trHeight w:val="99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432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2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FA3200">
            <w:pPr>
              <w:spacing w:after="5"/>
            </w:pPr>
          </w:p>
          <w:p w:rsidR="00FA3200" w:rsidRDefault="00A20F07">
            <w:pPr>
              <w:ind w:left="137"/>
              <w:jc w:val="both"/>
            </w:pPr>
            <w:r>
              <w:rPr>
                <w:rFonts w:ascii="Arial" w:eastAsia="Arial" w:hAnsi="Arial" w:cs="Arial"/>
              </w:rPr>
              <w:t xml:space="preserve">The web application is highly available as it is deployed in cloud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FA3200">
            <w:pPr>
              <w:spacing w:after="5"/>
            </w:pPr>
          </w:p>
          <w:p w:rsidR="00FA3200" w:rsidRDefault="00A20F07">
            <w:pPr>
              <w:ind w:left="130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  <w:tr w:rsidR="00FA3200">
        <w:trPr>
          <w:trHeight w:val="1241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432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2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FA3200">
            <w:pPr>
              <w:spacing w:after="2"/>
            </w:pPr>
          </w:p>
          <w:p w:rsidR="00FA3200" w:rsidRDefault="00A20F07">
            <w:pPr>
              <w:ind w:left="137"/>
              <w:jc w:val="both"/>
            </w:pPr>
            <w:r>
              <w:rPr>
                <w:rFonts w:ascii="Arial" w:eastAsia="Arial" w:hAnsi="Arial" w:cs="Arial"/>
              </w:rPr>
              <w:t xml:space="preserve">The performance of the website is improved with caching and security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FA3200">
            <w:pPr>
              <w:spacing w:after="2"/>
            </w:pPr>
          </w:p>
          <w:p w:rsidR="00FA3200" w:rsidRDefault="00A20F07">
            <w:pPr>
              <w:ind w:left="130"/>
            </w:pPr>
            <w:r>
              <w:rPr>
                <w:rFonts w:ascii="Arial" w:eastAsia="Arial" w:hAnsi="Arial" w:cs="Arial"/>
              </w:rPr>
              <w:t xml:space="preserve">IBM Cloud Internet Services </w:t>
            </w:r>
          </w:p>
        </w:tc>
      </w:tr>
    </w:tbl>
    <w:p w:rsidR="00FA3200" w:rsidRDefault="00FA3200">
      <w:pPr>
        <w:spacing w:after="0"/>
      </w:pPr>
    </w:p>
    <w:sectPr w:rsidR="00FA3200" w:rsidSect="0023313E">
      <w:pgSz w:w="16850" w:h="11930" w:orient="landscape"/>
      <w:pgMar w:top="1107" w:right="4769" w:bottom="1627" w:left="12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2"/>
  <w:defaultTabStop w:val="720"/>
  <w:characterSpacingControl w:val="doNotCompress"/>
  <w:compat>
    <w:useFELayout/>
  </w:compat>
  <w:rsids>
    <w:rsidRoot w:val="00FA3200"/>
    <w:rsid w:val="000E32B8"/>
    <w:rsid w:val="0023313E"/>
    <w:rsid w:val="00271B17"/>
    <w:rsid w:val="00383326"/>
    <w:rsid w:val="005C7E03"/>
    <w:rsid w:val="007F679C"/>
    <w:rsid w:val="00A20F07"/>
    <w:rsid w:val="00C72564"/>
    <w:rsid w:val="00DD2B97"/>
    <w:rsid w:val="00FA3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3E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3313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B97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creator>IndhuThenu</dc:creator>
  <cp:lastModifiedBy>LENOVO</cp:lastModifiedBy>
  <cp:revision>3</cp:revision>
  <dcterms:created xsi:type="dcterms:W3CDTF">2022-11-16T09:27:00Z</dcterms:created>
  <dcterms:modified xsi:type="dcterms:W3CDTF">2022-11-17T09:06:00Z</dcterms:modified>
</cp:coreProperties>
</file>