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3F" w:rsidRDefault="00CB3EF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8A0014">
        <w:rPr>
          <w:i w:val="0"/>
        </w:rPr>
        <w:t xml:space="preserve"> Personal Expense Tracker Application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8A0014">
        <w:rPr>
          <w:b w:val="0"/>
          <w:i w:val="0"/>
        </w:rPr>
        <w:t>PNT2022TMID01338</w:t>
      </w:r>
    </w:p>
    <w:p w:rsidR="0022483F" w:rsidRDefault="006066E4">
      <w:pPr>
        <w:spacing w:before="7"/>
        <w:rPr>
          <w:rFonts w:ascii="Calibri"/>
          <w:sz w:val="24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68.4pt;margin-top:69pt;width:171.75pt;height:17.15pt;z-index:487605248;mso-height-percent:200;mso-height-percent:200;mso-width-relative:margin;mso-height-relative:margin" strokecolor="white [3212]">
            <v:textbox style="mso-fit-shape-to-text:t">
              <w:txbxContent>
                <w:p w:rsidR="006066E4" w:rsidRPr="006066E4" w:rsidRDefault="006066E4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6066E4">
                    <w:rPr>
                      <w:rFonts w:ascii="Times New Roman" w:hAnsi="Times New Roman" w:cs="Times New Roman"/>
                      <w:sz w:val="16"/>
                    </w:rPr>
                    <w:t xml:space="preserve">An individual who needs to track their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daily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expense.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91" type="#_x0000_t202" style="position:absolute;margin-left:568.7pt;margin-top:88.45pt;width:199.9pt;height:59.35pt;z-index:487603200;mso-width-relative:margin;mso-height-relative:margin" strokecolor="white [3212]">
            <v:textbox style="mso-next-textbox:#_x0000_s1091">
              <w:txbxContent>
                <w:p w:rsidR="00CC0E66" w:rsidRPr="006066E4" w:rsidRDefault="00CC0E66">
                  <w:pPr>
                    <w:rPr>
                      <w:rFonts w:ascii="Times New Roman" w:hAnsi="Times New Roman" w:cs="Times New Roman"/>
                      <w:sz w:val="12"/>
                    </w:rPr>
                  </w:pP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An</w:t>
                  </w:r>
                  <w:r w:rsidRPr="006066E4">
                    <w:rPr>
                      <w:rFonts w:ascii="Times New Roman" w:hAnsi="Times New Roman" w:cs="Times New Roman"/>
                      <w:spacing w:val="-2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expense</w:t>
                  </w:r>
                  <w:r w:rsidRPr="006066E4">
                    <w:rPr>
                      <w:rFonts w:ascii="Times New Roman" w:hAnsi="Times New Roman" w:cs="Times New Roman"/>
                      <w:spacing w:val="-8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tracker</w:t>
                  </w:r>
                  <w:r w:rsidRPr="006066E4">
                    <w:rPr>
                      <w:rFonts w:ascii="Times New Roman" w:hAnsi="Times New Roman" w:cs="Times New Roman"/>
                      <w:spacing w:val="2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is</w:t>
                  </w:r>
                  <w:r w:rsidRPr="006066E4">
                    <w:rPr>
                      <w:rFonts w:ascii="Times New Roman" w:hAnsi="Times New Roman" w:cs="Times New Roman"/>
                      <w:spacing w:val="-2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a</w:t>
                  </w:r>
                  <w:r w:rsidRPr="006066E4">
                    <w:rPr>
                      <w:rFonts w:ascii="Times New Roman" w:hAnsi="Times New Roman" w:cs="Times New Roman"/>
                      <w:spacing w:val="2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software</w:t>
                  </w:r>
                  <w:r w:rsidRPr="006066E4">
                    <w:rPr>
                      <w:rFonts w:ascii="Times New Roman" w:hAnsi="Times New Roman" w:cs="Times New Roman"/>
                      <w:spacing w:val="-8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or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application</w:t>
                  </w:r>
                  <w:r w:rsidRPr="006066E4">
                    <w:rPr>
                      <w:rFonts w:ascii="Times New Roman" w:hAnsi="Times New Roman" w:cs="Times New Roman"/>
                      <w:spacing w:val="-6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that</w:t>
                  </w:r>
                  <w:r w:rsidRPr="006066E4">
                    <w:rPr>
                      <w:rFonts w:ascii="Times New Roman" w:hAnsi="Times New Roman" w:cs="Times New Roman"/>
                      <w:spacing w:val="-52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helps to keep an accurate record of your money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inflow and outflow.</w:t>
                  </w:r>
                </w:p>
              </w:txbxContent>
            </v:textbox>
          </v:shape>
        </w:pict>
      </w:r>
      <w:r w:rsidR="00CA5804">
        <w:rPr>
          <w:noProof/>
          <w:lang w:eastAsia="zh-TW"/>
        </w:rPr>
        <w:pict>
          <v:shape id="_x0000_s1083" type="#_x0000_t202" style="position:absolute;margin-left:301.7pt;margin-top:69pt;width:228.7pt;height:59.25pt;z-index:487589888;mso-height-percent:200;mso-height-percent:200;mso-width-relative:margin;mso-height-relative:margin" strokecolor="white [3212]">
            <v:textbox style="mso-fit-shape-to-text:t">
              <w:txbxContent>
                <w:p w:rsidR="00CC0E66" w:rsidRPr="006066E4" w:rsidRDefault="00CC0E66" w:rsidP="00CC0E66">
                  <w:pPr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 xml:space="preserve">It Helps You Stick to Your Budget. </w:t>
                  </w:r>
                </w:p>
                <w:p w:rsidR="00CC0E66" w:rsidRPr="006066E4" w:rsidRDefault="00CC0E66" w:rsidP="00CC0E66">
                  <w:pPr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 xml:space="preserve">Tracking Your Expenses Can Reveal Spending Issues. </w:t>
                  </w:r>
                </w:p>
                <w:p w:rsidR="00CA5804" w:rsidRPr="006066E4" w:rsidRDefault="00CC0E66" w:rsidP="00CC0E66">
                  <w:pPr>
                    <w:rPr>
                      <w:rFonts w:ascii="Times New Roman" w:hAnsi="Times New Roman" w:cs="Times New Roman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It Helps You Meet Your Financial Objectives.</w:t>
                  </w:r>
                </w:p>
              </w:txbxContent>
            </v:textbox>
          </v:shape>
        </w:pict>
      </w:r>
      <w:r w:rsidR="0022483F" w:rsidRPr="0022483F">
        <w:pict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22483F" w:rsidRDefault="0022483F">
      <w:pPr>
        <w:spacing w:before="4"/>
        <w:rPr>
          <w:rFonts w:ascii="Calibri"/>
          <w:sz w:val="6"/>
        </w:rPr>
      </w:pPr>
    </w:p>
    <w:p w:rsidR="0022483F" w:rsidRDefault="006066E4">
      <w:pPr>
        <w:ind w:left="397"/>
        <w:rPr>
          <w:rFonts w:ascii="Calibri"/>
          <w:sz w:val="20"/>
        </w:rPr>
      </w:pPr>
      <w:r w:rsidRPr="007708FF">
        <w:rPr>
          <w:b/>
          <w:noProof/>
          <w:color w:val="6A6A6A"/>
          <w:sz w:val="12"/>
          <w:lang w:eastAsia="zh-TW"/>
        </w:rPr>
        <w:pict>
          <v:shape id="_x0000_s1087" type="#_x0000_t202" style="position:absolute;left:0;text-align:left;margin-left:309.95pt;margin-top:63pt;width:219.9pt;height:29.3pt;z-index:487597056;mso-width-relative:margin;mso-height-relative:margin" strokecolor="white [3212]">
            <v:textbox style="mso-next-textbox:#_x0000_s1087">
              <w:txbxContent>
                <w:p w:rsidR="007708FF" w:rsidRPr="006066E4" w:rsidRDefault="007708FF" w:rsidP="007708FF">
                  <w:pPr>
                    <w:widowControl/>
                    <w:numPr>
                      <w:ilvl w:val="0"/>
                      <w:numId w:val="4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Helps you see your money situation and figure out possible money problems before they occur. </w:t>
                  </w:r>
                </w:p>
                <w:p w:rsidR="007708FF" w:rsidRPr="006066E4" w:rsidRDefault="007708FF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</v:shape>
        </w:pict>
      </w:r>
      <w:r w:rsidR="00CC0E66">
        <w:rPr>
          <w:noProof/>
          <w:lang w:eastAsia="zh-TW"/>
        </w:rPr>
        <w:pict>
          <v:shape id="_x0000_s1089" type="#_x0000_t202" style="position:absolute;left:0;text-align:left;margin-left:65.1pt;margin-top:40.4pt;width:166.2pt;height:93.85pt;z-index:487601152;mso-width-relative:margin;mso-height-relative:margin" strokecolor="white [3212]">
            <v:textbox style="mso-next-textbox:#_x0000_s1089">
              <w:txbxContent>
                <w:p w:rsidR="00CC0E66" w:rsidRPr="006066E4" w:rsidRDefault="00CC0E6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There is no as such complete solution present easily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</w:t>
                  </w:r>
                  <w:r w:rsidRPr="006066E4">
                    <w:rPr>
                      <w:rFonts w:ascii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</w:t>
                  </w:r>
                  <w:r w:rsidRPr="006066E4">
                    <w:rPr>
                      <w:rFonts w:ascii="Times New Roman" w:hAnsi="Times New Roman" w:cs="Times New Roman"/>
                      <w:spacing w:val="-7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should</w:t>
                  </w:r>
                  <w:r w:rsidRPr="006066E4">
                    <w:rPr>
                      <w:rFonts w:ascii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say</w:t>
                  </w:r>
                  <w:r w:rsidRPr="006066E4">
                    <w:rPr>
                      <w:rFonts w:ascii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free</w:t>
                  </w:r>
                  <w:r w:rsidRPr="006066E4">
                    <w:rPr>
                      <w:rFonts w:ascii="Times New Roman" w:hAnsi="Times New Roman" w:cs="Times New Roman"/>
                      <w:spacing w:val="-7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of</w:t>
                  </w:r>
                  <w:r w:rsidRPr="006066E4">
                    <w:rPr>
                      <w:rFonts w:ascii="Times New Roman" w:hAnsi="Times New Roman" w:cs="Times New Roman"/>
                      <w:spacing w:val="-2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cost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which enables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r w:rsidRPr="006066E4">
                    <w:rPr>
                      <w:rFonts w:ascii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person</w:t>
                  </w:r>
                  <w:r w:rsidRPr="006066E4">
                    <w:rPr>
                      <w:rFonts w:ascii="Times New Roman" w:hAnsi="Times New Roman" w:cs="Times New Roman"/>
                      <w:spacing w:val="-52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to keep a track of its daily expenditure easily.</w:t>
                  </w:r>
                </w:p>
                <w:p w:rsidR="00CC0E66" w:rsidRPr="006066E4" w:rsidRDefault="00CC0E6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To do </w:t>
                  </w:r>
                  <w:r w:rsidRPr="006066E4">
                    <w:rPr>
                      <w:rFonts w:ascii="Times New Roman" w:hAnsi="Times New Roman" w:cs="Times New Roman"/>
                      <w:spacing w:val="-52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so a person has to keep a log in a diary or in a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computer, also all the calculations needs to be done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by the user which may sometimes results in errors</w:t>
                  </w:r>
                  <w:r w:rsidRPr="006066E4">
                    <w:rPr>
                      <w:rFonts w:ascii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 w:rsidRPr="006066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leading to losses.</w:t>
                  </w:r>
                </w:p>
              </w:txbxContent>
            </v:textbox>
          </v:shape>
        </w:pict>
      </w:r>
      <w:r w:rsidR="001D517D">
        <w:rPr>
          <w:noProof/>
          <w:lang w:eastAsia="zh-TW"/>
        </w:rPr>
        <w:pict>
          <v:shape id="_x0000_s1084" type="#_x0000_t202" style="position:absolute;left:0;text-align:left;margin-left:571.1pt;margin-top:63pt;width:183.5pt;height:53.75pt;z-index:487591936;mso-width-relative:margin;mso-height-relative:margin" strokecolor="white [3212]">
            <v:textbox style="mso-next-textbox:#_x0000_s1084">
              <w:txbxContent>
                <w:p w:rsidR="001D517D" w:rsidRPr="001D517D" w:rsidRDefault="001D517D" w:rsidP="001D517D">
                  <w:pPr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Use software to categorize and keep your expenses all in one place.</w:t>
                  </w:r>
                </w:p>
                <w:p w:rsidR="001D517D" w:rsidRPr="001D517D" w:rsidRDefault="001D517D" w:rsidP="001D517D">
                  <w:pPr>
                    <w:widowControl/>
                    <w:numPr>
                      <w:ilvl w:val="1"/>
                      <w:numId w:val="3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1D517D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Connect your bank account to your accounting software to automatically import transactions.</w:t>
                  </w:r>
                </w:p>
                <w:p w:rsidR="001D517D" w:rsidRPr="006066E4" w:rsidRDefault="001D517D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</v:shape>
        </w:pict>
      </w:r>
      <w:r w:rsidR="0022483F">
        <w:rPr>
          <w:rFonts w:ascii="Calibri"/>
          <w:sz w:val="20"/>
        </w:rPr>
      </w:r>
      <w:r w:rsidR="0022483F"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22483F" w:rsidRDefault="0022483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22483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22483F" w:rsidRDefault="00CB3EF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22483F" w:rsidRDefault="00CB3EF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22483F" w:rsidRDefault="00D645CC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113" type="#_x0000_t202" style="position:absolute;left:0;text-align:left;margin-left:55.8pt;margin-top:28.3pt;width:107.25pt;height:26.35pt;z-index:487607296;mso-height-percent:200;mso-height-percent:200;mso-width-relative:margin;mso-height-relative:margin" strokecolor="white [3212]">
                  <v:textbox style="mso-fit-shape-to-text:t">
                    <w:txbxContent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User engagement.</w:t>
                        </w:r>
                      </w:p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Personalized experience.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triggers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to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act?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seeing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their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neighbour</w:t>
            </w:r>
            <w:proofErr w:type="spellEnd"/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installing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solar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panels,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reading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about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more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efﬁcient</w:t>
            </w:r>
            <w:proofErr w:type="spellEnd"/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solution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22483F" w:rsidRDefault="00CB3EF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22483F" w:rsidRDefault="00CB3EF5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22483F" w:rsidRDefault="007708FF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088" type="#_x0000_t202" style="position:absolute;left:0;text-align:left;margin-left:22.6pt;margin-top:31.8pt;width:206.8pt;height:35.55pt;z-index:487599104;mso-height-percent:200;mso-height-percent:200;mso-width-relative:margin;mso-height-relative:margin" strokecolor="white [3212]">
                  <v:textbox style="mso-fit-shape-to-text:t">
                    <w:txbxContent>
                      <w:p w:rsidR="007708FF" w:rsidRPr="006066E4" w:rsidRDefault="007708F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>Daily Expense Tracker System is a system which will keep a track of Income-Expense of a House-Wife on a day to day basics.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If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working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business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proposition,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keep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blank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until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ﬁ</w:t>
            </w:r>
            <w:r w:rsidR="00CB3EF5">
              <w:rPr>
                <w:color w:val="6A6A6A"/>
                <w:sz w:val="12"/>
              </w:rPr>
              <w:t>ll</w:t>
            </w:r>
            <w:proofErr w:type="spellEnd"/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 w:rsidR="00CB3EF5">
              <w:rPr>
                <w:color w:val="6A6A6A"/>
                <w:sz w:val="12"/>
              </w:rPr>
              <w:t>ﬁts</w:t>
            </w:r>
            <w:proofErr w:type="spellEnd"/>
            <w:r w:rsidR="00CB3EF5">
              <w:rPr>
                <w:color w:val="6A6A6A"/>
                <w:sz w:val="12"/>
              </w:rPr>
              <w:t xml:space="preserve"> within customer limitations,</w:t>
            </w:r>
            <w:r w:rsidR="00CB3EF5">
              <w:rPr>
                <w:color w:val="6A6A6A"/>
                <w:spacing w:val="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solves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problem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matches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behaviour</w:t>
            </w:r>
            <w:proofErr w:type="spellEnd"/>
            <w:r w:rsidR="00CB3EF5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22483F" w:rsidRDefault="00CB3EF5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22483F" w:rsidRDefault="00CB3EF5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22483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  <w:r>
              <w:rPr>
                <w:noProof/>
                <w:lang w:eastAsia="zh-TW"/>
              </w:rPr>
              <w:pict>
                <v:shape id="_x0000_s1085" type="#_x0000_t202" style="position:absolute;margin-left:23.8pt;margin-top:5.65pt;width:184.9pt;height:35.55pt;z-index:487593984;mso-height-percent:200;mso-height-percent:200;mso-width-relative:margin;mso-height-relative:margin" strokecolor="white [3212]">
                  <v:textbox style="mso-fit-shape-to-text:t">
                    <w:txbxContent>
                      <w:p w:rsidR="006066E4" w:rsidRDefault="007708F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066E4"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  <w:t>Google Surveys</w:t>
                        </w: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- Use custom surveys to target specific audiences. </w:t>
                        </w:r>
                      </w:p>
                      <w:p w:rsidR="007708FF" w:rsidRPr="006066E4" w:rsidRDefault="007708F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066E4"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  <w:t>Google Analytics</w:t>
                        </w: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- Uncover customer insights and the purchase process.</w:t>
                        </w:r>
                      </w:p>
                    </w:txbxContent>
                  </v:textbox>
                </v:shape>
              </w:pict>
            </w: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22483F" w:rsidRDefault="007708FF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>
                <v:shape id="_x0000_s1086" type="#_x0000_t202" style="position:absolute;left:0;text-align:left;margin-left:37.6pt;margin-top:20.8pt;width:143.8pt;height:30.7pt;z-index:487595008" strokecolor="white [3212]">
                  <v:textbox>
                    <w:txbxContent>
                      <w:p w:rsidR="007708FF" w:rsidRPr="006066E4" w:rsidRDefault="006066E4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Clear with want they want and </w:t>
                        </w:r>
                        <w:r w:rsidR="007708FF"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>choices</w:t>
                        </w: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kind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actions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do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take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ofﬂine</w:t>
            </w:r>
            <w:proofErr w:type="spellEnd"/>
            <w:r w:rsidR="00CB3EF5">
              <w:rPr>
                <w:color w:val="6A6A6A"/>
                <w:sz w:val="12"/>
              </w:rPr>
              <w:t>?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Extract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ofﬂine</w:t>
            </w:r>
            <w:proofErr w:type="spellEnd"/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channels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from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#7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them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for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22483F" w:rsidRDefault="00CB3EF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83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22483F" w:rsidRDefault="00CB3EF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22483F" w:rsidRDefault="00CB3EF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22483F" w:rsidRDefault="00D645CC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114" type="#_x0000_t202" style="position:absolute;left:0;text-align:left;margin-left:55.8pt;margin-top:24.15pt;width:95.35pt;height:26.35pt;z-index:487609344;mso-height-percent:200;mso-height-percent:200;mso-width-relative:margin;mso-height-relative:margin" strokecolor="white [3212]">
                  <v:textbox style="mso-fit-shape-to-text:t">
                    <w:txbxContent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Lose interest</w:t>
                        </w:r>
                      </w:p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Slow response time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lost,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insecure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&gt;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conﬁdent</w:t>
            </w:r>
            <w:proofErr w:type="spellEnd"/>
            <w:r w:rsidR="00CB3EF5">
              <w:rPr>
                <w:color w:val="6A6A6A"/>
                <w:sz w:val="12"/>
              </w:rPr>
              <w:t>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control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-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communication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strategy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&amp;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22483F" w:rsidRDefault="0022483F">
            <w:pPr>
              <w:rPr>
                <w:sz w:val="2"/>
                <w:szCs w:val="2"/>
              </w:rPr>
            </w:pPr>
          </w:p>
        </w:tc>
      </w:tr>
    </w:tbl>
    <w:p w:rsidR="00CB3EF5" w:rsidRDefault="00CB3EF5"/>
    <w:sectPr w:rsidR="00CB3EF5" w:rsidSect="0022483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5EE2"/>
    <w:multiLevelType w:val="multilevel"/>
    <w:tmpl w:val="A9D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033C2"/>
    <w:multiLevelType w:val="multilevel"/>
    <w:tmpl w:val="9EE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17AA6"/>
    <w:multiLevelType w:val="multilevel"/>
    <w:tmpl w:val="179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03F96"/>
    <w:multiLevelType w:val="hybridMultilevel"/>
    <w:tmpl w:val="9B0CCB0A"/>
    <w:lvl w:ilvl="0" w:tplc="F020A68E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3460D146">
      <w:numFmt w:val="none"/>
      <w:lvlText w:val=""/>
      <w:lvlJc w:val="left"/>
      <w:pPr>
        <w:tabs>
          <w:tab w:val="num" w:pos="360"/>
        </w:tabs>
      </w:pPr>
    </w:lvl>
    <w:lvl w:ilvl="2" w:tplc="E3FAA8B8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391E9DDC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85A0E5EC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536EF9C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CAEC56C2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B7F25914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D12072E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483F"/>
    <w:rsid w:val="001D517D"/>
    <w:rsid w:val="0022483F"/>
    <w:rsid w:val="00406DB7"/>
    <w:rsid w:val="006066E4"/>
    <w:rsid w:val="007708FF"/>
    <w:rsid w:val="008A0014"/>
    <w:rsid w:val="00CA5804"/>
    <w:rsid w:val="00CB3EF5"/>
    <w:rsid w:val="00CC0E66"/>
    <w:rsid w:val="00D645CC"/>
    <w:rsid w:val="00F4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83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2483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22483F"/>
  </w:style>
  <w:style w:type="paragraph" w:customStyle="1" w:styleId="TableParagraph">
    <w:name w:val="Table Paragraph"/>
    <w:basedOn w:val="Normal"/>
    <w:uiPriority w:val="1"/>
    <w:qFormat/>
    <w:rsid w:val="0022483F"/>
  </w:style>
  <w:style w:type="paragraph" w:styleId="BalloonText">
    <w:name w:val="Balloon Text"/>
    <w:basedOn w:val="Normal"/>
    <w:link w:val="BalloonTextChar"/>
    <w:uiPriority w:val="99"/>
    <w:semiHidden/>
    <w:unhideWhenUsed/>
    <w:rsid w:val="00406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B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2019PECIT140</dc:creator>
  <cp:lastModifiedBy>2019PECIT140</cp:lastModifiedBy>
  <cp:revision>3</cp:revision>
  <dcterms:created xsi:type="dcterms:W3CDTF">2022-10-14T05:21:00Z</dcterms:created>
  <dcterms:modified xsi:type="dcterms:W3CDTF">2022-10-14T05:36:00Z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