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>
        <w:trPr>
          <w:trHeight w:val="192" w:hRule="atLeast"/>
        </w:trPr>
        <w:tc>
          <w:tcPr>
            <w:tcW w:w="471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Team</w:t>
            </w:r>
            <w:r>
              <w:rPr>
                <w:rFonts w:ascii="Times New Roman" w:cs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ID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rPr>
                <w:rFonts w:ascii="Calibri" w:cs="Calibri" w:hAnsi="Calibri"/>
                <w:b/>
                <w:bCs/>
                <w:sz w:val="28"/>
              </w:rPr>
            </w:pPr>
            <w:r>
              <w:rPr>
                <w:rFonts w:ascii="Calibri" w:cs="Calibri" w:hAnsi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PNT2022TMID19620</w:t>
            </w:r>
          </w:p>
        </w:tc>
      </w:tr>
      <w:tr>
        <w:tblPrEx/>
        <w:trPr>
          <w:trHeight w:val="576" w:hRule="atLeast"/>
        </w:trPr>
        <w:tc>
          <w:tcPr>
            <w:tcW w:w="4712" w:type="dxa"/>
            <w:tcBorders/>
          </w:tcPr>
          <w:p>
            <w:pPr>
              <w:pStyle w:val="style4097"/>
              <w:spacing w:lineRule="exact" w:line="368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Project</w:t>
            </w:r>
            <w:r>
              <w:rPr>
                <w:rFonts w:ascii="Times New Roman" w:cs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Name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spacing w:lineRule="exact" w:line="368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Project</w:t>
            </w:r>
            <w:r>
              <w:rPr>
                <w:rFonts w:ascii="Times New Roman" w:cs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–Smart Farming Using IOT</w:t>
            </w:r>
          </w:p>
        </w:tc>
      </w:tr>
      <w:tr>
        <w:tblPrEx/>
        <w:trPr>
          <w:trHeight w:val="192" w:hRule="atLeast"/>
        </w:trPr>
        <w:tc>
          <w:tcPr>
            <w:tcW w:w="471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Reg</w:t>
            </w:r>
            <w:r>
              <w:rPr>
                <w:rFonts w:ascii="Times New Roman" w:cs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</w:rPr>
              <w:t>No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  <w:lang w:val="en-US"/>
              </w:rPr>
              <w:t>722819106111</w:t>
            </w:r>
          </w:p>
        </w:tc>
      </w:tr>
      <w:tr>
        <w:tblPrEx/>
        <w:trPr>
          <w:trHeight w:val="192" w:hRule="atLeast"/>
        </w:trPr>
        <w:tc>
          <w:tcPr>
            <w:tcW w:w="4712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>Name</w:t>
            </w:r>
          </w:p>
        </w:tc>
        <w:tc>
          <w:tcPr>
            <w:tcW w:w="4711" w:type="dxa"/>
            <w:tcBorders/>
          </w:tcPr>
          <w:p>
            <w:pPr>
              <w:pStyle w:val="style4097"/>
              <w:spacing w:lineRule="exact" w:line="339"/>
              <w:rPr>
                <w:rFonts w:ascii="Times New Roman" w:cs="Times New Roman" w:hAnsi="Times New Roman"/>
                <w:b/>
                <w:sz w:val="28"/>
              </w:rPr>
            </w:pPr>
            <w:r>
              <w:rPr>
                <w:rFonts w:ascii="Times New Roman" w:cs="Times New Roman" w:hAnsi="Times New Roman"/>
                <w:b/>
                <w:sz w:val="28"/>
                <w:lang w:val="en-US"/>
              </w:rPr>
              <w:t>Vishal S</w:t>
            </w:r>
          </w:p>
        </w:tc>
      </w:tr>
    </w:tbl>
    <w:p>
      <w:pPr>
        <w:pStyle w:val="style66"/>
        <w:ind w:left="0"/>
        <w:rPr>
          <w:rFonts w:ascii="Times New Roman"/>
          <w:sz w:val="20"/>
        </w:rPr>
      </w:pPr>
    </w:p>
    <w:p>
      <w:pPr>
        <w:pStyle w:val="style66"/>
        <w:spacing w:before="201" w:lineRule="auto" w:line="376"/>
        <w:ind w:right="4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Code:</w:t>
      </w:r>
    </w:p>
    <w:p>
      <w:pPr>
        <w:pStyle w:val="style66"/>
        <w:spacing w:before="201" w:lineRule="auto" w:line="376"/>
        <w:ind w:right="4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"Ultrasonic.h"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Ultrasonic ultrasonic(12, 13);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distance; </w:t>
      </w:r>
    </w:p>
    <w:p>
      <w:pPr>
        <w:pStyle w:val="style66"/>
        <w:spacing w:before="6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setup() {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Serial.begin(9600); </w:t>
      </w:r>
    </w:p>
    <w:p>
      <w:pPr>
        <w:pStyle w:val="style66"/>
        <w:spacing w:before="1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66"/>
        <w:spacing w:before="20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loop() {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// Pass INC as a parameter to get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distance in inches </w:t>
      </w:r>
    </w:p>
    <w:p>
      <w:pPr>
        <w:pStyle w:val="style66"/>
        <w:spacing w:before="20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distance = ultrasonic.read(CM); </w:t>
      </w:r>
    </w:p>
    <w:p>
      <w:pPr>
        <w:pStyle w:val="style66"/>
        <w:spacing w:before="201"/>
        <w:ind w:left="0" w:firstLine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Serial.print("Distance in CM: "); </w:t>
      </w:r>
    </w:p>
    <w:p>
      <w:pPr>
        <w:pStyle w:val="style66"/>
        <w:spacing w:before="1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Serial.println(distance);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(distance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&lt;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100)</w:t>
      </w:r>
      <w:r>
        <w:rPr>
          <w:rFonts w:ascii="Times New Roman" w:cs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Serial.print("alert");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Serial.println(); </w:t>
      </w:r>
    </w:p>
    <w:p>
      <w:pPr>
        <w:pStyle w:val="style66"/>
        <w:spacing w:before="1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delay(1000); </w:t>
      </w:r>
    </w:p>
    <w:p>
      <w:pPr>
        <w:pStyle w:val="style66"/>
        <w:spacing w:before="190"/>
        <w:rPr>
          <w:rFonts w:ascii="Times New Roman" w:cs="Times New Roman" w:hAnsi="Times New Roman"/>
          <w:sz w:val="24"/>
          <w:szCs w:val="24"/>
        </w:rPr>
        <w:sectPr>
          <w:type w:val="continuous"/>
          <w:pgSz w:w="11910" w:h="16840" w:orient="portrait"/>
          <w:pgMar w:top="1420" w:right="1320" w:bottom="280" w:left="1340" w:header="720" w:footer="720" w:gutter="0"/>
          <w:cols w:space="720"/>
        </w:sect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66"/>
        <w:ind w:left="0"/>
        <w:rPr>
          <w:rFonts w:ascii="Segoe UI"/>
          <w:sz w:val="20"/>
        </w:rPr>
      </w:pPr>
    </w:p>
    <w:p>
      <w:pPr>
        <w:pStyle w:val="style66"/>
        <w:ind w:left="0"/>
        <w:rPr>
          <w:rFonts w:ascii="Segoe UI"/>
          <w:sz w:val="20"/>
        </w:rPr>
      </w:pPr>
    </w:p>
    <w:p>
      <w:pPr>
        <w:pStyle w:val="style66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1184" cy="224447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imSun" w:cs="SimSun" w:eastAsia="SimSun" w:hAnsi="SimSun"/>
    </w:rPr>
  </w:style>
  <w:style w:type="paragraph" w:styleId="style1">
    <w:name w:val="heading 1"/>
    <w:basedOn w:val="style0"/>
    <w:next w:val="style1"/>
    <w:qFormat/>
    <w:uiPriority w:val="9"/>
    <w:pPr>
      <w:spacing w:before="82"/>
      <w:ind w:left="100"/>
      <w:outlineLvl w:val="0"/>
    </w:pPr>
    <w:rPr>
      <w:rFonts w:ascii="Segoe UI" w:cs="Segoe UI" w:eastAsia="Segoe UI" w:hAnsi="Segoe UI"/>
      <w:sz w:val="40"/>
      <w:szCs w:val="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54"/>
      <w:ind w:left="110"/>
    </w:pPr>
    <w:rPr>
      <w:rFonts w:ascii="Segoe UI" w:cs="Segoe UI" w:eastAsia="Segoe UI" w:hAnsi="Segoe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61</Words>
  <Pages>2</Pages>
  <Characters>403</Characters>
  <Application>WPS Office</Application>
  <DocSecurity>0</DocSecurity>
  <Paragraphs>32</Paragraphs>
  <ScaleCrop>false</ScaleCrop>
  <LinksUpToDate>false</LinksUpToDate>
  <CharactersWithSpaces>471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2022-10-22T15:20:00Z</dcterms:created>
  <dc:creator>LENOVO</dc:creator>
  <lastModifiedBy>RMX2085</lastModifiedBy>
  <dcterms:modified xsi:type="dcterms:W3CDTF">2022-10-27T06:38:23Z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</Properties>
</file>