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40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 - 4 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sz w:val="24"/>
                <w:szCs w:val="24"/>
              </w:rPr>
              <w:t>06 September 2022</w:t>
            </w:r>
          </w:p>
        </w:tc>
      </w:tr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3959FF" w:rsidRPr="00BC2949" w:rsidRDefault="005B682B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PNT2022TMID41907</w:t>
            </w:r>
          </w:p>
        </w:tc>
      </w:tr>
      <w:tr w:rsidR="003959FF" w:rsidRPr="00BC2949" w:rsidTr="006E4E0E">
        <w:trPr>
          <w:trHeight w:val="318"/>
        </w:trPr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3959FF" w:rsidRPr="005B682B" w:rsidRDefault="005B682B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Personal Assistance for Seniors Who Are Self-Reliant</w:t>
            </w:r>
          </w:p>
        </w:tc>
      </w:tr>
      <w:tr w:rsidR="00BC2949" w:rsidRPr="00BC2949" w:rsidTr="006E4E0E">
        <w:trPr>
          <w:trHeight w:val="318"/>
        </w:trPr>
        <w:tc>
          <w:tcPr>
            <w:tcW w:w="4508" w:type="dxa"/>
          </w:tcPr>
          <w:p w:rsidR="00BC2949" w:rsidRPr="00BC2949" w:rsidRDefault="00BC2949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BC2949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Jayavarshini</w:t>
            </w:r>
            <w:proofErr w:type="spellEnd"/>
          </w:p>
          <w:p w:rsidR="00794C1E" w:rsidRDefault="00794C1E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Guruprakash</w:t>
            </w:r>
            <w:proofErr w:type="spellEnd"/>
          </w:p>
          <w:p w:rsidR="005B682B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Pavithra</w:t>
            </w:r>
            <w:proofErr w:type="spellEnd"/>
          </w:p>
          <w:p w:rsidR="005B682B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Samsonjayakumar</w:t>
            </w:r>
            <w:proofErr w:type="spellEnd"/>
          </w:p>
          <w:p w:rsidR="005B682B" w:rsidRPr="00BC2949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3959FF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Question:</w:t>
      </w:r>
    </w:p>
    <w:p w:rsidR="003959FF" w:rsidRDefault="003959FF" w:rsidP="003959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Write code and connections in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for the ultrasonic sensor. Whenever the distance is less than 100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cms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send an "alert" to the IBM cloud and display in the device recent events. Upload document with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share link and images of IBM cloud.</w:t>
      </w:r>
    </w:p>
    <w:p w:rsid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 w:rsidRPr="003959FF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Code: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WiFiClient.h</w:t>
      </w:r>
      <w:proofErr w:type="spellEnd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//define sound speed in cm/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uS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0.393701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proofErr w:type="gramStart"/>
      <w:r w:rsidR="00794C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794C1E" w:rsidRPr="00794C1E">
        <w:rPr>
          <w:rFonts w:ascii="Segoe UI" w:hAnsi="Segoe UI" w:cs="Segoe UI"/>
          <w:color w:val="F2F4F8"/>
          <w:shd w:val="clear" w:color="auto" w:fill="2D3F48"/>
        </w:rPr>
        <w:t xml:space="preserve"> </w:t>
      </w:r>
      <w:r w:rsidR="00794C1E">
        <w:rPr>
          <w:rFonts w:ascii="Segoe UI" w:hAnsi="Segoe UI" w:cs="Segoe UI"/>
          <w:color w:val="F2F4F8"/>
          <w:shd w:val="clear" w:color="auto" w:fill="2D3F48"/>
        </w:rPr>
        <w:t>73g5l1</w:t>
      </w:r>
      <w:proofErr w:type="gramEnd"/>
      <w:r w:rsidR="00794C1E"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"ultrasonic"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ultrasonicsensor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="00794C1E">
        <w:rPr>
          <w:rFonts w:ascii="Consolas" w:eastAsia="Times New Roman" w:hAnsi="Consolas" w:cs="Times New Roman"/>
          <w:color w:val="A31515"/>
          <w:sz w:val="21"/>
          <w:szCs w:val="21"/>
        </w:rPr>
        <w:t>"123456789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EB5318" w:rsidRPr="00EB5318" w:rsidRDefault="00EB5318" w:rsidP="00EB53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//--------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Customise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above values --------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Starts the serial communication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Output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Input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Clears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on HIGH state for 10 micro seconds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Reads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, returns the sound wave travel time in microseconds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Calculate</w:t>
      </w:r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distance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Speed/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Convert to inches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distance *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Prints the distance in the Serial Monitor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"Distance 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EB531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centimeter)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     </w:t>
      </w:r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creating</w:t>
      </w:r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String in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form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"{\"Distance in Centimeter\":"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centimeter;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payload +=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it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"Connecting...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//passing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(char)payload[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Default="008B0099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Default="00794C1E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732145" cy="3222625"/>
            <wp:effectExtent l="19050" t="0" r="1905" b="0"/>
            <wp:docPr id="2" name="Picture 1" descr="Screenshot 2022-11-09 143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9 14325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F" w:rsidRDefault="003959FF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59FF" w:rsidRPr="003959FF" w:rsidRDefault="003959FF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59FF" w:rsidRP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</w:p>
    <w:p w:rsidR="003959FF" w:rsidRDefault="00794C1E" w:rsidP="003959F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>
            <wp:extent cx="5732145" cy="3222625"/>
            <wp:effectExtent l="19050" t="0" r="1905" b="0"/>
            <wp:docPr id="4" name="Picture 3" descr="Screenshot 2022-11-09 14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9 14332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6805D4" w:rsidRPr="003959FF" w:rsidRDefault="006805D4" w:rsidP="008B0099">
      <w:pPr>
        <w:rPr>
          <w:rFonts w:ascii="Times New Roman" w:hAnsi="Times New Roman" w:cs="Times New Roman"/>
          <w:b/>
          <w:color w:val="0070C0"/>
          <w:sz w:val="32"/>
        </w:rPr>
      </w:pPr>
      <w:bookmarkStart w:id="0" w:name="_GoBack"/>
      <w:bookmarkEnd w:id="0"/>
    </w:p>
    <w:sectPr w:rsidR="006805D4" w:rsidRPr="003959FF" w:rsidSect="003959FF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9FF"/>
    <w:rsid w:val="0014045A"/>
    <w:rsid w:val="003959FF"/>
    <w:rsid w:val="005916A0"/>
    <w:rsid w:val="005B682B"/>
    <w:rsid w:val="006805D4"/>
    <w:rsid w:val="00696240"/>
    <w:rsid w:val="00794C1E"/>
    <w:rsid w:val="008B0099"/>
    <w:rsid w:val="00BC2949"/>
    <w:rsid w:val="00DB74C4"/>
    <w:rsid w:val="00EB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9F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05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CSELAB</cp:lastModifiedBy>
  <cp:revision>2</cp:revision>
  <dcterms:created xsi:type="dcterms:W3CDTF">2022-11-09T09:55:00Z</dcterms:created>
  <dcterms:modified xsi:type="dcterms:W3CDTF">2022-11-09T09:55:00Z</dcterms:modified>
</cp:coreProperties>
</file>