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03760678" w:rsidR="00FE2407" w:rsidRDefault="00D462B9" w:rsidP="00FE2407">
            <w:r>
              <w:rPr>
                <w:rFonts w:cstheme="minorHAnsi"/>
              </w:rPr>
              <w:t>PNT2022TMID41907</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533E59B9" w:rsidR="00FE2407" w:rsidRDefault="00D462B9" w:rsidP="00FE2407">
            <w:r>
              <w:rPr>
                <w:rFonts w:cstheme="minorHAnsi"/>
              </w:rPr>
              <w:t>Personal assistant for senior who are self-relient.</w:t>
            </w:r>
            <w:bookmarkStart w:id="0" w:name="_GoBack"/>
            <w:bookmarkEnd w:id="0"/>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6148593E" w14:textId="227C36DB" w:rsidR="003C4A8E" w:rsidRDefault="00D462B9" w:rsidP="00DB6A25">
      <w:pPr>
        <w:rPr>
          <w:sz w:val="24"/>
          <w:szCs w:val="24"/>
        </w:rPr>
      </w:pPr>
      <w:r>
        <w:t xml:space="preserve">A medicine reminder app designed for people who frequently forget to take their medications. An app is built for the caretaker which enables him to set the desired time and </w:t>
      </w:r>
      <w:proofErr w:type="spellStart"/>
      <w:r>
        <w:t>medicine.You</w:t>
      </w:r>
      <w:proofErr w:type="spellEnd"/>
      <w:r>
        <w:t xml:space="preserve"> may also keep track of your appointments. Its parental feature distinguishes it from other apps on the market, allowing you to keep track of and remotely assist your loved ones who find it difficult to utilize such an app with their reminders. The device will receive the medicine name and modify the user with voice command.</w:t>
      </w:r>
    </w:p>
    <w:p w14:paraId="0CCEC2B7" w14:textId="14558095" w:rsidR="003C4A8E" w:rsidRPr="003E3A16" w:rsidRDefault="003C4A8E" w:rsidP="00DB6A25">
      <w:pPr>
        <w:rPr>
          <w:b/>
          <w:bCs/>
          <w:sz w:val="24"/>
          <w:szCs w:val="24"/>
        </w:rPr>
      </w:pPr>
      <w:r w:rsidRPr="003E3A16">
        <w:rPr>
          <w:b/>
          <w:bCs/>
          <w:sz w:val="24"/>
          <w:szCs w:val="24"/>
        </w:rPr>
        <w:t>Example:</w:t>
      </w:r>
    </w:p>
    <w:p w14:paraId="52800EF1" w14:textId="41C9BED3" w:rsidR="003E3A16" w:rsidRPr="003C4A8E" w:rsidRDefault="003E3A16" w:rsidP="00DB6A25">
      <w:pPr>
        <w:rPr>
          <w:sz w:val="24"/>
          <w:szCs w:val="24"/>
        </w:rPr>
      </w:pPr>
    </w:p>
    <w:tbl>
      <w:tblPr>
        <w:tblStyle w:val="TableGrid"/>
        <w:tblW w:w="10192" w:type="dxa"/>
        <w:tblLook w:val="04A0" w:firstRow="1" w:lastRow="0" w:firstColumn="1" w:lastColumn="0" w:noHBand="0" w:noVBand="1"/>
      </w:tblPr>
      <w:tblGrid>
        <w:gridCol w:w="1783"/>
        <w:gridCol w:w="1426"/>
        <w:gridCol w:w="1531"/>
        <w:gridCol w:w="1629"/>
        <w:gridCol w:w="1456"/>
        <w:gridCol w:w="2367"/>
      </w:tblGrid>
      <w:tr w:rsidR="003E3A16" w:rsidRPr="007A3AE5" w14:paraId="38545458" w14:textId="77777777" w:rsidTr="00D462B9">
        <w:trPr>
          <w:trHeight w:val="585"/>
        </w:trPr>
        <w:tc>
          <w:tcPr>
            <w:tcW w:w="1783"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26"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31"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629" w:type="dxa"/>
          </w:tcPr>
          <w:p w14:paraId="7A2027C8" w14:textId="4A0FAA39" w:rsidR="003E3A16" w:rsidRPr="007A3AE5" w:rsidRDefault="003E3A16" w:rsidP="003E3A16">
            <w:pPr>
              <w:rPr>
                <w:b/>
                <w:bCs/>
                <w:sz w:val="24"/>
                <w:szCs w:val="24"/>
              </w:rPr>
            </w:pPr>
            <w:r w:rsidRPr="007A3AE5">
              <w:rPr>
                <w:b/>
                <w:bCs/>
                <w:sz w:val="24"/>
                <w:szCs w:val="24"/>
              </w:rPr>
              <w:t>But</w:t>
            </w:r>
          </w:p>
        </w:tc>
        <w:tc>
          <w:tcPr>
            <w:tcW w:w="1456" w:type="dxa"/>
          </w:tcPr>
          <w:p w14:paraId="3EA30B48" w14:textId="5602324F" w:rsidR="003E3A16" w:rsidRPr="007A3AE5" w:rsidRDefault="003E3A16" w:rsidP="003E3A16">
            <w:pPr>
              <w:rPr>
                <w:b/>
                <w:bCs/>
                <w:sz w:val="24"/>
                <w:szCs w:val="24"/>
              </w:rPr>
            </w:pPr>
            <w:r w:rsidRPr="007A3AE5">
              <w:rPr>
                <w:b/>
                <w:bCs/>
                <w:sz w:val="24"/>
                <w:szCs w:val="24"/>
              </w:rPr>
              <w:t>Because</w:t>
            </w:r>
          </w:p>
        </w:tc>
        <w:tc>
          <w:tcPr>
            <w:tcW w:w="236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D462B9">
        <w:trPr>
          <w:trHeight w:val="2670"/>
        </w:trPr>
        <w:tc>
          <w:tcPr>
            <w:tcW w:w="1783" w:type="dxa"/>
          </w:tcPr>
          <w:p w14:paraId="16347648" w14:textId="127EA3DF" w:rsidR="003E3A16" w:rsidRDefault="003E3A16" w:rsidP="003E3A16">
            <w:pPr>
              <w:rPr>
                <w:sz w:val="24"/>
                <w:szCs w:val="24"/>
              </w:rPr>
            </w:pPr>
            <w:r>
              <w:rPr>
                <w:sz w:val="24"/>
                <w:szCs w:val="24"/>
              </w:rPr>
              <w:t>PS-1</w:t>
            </w:r>
          </w:p>
        </w:tc>
        <w:tc>
          <w:tcPr>
            <w:tcW w:w="1426" w:type="dxa"/>
          </w:tcPr>
          <w:p w14:paraId="3D9C2B68" w14:textId="77777777" w:rsidR="003E3A16" w:rsidRDefault="00D462B9" w:rsidP="003E3A16">
            <w:pPr>
              <w:rPr>
                <w:sz w:val="24"/>
                <w:szCs w:val="24"/>
              </w:rPr>
            </w:pPr>
            <w:proofErr w:type="spellStart"/>
            <w:r>
              <w:rPr>
                <w:sz w:val="24"/>
                <w:szCs w:val="24"/>
              </w:rPr>
              <w:t>Veerammal</w:t>
            </w:r>
            <w:proofErr w:type="spellEnd"/>
          </w:p>
          <w:p w14:paraId="2EBA8797" w14:textId="4DCA69EA" w:rsidR="00D462B9" w:rsidRDefault="00D462B9" w:rsidP="003E3A16">
            <w:r>
              <w:t>Age-53</w:t>
            </w:r>
            <w:r>
              <w:t xml:space="preserve"> </w:t>
            </w:r>
          </w:p>
          <w:p w14:paraId="75AA787A" w14:textId="44F06759" w:rsidR="00D462B9" w:rsidRDefault="00D462B9" w:rsidP="003E3A16">
            <w:pPr>
              <w:rPr>
                <w:sz w:val="24"/>
                <w:szCs w:val="24"/>
              </w:rPr>
            </w:pPr>
            <w:r>
              <w:t>I have low sugar and high blood pressure.</w:t>
            </w:r>
          </w:p>
        </w:tc>
        <w:tc>
          <w:tcPr>
            <w:tcW w:w="1531" w:type="dxa"/>
          </w:tcPr>
          <w:p w14:paraId="27DCD5BC" w14:textId="79DA9A9E" w:rsidR="003E3A16" w:rsidRDefault="00D462B9" w:rsidP="003E3A16">
            <w:pPr>
              <w:rPr>
                <w:sz w:val="24"/>
                <w:szCs w:val="24"/>
              </w:rPr>
            </w:pPr>
            <w:r>
              <w:t xml:space="preserve">remind to take injectable glucagon for low sugar And </w:t>
            </w:r>
            <w:proofErr w:type="spellStart"/>
            <w:r>
              <w:t>enalapril</w:t>
            </w:r>
            <w:proofErr w:type="spellEnd"/>
            <w:r>
              <w:t xml:space="preserve">, </w:t>
            </w:r>
            <w:proofErr w:type="spellStart"/>
            <w:r>
              <w:t>lisinopril</w:t>
            </w:r>
            <w:proofErr w:type="spellEnd"/>
            <w:r>
              <w:t xml:space="preserve">, perindopril and </w:t>
            </w:r>
            <w:proofErr w:type="spellStart"/>
            <w:r>
              <w:t>ramipril</w:t>
            </w:r>
            <w:proofErr w:type="spellEnd"/>
            <w:r>
              <w:t xml:space="preserve"> for high </w:t>
            </w:r>
            <w:proofErr w:type="spellStart"/>
            <w:r>
              <w:t>bp</w:t>
            </w:r>
            <w:proofErr w:type="spellEnd"/>
          </w:p>
        </w:tc>
        <w:tc>
          <w:tcPr>
            <w:tcW w:w="1629" w:type="dxa"/>
          </w:tcPr>
          <w:p w14:paraId="5E00590C" w14:textId="3361630D" w:rsidR="003E3A16" w:rsidRDefault="00D462B9" w:rsidP="003E3A16">
            <w:pPr>
              <w:rPr>
                <w:sz w:val="24"/>
                <w:szCs w:val="24"/>
              </w:rPr>
            </w:pPr>
            <w:r>
              <w:t xml:space="preserve">lifestyle challenges, patient incompatibility, forgetting of medicine use, and </w:t>
            </w:r>
            <w:proofErr w:type="spellStart"/>
            <w:r>
              <w:t>nonexpert</w:t>
            </w:r>
            <w:proofErr w:type="spellEnd"/>
            <w:r>
              <w:t xml:space="preserve"> advice</w:t>
            </w:r>
          </w:p>
        </w:tc>
        <w:tc>
          <w:tcPr>
            <w:tcW w:w="1456" w:type="dxa"/>
          </w:tcPr>
          <w:p w14:paraId="4E6513B3" w14:textId="39FE5079" w:rsidR="003E3A16" w:rsidRDefault="00D462B9" w:rsidP="003E3A16">
            <w:pPr>
              <w:rPr>
                <w:sz w:val="24"/>
                <w:szCs w:val="24"/>
              </w:rPr>
            </w:pPr>
            <w:r>
              <w:t xml:space="preserve">Due to patient Forgot, it will risk health of </w:t>
            </w:r>
            <w:proofErr w:type="gramStart"/>
            <w:r>
              <w:t>patient .</w:t>
            </w:r>
            <w:proofErr w:type="gramEnd"/>
          </w:p>
        </w:tc>
        <w:tc>
          <w:tcPr>
            <w:tcW w:w="2367" w:type="dxa"/>
          </w:tcPr>
          <w:p w14:paraId="16B19AEA" w14:textId="193C6931" w:rsidR="003E3A16" w:rsidRDefault="00D462B9" w:rsidP="003E3A16">
            <w:pPr>
              <w:rPr>
                <w:sz w:val="24"/>
                <w:szCs w:val="24"/>
              </w:rPr>
            </w:pPr>
            <w:r>
              <w:t xml:space="preserve">Worry about patients health for careless of taking medicine due to </w:t>
            </w:r>
            <w:proofErr w:type="gramStart"/>
            <w:r>
              <w:t>forgotten .</w:t>
            </w:r>
            <w:proofErr w:type="gramEnd"/>
          </w:p>
        </w:tc>
      </w:tr>
      <w:tr w:rsidR="003E3A16" w14:paraId="2CDBBD4F" w14:textId="77777777" w:rsidTr="00D462B9">
        <w:trPr>
          <w:trHeight w:val="285"/>
        </w:trPr>
        <w:tc>
          <w:tcPr>
            <w:tcW w:w="1783" w:type="dxa"/>
          </w:tcPr>
          <w:p w14:paraId="67E96DE6" w14:textId="694E05F4" w:rsidR="003E3A16" w:rsidRDefault="003E3A16" w:rsidP="003E3A16">
            <w:pPr>
              <w:rPr>
                <w:sz w:val="24"/>
                <w:szCs w:val="24"/>
              </w:rPr>
            </w:pPr>
          </w:p>
        </w:tc>
        <w:tc>
          <w:tcPr>
            <w:tcW w:w="1426" w:type="dxa"/>
          </w:tcPr>
          <w:p w14:paraId="012A0200" w14:textId="77777777" w:rsidR="003E3A16" w:rsidRDefault="003E3A16" w:rsidP="003E3A16">
            <w:pPr>
              <w:rPr>
                <w:sz w:val="24"/>
                <w:szCs w:val="24"/>
              </w:rPr>
            </w:pPr>
          </w:p>
        </w:tc>
        <w:tc>
          <w:tcPr>
            <w:tcW w:w="1531" w:type="dxa"/>
          </w:tcPr>
          <w:p w14:paraId="439B6DA0" w14:textId="77777777" w:rsidR="003E3A16" w:rsidRDefault="003E3A16" w:rsidP="003E3A16">
            <w:pPr>
              <w:rPr>
                <w:sz w:val="24"/>
                <w:szCs w:val="24"/>
              </w:rPr>
            </w:pPr>
          </w:p>
        </w:tc>
        <w:tc>
          <w:tcPr>
            <w:tcW w:w="1629" w:type="dxa"/>
          </w:tcPr>
          <w:p w14:paraId="3CC972BC" w14:textId="77777777" w:rsidR="003E3A16" w:rsidRDefault="003E3A16" w:rsidP="003E3A16">
            <w:pPr>
              <w:rPr>
                <w:sz w:val="24"/>
                <w:szCs w:val="24"/>
              </w:rPr>
            </w:pPr>
          </w:p>
        </w:tc>
        <w:tc>
          <w:tcPr>
            <w:tcW w:w="1456" w:type="dxa"/>
          </w:tcPr>
          <w:p w14:paraId="174372E9" w14:textId="77777777" w:rsidR="003E3A16" w:rsidRDefault="003E3A16" w:rsidP="003E3A16">
            <w:pPr>
              <w:rPr>
                <w:sz w:val="24"/>
                <w:szCs w:val="24"/>
              </w:rPr>
            </w:pPr>
          </w:p>
        </w:tc>
        <w:tc>
          <w:tcPr>
            <w:tcW w:w="2367" w:type="dxa"/>
          </w:tcPr>
          <w:p w14:paraId="119C1B9B" w14:textId="77777777" w:rsidR="003E3A16" w:rsidRDefault="003E3A16" w:rsidP="003E3A16">
            <w:pPr>
              <w:rPr>
                <w:sz w:val="24"/>
                <w:szCs w:val="24"/>
              </w:rPr>
            </w:pP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213958"/>
    <w:rsid w:val="003C4A8E"/>
    <w:rsid w:val="003E3A16"/>
    <w:rsid w:val="005B2106"/>
    <w:rsid w:val="007A3AE5"/>
    <w:rsid w:val="009D3AA0"/>
    <w:rsid w:val="00AC7F0A"/>
    <w:rsid w:val="00D462B9"/>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Administration</cp:lastModifiedBy>
  <cp:revision>2</cp:revision>
  <dcterms:created xsi:type="dcterms:W3CDTF">2022-11-03T05:38:00Z</dcterms:created>
  <dcterms:modified xsi:type="dcterms:W3CDTF">2022-11-03T05:38:00Z</dcterms:modified>
</cp:coreProperties>
</file>