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2F6CD03" w:rsidR="00234D33" w:rsidRDefault="00982FE2" w:rsidP="00234D33">
            <w:proofErr w:type="spellStart"/>
            <w:r>
              <w:t>Vaishnavi</w:t>
            </w:r>
            <w:proofErr w:type="spellEnd"/>
            <w:r>
              <w:t xml:space="preserve"> 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1D653F8" w:rsidR="00D6223F" w:rsidRDefault="00982FE2" w:rsidP="00234D33">
            <w:r>
              <w:t>713319IT055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14:paraId="72DDBC7E" w14:textId="77777777"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14:paraId="3F952D27" w14:textId="77777777"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8F219FE" w14:textId="77777777"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ADC0388" w14:textId="77777777"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14:paraId="69C5AB31" w14:textId="77777777"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14:paraId="02C5E326" w14:textId="77777777"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  <w:lang w:val="en-US"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982FE2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Mythili K</cp:lastModifiedBy>
  <cp:revision>2</cp:revision>
  <dcterms:created xsi:type="dcterms:W3CDTF">2022-10-23T09:44:00Z</dcterms:created>
  <dcterms:modified xsi:type="dcterms:W3CDTF">2022-10-23T09:44:00Z</dcterms:modified>
</cp:coreProperties>
</file>