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EA4" w:rsidRDefault="00000000">
      <w:pPr>
        <w:pStyle w:val="Title"/>
      </w:pPr>
      <w:r>
        <w:t>Detection of Chronic Kidney Disease using Machine Learning Algorithms with Least Number of Predictors</w:t>
      </w:r>
    </w:p>
    <w:p w:rsidR="004B2EA4" w:rsidRDefault="004B2EA4">
      <w:pPr>
        <w:pStyle w:val="BodyText"/>
        <w:ind w:left="2461" w:right="2441" w:firstLine="192"/>
        <w:jc w:val="left"/>
      </w:pPr>
    </w:p>
    <w:p w:rsidR="004B2EA4" w:rsidRDefault="004B2EA4">
      <w:pPr>
        <w:pStyle w:val="BodyText"/>
        <w:ind w:left="0"/>
        <w:jc w:val="left"/>
      </w:pPr>
    </w:p>
    <w:p w:rsidR="004B2EA4" w:rsidRDefault="004B2EA4">
      <w:pPr>
        <w:sectPr w:rsidR="004B2EA4">
          <w:headerReference w:type="default" r:id="rId7"/>
          <w:footerReference w:type="default" r:id="rId8"/>
          <w:type w:val="continuous"/>
          <w:pgSz w:w="12240" w:h="15840"/>
          <w:pgMar w:top="960" w:right="660" w:bottom="800" w:left="660" w:header="456" w:footer="616" w:gutter="0"/>
          <w:pgNumType w:start="89"/>
          <w:cols w:space="720"/>
        </w:sectPr>
      </w:pPr>
    </w:p>
    <w:p w:rsidR="004B2EA4" w:rsidRDefault="004B2EA4">
      <w:pPr>
        <w:pStyle w:val="BodyText"/>
        <w:ind w:left="0"/>
        <w:jc w:val="left"/>
      </w:pPr>
    </w:p>
    <w:p w:rsidR="004B2EA4" w:rsidRDefault="00000000">
      <w:pPr>
        <w:ind w:left="230" w:right="38" w:firstLine="272"/>
        <w:jc w:val="both"/>
        <w:rPr>
          <w:b/>
          <w:sz w:val="18"/>
        </w:rPr>
      </w:pPr>
      <w:r>
        <w:rPr>
          <w:b/>
          <w:i/>
          <w:sz w:val="18"/>
        </w:rPr>
        <w:t>Abstract</w:t>
      </w:r>
      <w:r>
        <w:rPr>
          <w:b/>
          <w:sz w:val="18"/>
        </w:rPr>
        <w:t>—Chronic kidney disease (CKD) is one of the most critical health problems due to its increasing prevalence. In this paper, we aim to test the ability of machine learning algorithms for the prediction of chronic kidney disease using the smallest subset of features. Several statistical tests have been done to remove redundant features such as the ANOVA test, the Pearson’s correlation, and the Cramer’s V test. Logistic regression, support vector machines, random forest, and gradient boosting algorithms have been trained and tested using 10-fold cross-validation. We achieve an accuracy of 99.1 according to F1- measure from Gradient Boosting classifier. Also, we found that hemoglobin has higher importance for both random forest and Gradient boosting in detecting CKD. Finally, our results are among the highest compared to previous studies but with less number of features reached so far. Hence, we can detect CKD at only $26.65 by performing three simple tests.</w:t>
      </w:r>
    </w:p>
    <w:p w:rsidR="004B2EA4" w:rsidRDefault="004B2EA4">
      <w:pPr>
        <w:pStyle w:val="BodyText"/>
        <w:spacing w:before="7"/>
        <w:ind w:left="0"/>
        <w:jc w:val="left"/>
        <w:rPr>
          <w:b/>
          <w:sz w:val="17"/>
        </w:rPr>
      </w:pPr>
    </w:p>
    <w:p w:rsidR="004B2EA4" w:rsidRDefault="00000000">
      <w:pPr>
        <w:ind w:left="230" w:right="39" w:firstLine="272"/>
        <w:jc w:val="both"/>
        <w:rPr>
          <w:b/>
          <w:i/>
          <w:sz w:val="18"/>
        </w:rPr>
      </w:pPr>
      <w:r>
        <w:rPr>
          <w:b/>
          <w:i/>
          <w:sz w:val="18"/>
        </w:rPr>
        <w:t>Keywords—Chronic Kidney Disease (CKD); Random Forest (RF); Gradient Boosting (GB); Logistic Regression (LR); Support Vector Machines (SVM); Machine Learning (ML); prediction</w:t>
      </w:r>
    </w:p>
    <w:p w:rsidR="004B2EA4" w:rsidRDefault="00000000">
      <w:pPr>
        <w:pStyle w:val="ListParagraph"/>
        <w:numPr>
          <w:ilvl w:val="0"/>
          <w:numId w:val="4"/>
        </w:numPr>
        <w:tabs>
          <w:tab w:val="left" w:pos="2420"/>
          <w:tab w:val="left" w:pos="2421"/>
        </w:tabs>
        <w:spacing w:before="156"/>
        <w:jc w:val="left"/>
        <w:rPr>
          <w:sz w:val="16"/>
        </w:rPr>
      </w:pPr>
      <w:r>
        <w:rPr>
          <w:sz w:val="20"/>
        </w:rPr>
        <w:t>I</w:t>
      </w:r>
      <w:r>
        <w:rPr>
          <w:sz w:val="16"/>
        </w:rPr>
        <w:t>NTRODUCTION</w:t>
      </w:r>
    </w:p>
    <w:p w:rsidR="004B2EA4" w:rsidRDefault="00000000">
      <w:pPr>
        <w:pStyle w:val="BodyText"/>
        <w:spacing w:before="82" w:line="228" w:lineRule="auto"/>
        <w:ind w:right="38" w:firstLine="289"/>
      </w:pPr>
      <w:r>
        <w:t xml:space="preserve">Chronic kidney disease (CKD) is a significant public health problem worldwide, especially for low and medium- income countries. Chronic kidney disease (CKD) means that the kidney does not work as expected and cannot correctly filter blood. About 10% of the population worldwide </w:t>
      </w:r>
      <w:r>
        <w:rPr>
          <w:spacing w:val="-3"/>
        </w:rPr>
        <w:t xml:space="preserve">suffers </w:t>
      </w:r>
      <w:r>
        <w:t xml:space="preserve">from (CKD), and millions die each year because they cannot get affordable treatment, with the number increasing in the elderly. According to the Global Burden Disease 2010 study conducted by the International Society of Nephrology, chronic kidney disease (CKD) has been raised as an important cause of mortality worldwide with the number of deaths increasing by 82.3% in the last two decades [1, 2]. Also, the number of patients reaching end-stage renal disease (ESRD)  </w:t>
      </w:r>
      <w:r>
        <w:rPr>
          <w:spacing w:val="-6"/>
        </w:rPr>
        <w:t xml:space="preserve">is </w:t>
      </w:r>
      <w:r>
        <w:t>increasing, which requires kidney transplantation or dialysis to save patients' lives [1, 3,</w:t>
      </w:r>
      <w:r>
        <w:rPr>
          <w:spacing w:val="-5"/>
        </w:rPr>
        <w:t xml:space="preserve"> </w:t>
      </w:r>
      <w:r>
        <w:t>4].</w:t>
      </w:r>
    </w:p>
    <w:p w:rsidR="004B2EA4" w:rsidRDefault="00000000">
      <w:pPr>
        <w:pStyle w:val="BodyText"/>
        <w:spacing w:before="120" w:line="228" w:lineRule="auto"/>
        <w:ind w:right="39" w:firstLine="289"/>
      </w:pPr>
      <w:r>
        <w:t>CKD, in its early stages, has no symptoms; testing may be the only way to find out if the patient has kidney disease</w:t>
      </w:r>
      <w:r>
        <w:rPr>
          <w:b/>
        </w:rPr>
        <w:t xml:space="preserve">. </w:t>
      </w:r>
      <w:r>
        <w:t>Early detection of CKD in its initial stages can help the patient get effective treatment and then prohibit the progression to ESRD [1]. It is argued that every year, a person that has one of the CKD risk factors, such as a family history of kidney failure, hypertension, or diabetes, get checked. The sooner they know about having this disease, the sooner they can get treatment.</w:t>
      </w:r>
      <w:r>
        <w:rPr>
          <w:spacing w:val="7"/>
        </w:rPr>
        <w:t xml:space="preserve"> </w:t>
      </w:r>
      <w:r>
        <w:t>To</w:t>
      </w:r>
      <w:r>
        <w:rPr>
          <w:spacing w:val="9"/>
        </w:rPr>
        <w:t xml:space="preserve"> </w:t>
      </w:r>
      <w:r>
        <w:t>raise</w:t>
      </w:r>
      <w:r>
        <w:rPr>
          <w:spacing w:val="7"/>
        </w:rPr>
        <w:t xml:space="preserve"> </w:t>
      </w:r>
      <w:r>
        <w:t>awareness</w:t>
      </w:r>
      <w:r>
        <w:rPr>
          <w:spacing w:val="7"/>
        </w:rPr>
        <w:t xml:space="preserve"> </w:t>
      </w:r>
      <w:r>
        <w:t>and</w:t>
      </w:r>
      <w:r>
        <w:rPr>
          <w:spacing w:val="8"/>
        </w:rPr>
        <w:t xml:space="preserve"> </w:t>
      </w:r>
      <w:r>
        <w:t>to</w:t>
      </w:r>
      <w:r>
        <w:rPr>
          <w:spacing w:val="8"/>
        </w:rPr>
        <w:t xml:space="preserve"> </w:t>
      </w:r>
      <w:r>
        <w:t>encourage</w:t>
      </w:r>
      <w:r>
        <w:rPr>
          <w:spacing w:val="7"/>
        </w:rPr>
        <w:t xml:space="preserve"> </w:t>
      </w:r>
      <w:r>
        <w:t>those</w:t>
      </w:r>
      <w:r>
        <w:rPr>
          <w:spacing w:val="8"/>
        </w:rPr>
        <w:t xml:space="preserve"> </w:t>
      </w:r>
      <w:r>
        <w:t>who</w:t>
      </w:r>
      <w:r>
        <w:rPr>
          <w:spacing w:val="6"/>
        </w:rPr>
        <w:t xml:space="preserve"> </w:t>
      </w:r>
      <w:r>
        <w:t>are</w:t>
      </w:r>
    </w:p>
    <w:p w:rsidR="004B2EA4" w:rsidRDefault="00000000">
      <w:pPr>
        <w:pStyle w:val="BodyText"/>
        <w:spacing w:before="11"/>
        <w:ind w:left="0"/>
        <w:jc w:val="left"/>
        <w:rPr>
          <w:sz w:val="19"/>
        </w:rPr>
      </w:pPr>
      <w:r>
        <w:br w:type="column"/>
      </w:r>
    </w:p>
    <w:p w:rsidR="004B2EA4" w:rsidRDefault="00000000">
      <w:pPr>
        <w:pStyle w:val="BodyText"/>
        <w:spacing w:line="228" w:lineRule="auto"/>
        <w:ind w:right="226"/>
      </w:pPr>
      <w:r>
        <w:t>most susceptible to the disease to perform the tests periodically, we hope that the disease can be detected with the least possible tests and at low cost. So, the objective of this research is to provide an effective model to predict the CKD by least number of</w:t>
      </w:r>
      <w:r>
        <w:rPr>
          <w:spacing w:val="-3"/>
        </w:rPr>
        <w:t xml:space="preserve"> </w:t>
      </w:r>
      <w:r>
        <w:t>predictors.</w:t>
      </w:r>
    </w:p>
    <w:p w:rsidR="004B2EA4" w:rsidRDefault="00000000">
      <w:pPr>
        <w:pStyle w:val="BodyText"/>
        <w:spacing w:before="121" w:line="228" w:lineRule="auto"/>
        <w:ind w:right="227" w:firstLine="289"/>
      </w:pPr>
      <w:r>
        <w:t>In this paper, Section II reviews various research works that target the diagnosis of CKD using different intelligent techniques. Section III presents the dataset source and description. Section IV presents the methodology used for the prediction, including the data preprocessing steps and the modeling stage. Section V shows the results of the experiment and discusses the performance of ML algorithms in detecting CKD. Finally, Section VI includes the conclusion and future work of this</w:t>
      </w:r>
      <w:r>
        <w:rPr>
          <w:spacing w:val="-2"/>
        </w:rPr>
        <w:t xml:space="preserve"> </w:t>
      </w:r>
      <w:r>
        <w:t>work.</w:t>
      </w:r>
    </w:p>
    <w:p w:rsidR="004B2EA4" w:rsidRDefault="00000000">
      <w:pPr>
        <w:pStyle w:val="ListParagraph"/>
        <w:numPr>
          <w:ilvl w:val="0"/>
          <w:numId w:val="4"/>
        </w:numPr>
        <w:tabs>
          <w:tab w:val="left" w:pos="2182"/>
        </w:tabs>
        <w:spacing w:before="158"/>
        <w:ind w:left="2182"/>
        <w:jc w:val="left"/>
        <w:rPr>
          <w:sz w:val="16"/>
        </w:rPr>
      </w:pPr>
      <w:r>
        <w:rPr>
          <w:sz w:val="20"/>
        </w:rPr>
        <w:t>L</w:t>
      </w:r>
      <w:r>
        <w:rPr>
          <w:sz w:val="16"/>
        </w:rPr>
        <w:t>ITERATURE</w:t>
      </w:r>
      <w:r>
        <w:rPr>
          <w:spacing w:val="-1"/>
          <w:sz w:val="16"/>
        </w:rPr>
        <w:t xml:space="preserve"> </w:t>
      </w:r>
      <w:r>
        <w:rPr>
          <w:sz w:val="20"/>
        </w:rPr>
        <w:t>R</w:t>
      </w:r>
      <w:r>
        <w:rPr>
          <w:sz w:val="16"/>
        </w:rPr>
        <w:t>EVIEW</w:t>
      </w:r>
    </w:p>
    <w:p w:rsidR="004B2EA4" w:rsidRDefault="00000000">
      <w:pPr>
        <w:spacing w:before="120"/>
        <w:ind w:left="230"/>
        <w:jc w:val="both"/>
        <w:rPr>
          <w:i/>
          <w:sz w:val="20"/>
        </w:rPr>
      </w:pPr>
      <w:r>
        <w:rPr>
          <w:i/>
          <w:sz w:val="20"/>
        </w:rPr>
        <w:t>A. Related Work</w:t>
      </w:r>
    </w:p>
    <w:p w:rsidR="004B2EA4" w:rsidRDefault="00000000">
      <w:pPr>
        <w:pStyle w:val="BodyText"/>
        <w:spacing w:before="62" w:line="228" w:lineRule="auto"/>
        <w:ind w:right="226" w:firstLine="289"/>
      </w:pPr>
      <w:r>
        <w:t>In recent years, few studies have been done on the classification or diagnosis of chronic kidney disease. In 2013,</w:t>
      </w:r>
    </w:p>
    <w:p w:rsidR="004B2EA4" w:rsidRDefault="00000000">
      <w:pPr>
        <w:pStyle w:val="BodyText"/>
        <w:spacing w:line="228" w:lineRule="auto"/>
        <w:ind w:right="227"/>
      </w:pPr>
      <w:r>
        <w:t xml:space="preserve">T. Di </w:t>
      </w:r>
      <w:proofErr w:type="spellStart"/>
      <w:r>
        <w:t>Noia</w:t>
      </w:r>
      <w:proofErr w:type="spellEnd"/>
      <w:r>
        <w:t xml:space="preserve"> et al. [5], presented a software tool that used the artificial neural network ANN to classify patient status, which is likely to lead to end-stage renal disease (ESRD). The classifiers were trained using the data collected at the University of Bari over a 38-year period, and the evaluation was done based on precision, recall, and F-measure. The presented software tool has been made available as both an Android mobile application and online web application.</w:t>
      </w:r>
    </w:p>
    <w:p w:rsidR="004B2EA4" w:rsidRDefault="00351174">
      <w:pPr>
        <w:pStyle w:val="BodyText"/>
        <w:spacing w:before="120" w:line="228" w:lineRule="auto"/>
        <w:ind w:right="227" w:firstLine="289"/>
      </w:pPr>
      <w:r>
        <w:rPr>
          <w:noProof/>
        </w:rPr>
        <mc:AlternateContent>
          <mc:Choice Requires="wps">
            <w:drawing>
              <wp:anchor distT="0" distB="0" distL="114300" distR="114300" simplePos="0" relativeHeight="486930432" behindDoc="1" locked="0" layoutInCell="1" allowOverlap="1">
                <wp:simplePos x="0" y="0"/>
                <wp:positionH relativeFrom="page">
                  <wp:posOffset>6637020</wp:posOffset>
                </wp:positionH>
                <wp:positionV relativeFrom="paragraph">
                  <wp:posOffset>762635</wp:posOffset>
                </wp:positionV>
                <wp:extent cx="31750" cy="148590"/>
                <wp:effectExtent l="0" t="0" r="0" b="0"/>
                <wp:wrapNone/>
                <wp:docPr id="10"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6F01C" id=" 6" o:spid="_x0000_s1026" style="position:absolute;margin-left:522.6pt;margin-top:60.05pt;width:2.5pt;height:11.7pt;z-index:-1638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" stroked="f">
                <v:path arrowok="t"/>
                <w10:wrap anchorx="page"/>
              </v:rect>
            </w:pict>
          </mc:Fallback>
        </mc:AlternateContent>
      </w:r>
      <w:r w:rsidR="00000000">
        <w:t xml:space="preserve">Using data from Electronic Health Records (EHR) in  2014, H. S. Chase et al. [6] identified two groups of patients  in stage 3: 117 </w:t>
      </w:r>
      <w:proofErr w:type="spellStart"/>
      <w:r w:rsidR="00000000">
        <w:t>progressor</w:t>
      </w:r>
      <w:proofErr w:type="spellEnd"/>
      <w:r w:rsidR="00000000">
        <w:t xml:space="preserve"> patients (</w:t>
      </w:r>
      <w:proofErr w:type="spellStart"/>
      <w:r w:rsidR="00000000">
        <w:t>eGFR</w:t>
      </w:r>
      <w:proofErr w:type="spellEnd"/>
      <w:r w:rsidR="00000000">
        <w:t xml:space="preserve"> declined &gt;3 ml/min/1.73m</w:t>
      </w:r>
      <w:r w:rsidR="00000000">
        <w:rPr>
          <w:vertAlign w:val="superscript"/>
        </w:rPr>
        <w:t>2</w:t>
      </w:r>
      <w:r w:rsidR="00000000">
        <w:t>/year) and 364 non-</w:t>
      </w:r>
      <w:proofErr w:type="spellStart"/>
      <w:r w:rsidR="00000000">
        <w:t>progressor</w:t>
      </w:r>
      <w:proofErr w:type="spellEnd"/>
      <w:r w:rsidR="00000000">
        <w:t xml:space="preserve"> patients (</w:t>
      </w:r>
      <w:proofErr w:type="spellStart"/>
      <w:r w:rsidR="00000000">
        <w:t>eGFR</w:t>
      </w:r>
      <w:proofErr w:type="spellEnd"/>
      <w:r w:rsidR="00000000">
        <w:t xml:space="preserve"> declined &lt;1 ml/min/1.73m</w:t>
      </w:r>
      <w:r w:rsidR="00000000">
        <w:rPr>
          <w:vertAlign w:val="superscript"/>
        </w:rPr>
        <w:t>2</w:t>
      </w:r>
      <w:r w:rsidR="00000000">
        <w:t xml:space="preserve">) .Where GFR is a glomerular filtration rate that commonly used to detect CKD. Based on initial lab data recorded, the authors used Naïve Bayes and Logistic Regression classifiers to develop a predictive model for progression from stage 3 to stage 4. They compared the metabolic complications between the two groups and found that phosphate values were significantly higher, but bicarbonate, hemoglobin, calcium, and albumin values were significantly lower in </w:t>
      </w:r>
      <w:proofErr w:type="spellStart"/>
      <w:r w:rsidR="00000000">
        <w:t>progressors</w:t>
      </w:r>
      <w:proofErr w:type="spellEnd"/>
      <w:r w:rsidR="00000000">
        <w:t xml:space="preserve"> compared to non- </w:t>
      </w:r>
      <w:proofErr w:type="spellStart"/>
      <w:r w:rsidR="00000000">
        <w:t>progressors</w:t>
      </w:r>
      <w:proofErr w:type="spellEnd"/>
      <w:r w:rsidR="00000000">
        <w:t xml:space="preserve">, even if initial </w:t>
      </w:r>
      <w:proofErr w:type="spellStart"/>
      <w:r w:rsidR="00000000">
        <w:t>eGFR</w:t>
      </w:r>
      <w:proofErr w:type="spellEnd"/>
      <w:r w:rsidR="00000000">
        <w:t xml:space="preserve"> values were similar. Finally, they found that the probability of progression in patients classified as </w:t>
      </w:r>
      <w:proofErr w:type="spellStart"/>
      <w:r w:rsidR="00000000">
        <w:t>progressors</w:t>
      </w:r>
      <w:proofErr w:type="spellEnd"/>
      <w:r w:rsidR="00000000">
        <w:t xml:space="preserve"> was 81% (73% − 86%) and </w:t>
      </w:r>
      <w:r w:rsidR="00000000">
        <w:rPr>
          <w:spacing w:val="-15"/>
        </w:rPr>
        <w:t xml:space="preserve">non- </w:t>
      </w:r>
      <w:proofErr w:type="spellStart"/>
      <w:r w:rsidR="00000000">
        <w:t>progressors</w:t>
      </w:r>
      <w:proofErr w:type="spellEnd"/>
      <w:r w:rsidR="00000000">
        <w:t xml:space="preserve"> was 17%</w:t>
      </w:r>
      <w:r w:rsidR="00000000">
        <w:rPr>
          <w:spacing w:val="-19"/>
        </w:rPr>
        <w:t xml:space="preserve"> </w:t>
      </w:r>
      <w:r w:rsidR="00000000">
        <w:t>(13% − 23%).</w:t>
      </w:r>
    </w:p>
    <w:p w:rsidR="004B2EA4" w:rsidRDefault="004B2EA4">
      <w:pPr>
        <w:spacing w:line="228" w:lineRule="auto"/>
        <w:sectPr w:rsidR="004B2EA4">
          <w:type w:val="continuous"/>
          <w:pgSz w:w="12240" w:h="15840"/>
          <w:pgMar w:top="960" w:right="660" w:bottom="800" w:left="660" w:header="720" w:footer="720" w:gutter="0"/>
          <w:cols w:num="2" w:space="720" w:equalWidth="0">
            <w:col w:w="5307" w:space="118"/>
            <w:col w:w="5495"/>
          </w:cols>
        </w:sectPr>
      </w:pPr>
    </w:p>
    <w:p w:rsidR="004B2EA4" w:rsidRDefault="00000000">
      <w:pPr>
        <w:pStyle w:val="BodyText"/>
        <w:spacing w:before="100" w:line="228" w:lineRule="auto"/>
        <w:ind w:right="38" w:firstLine="289"/>
      </w:pPr>
      <w:r>
        <w:lastRenderedPageBreak/>
        <w:t xml:space="preserve">Later in 2016, K. A. </w:t>
      </w:r>
      <w:proofErr w:type="spellStart"/>
      <w:r>
        <w:t>Padmanaban</w:t>
      </w:r>
      <w:proofErr w:type="spellEnd"/>
      <w:r>
        <w:t xml:space="preserve"> and G. </w:t>
      </w:r>
      <w:proofErr w:type="spellStart"/>
      <w:r>
        <w:t>Parthiban</w:t>
      </w:r>
      <w:proofErr w:type="spellEnd"/>
      <w:r>
        <w:t xml:space="preserve"> [7] aimed in their work to detect chronic kidney disease for diabetic patients using machine learning methods. In their research, they used 600 clinical records collected from a leading Chennai-based diabetes research center. The authors have tested the dataset using the decision tree and Naïve Bayes methods for classification using the WEKA tool. They concluded that the decision tree algorithm outweighs the Naïve Bayes with an accuracy of</w:t>
      </w:r>
      <w:r>
        <w:rPr>
          <w:spacing w:val="-2"/>
        </w:rPr>
        <w:t xml:space="preserve"> </w:t>
      </w:r>
      <w:r>
        <w:t>91%.</w:t>
      </w:r>
    </w:p>
    <w:p w:rsidR="004B2EA4" w:rsidRDefault="00000000">
      <w:pPr>
        <w:pStyle w:val="BodyText"/>
        <w:spacing w:before="120" w:line="228" w:lineRule="auto"/>
        <w:ind w:right="38" w:firstLine="289"/>
      </w:pPr>
      <w:r>
        <w:t xml:space="preserve">A. Salekin and J. </w:t>
      </w:r>
      <w:proofErr w:type="spellStart"/>
      <w:r>
        <w:t>Stankovic</w:t>
      </w:r>
      <w:proofErr w:type="spellEnd"/>
      <w:r>
        <w:t xml:space="preserve"> [8] evaluated three classifiers: random forest, K-nearest neighbors, and neural network to detect the CKD. They used a dataset with 400 patients form UCI with 24 attributes. By using the wrapper method, a feature reduction analysis has been performed to find the attributes that detect this disease with high accuracy. By considering: albumin, specific gravity, diabetes mellitus, hemoglobin, and hypertension as features, they can predict the CKD with .98 F1 and 0.11</w:t>
      </w:r>
      <w:r>
        <w:rPr>
          <w:spacing w:val="-3"/>
        </w:rPr>
        <w:t xml:space="preserve"> </w:t>
      </w:r>
      <w:r>
        <w:t>RMSE.</w:t>
      </w:r>
    </w:p>
    <w:p w:rsidR="004B2EA4" w:rsidRDefault="00000000">
      <w:pPr>
        <w:pStyle w:val="BodyText"/>
        <w:spacing w:before="111" w:line="224" w:lineRule="exact"/>
        <w:ind w:left="519"/>
      </w:pPr>
      <w:r>
        <w:t xml:space="preserve">In the study carried out by W. </w:t>
      </w:r>
      <w:proofErr w:type="spellStart"/>
      <w:r>
        <w:t>Gunarathne</w:t>
      </w:r>
      <w:proofErr w:type="spellEnd"/>
      <w:r>
        <w:t xml:space="preserve">, K. </w:t>
      </w:r>
      <w:proofErr w:type="spellStart"/>
      <w:r>
        <w:t>Perera</w:t>
      </w:r>
      <w:proofErr w:type="spellEnd"/>
      <w:r>
        <w:t>, and</w:t>
      </w:r>
    </w:p>
    <w:p w:rsidR="004B2EA4" w:rsidRDefault="00000000">
      <w:pPr>
        <w:pStyle w:val="BodyText"/>
        <w:spacing w:before="3" w:line="228" w:lineRule="auto"/>
        <w:ind w:right="39"/>
      </w:pPr>
      <w:r>
        <w:t xml:space="preserve">K. </w:t>
      </w:r>
      <w:proofErr w:type="spellStart"/>
      <w:r>
        <w:t>Kahandawaarachchi</w:t>
      </w:r>
      <w:proofErr w:type="spellEnd"/>
      <w:r>
        <w:t xml:space="preserve"> [9], Microsoft </w:t>
      </w:r>
      <w:proofErr w:type="spellStart"/>
      <w:r>
        <w:t>Azore</w:t>
      </w:r>
      <w:proofErr w:type="spellEnd"/>
      <w:r>
        <w:t xml:space="preserve"> has been used to predict the patient status of CKD. By considering 14 attributes out of 25, they compared four different algorithms, which were Multiclass Decision Forest, Multiclass Decision Jungle, Multiclass Decision Regression, and Multiclass Neural Network. After comparison, they found that </w:t>
      </w:r>
      <w:r>
        <w:rPr>
          <w:spacing w:val="-3"/>
        </w:rPr>
        <w:t xml:space="preserve">Multiclass </w:t>
      </w:r>
      <w:r>
        <w:t>Decision Forest performed the best with 99.1%</w:t>
      </w:r>
      <w:r>
        <w:rPr>
          <w:spacing w:val="-4"/>
        </w:rPr>
        <w:t xml:space="preserve"> </w:t>
      </w:r>
      <w:r>
        <w:t>accuracy.</w:t>
      </w:r>
    </w:p>
    <w:p w:rsidR="004B2EA4" w:rsidRDefault="00000000">
      <w:pPr>
        <w:pStyle w:val="BodyText"/>
        <w:spacing w:before="120" w:line="228" w:lineRule="auto"/>
        <w:ind w:right="38" w:firstLine="289"/>
      </w:pPr>
      <w:r>
        <w:t xml:space="preserve">H. </w:t>
      </w:r>
      <w:proofErr w:type="spellStart"/>
      <w:r>
        <w:t>Polat</w:t>
      </w:r>
      <w:proofErr w:type="spellEnd"/>
      <w:r>
        <w:t xml:space="preserve">, H. D. </w:t>
      </w:r>
      <w:proofErr w:type="spellStart"/>
      <w:r>
        <w:t>Mehr</w:t>
      </w:r>
      <w:proofErr w:type="spellEnd"/>
      <w:r>
        <w:t xml:space="preserve">, and A. Cetin [10] in their research used SVM algorithm along with two feature selection methods: filter and wrapper to reduce the dimensionality of the CKD dataset with two different evaluations for each method. For the wrapper approach, the </w:t>
      </w:r>
      <w:proofErr w:type="spellStart"/>
      <w:r>
        <w:rPr>
          <w:i/>
        </w:rPr>
        <w:t>ClassifierSubsetEval</w:t>
      </w:r>
      <w:proofErr w:type="spellEnd"/>
      <w:r>
        <w:rPr>
          <w:i/>
        </w:rPr>
        <w:t xml:space="preserve"> </w:t>
      </w:r>
      <w:r>
        <w:t xml:space="preserve">with the Greedy Stepwise search engine and </w:t>
      </w:r>
      <w:proofErr w:type="spellStart"/>
      <w:r>
        <w:rPr>
          <w:i/>
        </w:rPr>
        <w:t>WrapperSubsetEval</w:t>
      </w:r>
      <w:proofErr w:type="spellEnd"/>
      <w:r>
        <w:rPr>
          <w:i/>
        </w:rPr>
        <w:t xml:space="preserve"> </w:t>
      </w:r>
      <w:r>
        <w:t xml:space="preserve">with the Best First search engine were used. For the Filter approach, </w:t>
      </w:r>
      <w:proofErr w:type="spellStart"/>
      <w:r>
        <w:rPr>
          <w:i/>
        </w:rPr>
        <w:t>CfsSubsetEval</w:t>
      </w:r>
      <w:proofErr w:type="spellEnd"/>
      <w:r>
        <w:rPr>
          <w:i/>
        </w:rPr>
        <w:t xml:space="preserve"> </w:t>
      </w:r>
      <w:r>
        <w:t xml:space="preserve">with the Greedy Stepwise search engine and </w:t>
      </w:r>
      <w:proofErr w:type="spellStart"/>
      <w:r>
        <w:rPr>
          <w:i/>
        </w:rPr>
        <w:t>FilterSubsetEval</w:t>
      </w:r>
      <w:proofErr w:type="spellEnd"/>
      <w:r>
        <w:rPr>
          <w:i/>
        </w:rPr>
        <w:t xml:space="preserve"> </w:t>
      </w:r>
      <w:r>
        <w:t xml:space="preserve">with the Best First search engine were used. However, the best accuracy  was 98.5% with 13 features using </w:t>
      </w:r>
      <w:proofErr w:type="spellStart"/>
      <w:r>
        <w:rPr>
          <w:i/>
        </w:rPr>
        <w:t>FilterSubsetEval</w:t>
      </w:r>
      <w:proofErr w:type="spellEnd"/>
      <w:r>
        <w:rPr>
          <w:i/>
        </w:rPr>
        <w:t xml:space="preserve"> </w:t>
      </w:r>
      <w:r>
        <w:t>with the Best First search engine using the SVM algorithm without mentioning which features were</w:t>
      </w:r>
      <w:r>
        <w:rPr>
          <w:spacing w:val="-3"/>
        </w:rPr>
        <w:t xml:space="preserve"> </w:t>
      </w:r>
      <w:r>
        <w:t>used.</w:t>
      </w:r>
    </w:p>
    <w:p w:rsidR="004B2EA4" w:rsidRDefault="00000000">
      <w:pPr>
        <w:pStyle w:val="BodyText"/>
        <w:spacing w:before="120" w:line="228" w:lineRule="auto"/>
        <w:ind w:right="38" w:firstLine="289"/>
      </w:pPr>
      <w:r>
        <w:t xml:space="preserve">P. </w:t>
      </w:r>
      <w:proofErr w:type="spellStart"/>
      <w:r>
        <w:t>Yildirim</w:t>
      </w:r>
      <w:proofErr w:type="spellEnd"/>
      <w:r>
        <w:t xml:space="preserve"> [11] studied the effect of sampling algorithms in predicting chronic kidney disease. The experiment was done by comparing the effect of the three sampling algorithms: Resample, SMOTE, and Spread Sup Sample on the prediction by multilayer perceptron classification algorithm. The study showed that sampling algorithms could improve the classification algorithm performance, and the resample method has a higher accuracy among the sampling algorithms. On the other hand, Spread Sub Sample was better in terms of execution</w:t>
      </w:r>
      <w:r>
        <w:rPr>
          <w:spacing w:val="-1"/>
        </w:rPr>
        <w:t xml:space="preserve"> </w:t>
      </w:r>
      <w:r>
        <w:t>time.</w:t>
      </w:r>
    </w:p>
    <w:p w:rsidR="004B2EA4" w:rsidRDefault="00000000">
      <w:pPr>
        <w:pStyle w:val="ListParagraph"/>
        <w:numPr>
          <w:ilvl w:val="0"/>
          <w:numId w:val="3"/>
        </w:numPr>
        <w:tabs>
          <w:tab w:val="left" w:pos="785"/>
        </w:tabs>
        <w:spacing w:before="100" w:line="228" w:lineRule="auto"/>
        <w:ind w:right="227" w:firstLine="289"/>
        <w:jc w:val="both"/>
        <w:rPr>
          <w:sz w:val="20"/>
        </w:rPr>
      </w:pPr>
      <w:r>
        <w:rPr>
          <w:spacing w:val="-2"/>
          <w:sz w:val="20"/>
        </w:rPr>
        <w:br w:type="column"/>
      </w:r>
      <w:r>
        <w:rPr>
          <w:sz w:val="20"/>
        </w:rPr>
        <w:t xml:space="preserve">J. </w:t>
      </w:r>
      <w:proofErr w:type="spellStart"/>
      <w:r>
        <w:rPr>
          <w:sz w:val="20"/>
        </w:rPr>
        <w:t>Aljaaf</w:t>
      </w:r>
      <w:proofErr w:type="spellEnd"/>
      <w:r>
        <w:rPr>
          <w:sz w:val="20"/>
        </w:rPr>
        <w:t xml:space="preserve"> et al. [12] examined in their study the ability of four machine learning (ML) models for early prediction of CKD, which were: support vector machine (SVM), classification and regression tree (CART), logistic regression (LR), and multilayer perceptron neural network (MLP). By using the CKD dataset from UCI and seven features out of 24, they compared the performance of these ML models. The results showed that the MLP model had the highest AUC and sensitivity. It was also noticeable that logistic regression almost had the same performance as MLP but with the advantage of the simplicity of the LR algorithm. Therefore, in our study, we can use the LR algorithm as a start or a benchmark and then use more complex</w:t>
      </w:r>
      <w:r>
        <w:rPr>
          <w:spacing w:val="-4"/>
          <w:sz w:val="20"/>
        </w:rPr>
        <w:t xml:space="preserve"> </w:t>
      </w:r>
      <w:r>
        <w:rPr>
          <w:sz w:val="20"/>
        </w:rPr>
        <w:t>algorithms.</w:t>
      </w:r>
    </w:p>
    <w:p w:rsidR="004B2EA4" w:rsidRDefault="00000000">
      <w:pPr>
        <w:pStyle w:val="BodyText"/>
        <w:spacing w:before="119" w:line="228" w:lineRule="auto"/>
        <w:ind w:right="225" w:firstLine="289"/>
      </w:pPr>
      <w:r>
        <w:t xml:space="preserve">Lastly in 2019, J. Xiao </w:t>
      </w:r>
      <w:r>
        <w:rPr>
          <w:i/>
        </w:rPr>
        <w:t xml:space="preserve">et al. </w:t>
      </w:r>
      <w:r>
        <w:t xml:space="preserve">[13] in their study established and compared nine ML models, including LR, Elastic Net, ridge regression lasso regression SVM, RF, </w:t>
      </w:r>
      <w:proofErr w:type="spellStart"/>
      <w:r>
        <w:t>XGBoost</w:t>
      </w:r>
      <w:proofErr w:type="spellEnd"/>
      <w:r>
        <w:t>, k- nearest neighbor and neural network to predict the progression of CKD. They used available clinical features from 551 CKD follow-up patients. They conclude that linear models have the overall predictive power with an average AUC above 0.87 and precision above 0.8 and 0.8, respectively</w:t>
      </w:r>
    </w:p>
    <w:p w:rsidR="004B2EA4" w:rsidRDefault="00000000">
      <w:pPr>
        <w:pStyle w:val="ListParagraph"/>
        <w:numPr>
          <w:ilvl w:val="0"/>
          <w:numId w:val="3"/>
        </w:numPr>
        <w:tabs>
          <w:tab w:val="left" w:pos="520"/>
        </w:tabs>
        <w:spacing w:before="120"/>
        <w:ind w:left="520" w:hanging="290"/>
        <w:jc w:val="both"/>
        <w:rPr>
          <w:i/>
          <w:sz w:val="20"/>
        </w:rPr>
      </w:pPr>
      <w:r>
        <w:rPr>
          <w:i/>
          <w:sz w:val="20"/>
        </w:rPr>
        <w:t>Dataset</w:t>
      </w:r>
      <w:r>
        <w:rPr>
          <w:i/>
          <w:spacing w:val="-1"/>
          <w:sz w:val="20"/>
        </w:rPr>
        <w:t xml:space="preserve"> </w:t>
      </w:r>
      <w:r>
        <w:rPr>
          <w:i/>
          <w:sz w:val="20"/>
        </w:rPr>
        <w:t>Concern</w:t>
      </w:r>
    </w:p>
    <w:p w:rsidR="004B2EA4" w:rsidRDefault="00000000">
      <w:pPr>
        <w:pStyle w:val="BodyText"/>
        <w:spacing w:before="61" w:line="228" w:lineRule="auto"/>
        <w:ind w:right="225" w:firstLine="289"/>
      </w:pPr>
      <w:r>
        <w:t>The dataset used in this study is a small dataset with small imbalance issue as will be described in Dataset section. Therefore, there are some concerns related to this dataset, which are an overfitting or generalization problem, imbalance, and the noise of the data. P. Yang et al. [14] in their review concluded that ensemble technique has the advantage of alleviating the problem of small size data by incorporating and averaging over multiple classifiers to reduce the probability of overfitting. Also, Deng et al. [15] found in their prediction of protein-protein interaction sites that the ensemble method can handle the imbalance problem and improve the prediction performance. Another survey by M. Fatima and M. Pasha [16] found that SVM provided improved accuracy to predict heart disease with the advantage of overfitting and noise [17].</w:t>
      </w:r>
    </w:p>
    <w:p w:rsidR="004B2EA4" w:rsidRDefault="00000000">
      <w:pPr>
        <w:pStyle w:val="ListParagraph"/>
        <w:numPr>
          <w:ilvl w:val="0"/>
          <w:numId w:val="4"/>
        </w:numPr>
        <w:tabs>
          <w:tab w:val="left" w:pos="2653"/>
        </w:tabs>
        <w:spacing w:before="160"/>
        <w:ind w:left="2652" w:hanging="354"/>
        <w:jc w:val="left"/>
        <w:rPr>
          <w:sz w:val="16"/>
        </w:rPr>
      </w:pPr>
      <w:r>
        <w:rPr>
          <w:sz w:val="20"/>
        </w:rPr>
        <w:t>D</w:t>
      </w:r>
      <w:r>
        <w:rPr>
          <w:sz w:val="16"/>
        </w:rPr>
        <w:t>ATASET</w:t>
      </w:r>
    </w:p>
    <w:p w:rsidR="004B2EA4" w:rsidRDefault="00000000">
      <w:pPr>
        <w:pStyle w:val="BodyText"/>
        <w:spacing w:before="80" w:line="228" w:lineRule="auto"/>
        <w:ind w:right="227" w:firstLine="289"/>
      </w:pPr>
      <w:r>
        <w:t xml:space="preserve">The dataset that supports this research is based on CKD patients collected from Apollo Hospital, India in 2015 taken over a two-month period. The data is available in the University of California, Irvine (UCI) data repository named </w:t>
      </w:r>
      <w:proofErr w:type="spellStart"/>
      <w:r>
        <w:t>Chronic_Kidney_Disease</w:t>
      </w:r>
      <w:proofErr w:type="spellEnd"/>
      <w:r>
        <w:t xml:space="preserve"> </w:t>
      </w:r>
      <w:proofErr w:type="spellStart"/>
      <w:r>
        <w:t>DataSet</w:t>
      </w:r>
      <w:proofErr w:type="spellEnd"/>
      <w:r>
        <w:t xml:space="preserve"> [18]. These data consisting of 400 observations suffer from missing and noisy value. The data includes 250 records of patients with CKD and 150 records of persons without CKD. Therefore, the percentage of each class is 62.5% with CKD and 37.5% without CKD. The ages of these observations are varied from 2 to 90 years old. It can be seen from Table I that the CKD dataset has 24 features including 11 numeric features and 13 nominal features, and the 25</w:t>
      </w:r>
      <w:r>
        <w:rPr>
          <w:vertAlign w:val="superscript"/>
        </w:rPr>
        <w:t>th</w:t>
      </w:r>
      <w:r>
        <w:t xml:space="preserve"> feature indicates the classification or state of</w:t>
      </w:r>
      <w:r>
        <w:rPr>
          <w:spacing w:val="-7"/>
        </w:rPr>
        <w:t xml:space="preserve"> </w:t>
      </w:r>
      <w:r>
        <w:t>CKD.</w:t>
      </w:r>
    </w:p>
    <w:p w:rsidR="004B2EA4" w:rsidRDefault="004B2EA4">
      <w:pPr>
        <w:spacing w:line="228" w:lineRule="auto"/>
        <w:sectPr w:rsidR="004B2EA4">
          <w:pgSz w:w="12240" w:h="15840"/>
          <w:pgMar w:top="960" w:right="660" w:bottom="800" w:left="660" w:header="456" w:footer="616" w:gutter="0"/>
          <w:cols w:num="2" w:space="720" w:equalWidth="0">
            <w:col w:w="5306" w:space="119"/>
            <w:col w:w="5495"/>
          </w:cols>
        </w:sectPr>
      </w:pPr>
    </w:p>
    <w:p w:rsidR="004B2EA4" w:rsidRDefault="004B2EA4">
      <w:pPr>
        <w:pStyle w:val="BodyText"/>
        <w:spacing w:before="6"/>
        <w:ind w:left="0"/>
        <w:jc w:val="left"/>
        <w:rPr>
          <w:sz w:val="9"/>
        </w:rPr>
      </w:pPr>
    </w:p>
    <w:p w:rsidR="004B2EA4" w:rsidRDefault="00000000">
      <w:pPr>
        <w:tabs>
          <w:tab w:val="left" w:pos="992"/>
        </w:tabs>
        <w:spacing w:before="93"/>
        <w:jc w:val="center"/>
        <w:rPr>
          <w:sz w:val="13"/>
        </w:rPr>
      </w:pPr>
      <w:r>
        <w:rPr>
          <w:sz w:val="16"/>
        </w:rPr>
        <w:t>TABLE.</w:t>
      </w:r>
      <w:r>
        <w:rPr>
          <w:spacing w:val="-1"/>
          <w:sz w:val="16"/>
        </w:rPr>
        <w:t xml:space="preserve"> </w:t>
      </w:r>
      <w:r>
        <w:rPr>
          <w:sz w:val="16"/>
        </w:rPr>
        <w:t>I.</w:t>
      </w:r>
      <w:r>
        <w:rPr>
          <w:sz w:val="16"/>
        </w:rPr>
        <w:tab/>
        <w:t>D</w:t>
      </w:r>
      <w:r>
        <w:rPr>
          <w:sz w:val="13"/>
        </w:rPr>
        <w:t xml:space="preserve">ESCRIPTION OF </w:t>
      </w:r>
      <w:r>
        <w:rPr>
          <w:sz w:val="16"/>
        </w:rPr>
        <w:t>CKD</w:t>
      </w:r>
      <w:r>
        <w:rPr>
          <w:spacing w:val="-7"/>
          <w:sz w:val="16"/>
        </w:rPr>
        <w:t xml:space="preserve"> </w:t>
      </w:r>
      <w:r>
        <w:rPr>
          <w:sz w:val="16"/>
        </w:rPr>
        <w:t>D</w:t>
      </w:r>
      <w:r>
        <w:rPr>
          <w:sz w:val="13"/>
        </w:rPr>
        <w:t>ATASET</w:t>
      </w:r>
    </w:p>
    <w:p w:rsidR="004B2EA4" w:rsidRDefault="004B2EA4">
      <w:pPr>
        <w:pStyle w:val="BodyText"/>
        <w:spacing w:before="5"/>
        <w:ind w:left="0"/>
        <w:jc w:val="left"/>
        <w:rPr>
          <w:sz w:val="1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2"/>
        <w:gridCol w:w="3745"/>
        <w:gridCol w:w="3709"/>
      </w:tblGrid>
      <w:tr w:rsidR="004B2EA4">
        <w:trPr>
          <w:trHeight w:val="255"/>
        </w:trPr>
        <w:tc>
          <w:tcPr>
            <w:tcW w:w="3222" w:type="dxa"/>
          </w:tcPr>
          <w:p w:rsidR="004B2EA4" w:rsidRDefault="00000000">
            <w:pPr>
              <w:pStyle w:val="TableParagraph"/>
              <w:spacing w:before="29"/>
              <w:rPr>
                <w:b/>
                <w:sz w:val="16"/>
              </w:rPr>
            </w:pPr>
            <w:r>
              <w:rPr>
                <w:b/>
                <w:sz w:val="16"/>
              </w:rPr>
              <w:t>Name</w:t>
            </w:r>
          </w:p>
        </w:tc>
        <w:tc>
          <w:tcPr>
            <w:tcW w:w="3745" w:type="dxa"/>
          </w:tcPr>
          <w:p w:rsidR="004B2EA4" w:rsidRDefault="00000000">
            <w:pPr>
              <w:pStyle w:val="TableParagraph"/>
              <w:spacing w:before="29"/>
              <w:ind w:left="108"/>
              <w:rPr>
                <w:b/>
                <w:sz w:val="16"/>
              </w:rPr>
            </w:pPr>
            <w:r>
              <w:rPr>
                <w:b/>
                <w:sz w:val="16"/>
              </w:rPr>
              <w:t>Description</w:t>
            </w:r>
          </w:p>
        </w:tc>
        <w:tc>
          <w:tcPr>
            <w:tcW w:w="3709" w:type="dxa"/>
          </w:tcPr>
          <w:p w:rsidR="004B2EA4" w:rsidRDefault="00000000">
            <w:pPr>
              <w:pStyle w:val="TableParagraph"/>
              <w:spacing w:before="29"/>
              <w:rPr>
                <w:b/>
                <w:sz w:val="16"/>
              </w:rPr>
            </w:pPr>
            <w:r>
              <w:rPr>
                <w:b/>
                <w:sz w:val="16"/>
              </w:rPr>
              <w:t>Type: unit/ values</w:t>
            </w:r>
          </w:p>
        </w:tc>
      </w:tr>
      <w:tr w:rsidR="004B2EA4">
        <w:trPr>
          <w:trHeight w:val="255"/>
        </w:trPr>
        <w:tc>
          <w:tcPr>
            <w:tcW w:w="3222" w:type="dxa"/>
          </w:tcPr>
          <w:p w:rsidR="004B2EA4" w:rsidRDefault="00000000">
            <w:pPr>
              <w:pStyle w:val="TableParagraph"/>
              <w:spacing w:before="25"/>
              <w:rPr>
                <w:sz w:val="16"/>
              </w:rPr>
            </w:pPr>
            <w:r>
              <w:rPr>
                <w:sz w:val="16"/>
              </w:rPr>
              <w:t>Age (age)</w:t>
            </w:r>
          </w:p>
        </w:tc>
        <w:tc>
          <w:tcPr>
            <w:tcW w:w="3745" w:type="dxa"/>
          </w:tcPr>
          <w:p w:rsidR="004B2EA4" w:rsidRDefault="00000000">
            <w:pPr>
              <w:pStyle w:val="TableParagraph"/>
              <w:spacing w:before="31"/>
              <w:ind w:left="108"/>
              <w:rPr>
                <w:sz w:val="16"/>
              </w:rPr>
            </w:pPr>
            <w:r>
              <w:rPr>
                <w:sz w:val="16"/>
              </w:rPr>
              <w:t>Patient’s age</w:t>
            </w:r>
          </w:p>
        </w:tc>
        <w:tc>
          <w:tcPr>
            <w:tcW w:w="3709" w:type="dxa"/>
          </w:tcPr>
          <w:p w:rsidR="004B2EA4" w:rsidRDefault="00000000">
            <w:pPr>
              <w:pStyle w:val="TableParagraph"/>
              <w:spacing w:before="25"/>
              <w:rPr>
                <w:sz w:val="16"/>
              </w:rPr>
            </w:pPr>
            <w:r>
              <w:rPr>
                <w:sz w:val="16"/>
              </w:rPr>
              <w:t>Numeric: years</w:t>
            </w:r>
          </w:p>
        </w:tc>
      </w:tr>
      <w:tr w:rsidR="004B2EA4">
        <w:trPr>
          <w:trHeight w:val="255"/>
        </w:trPr>
        <w:tc>
          <w:tcPr>
            <w:tcW w:w="3222" w:type="dxa"/>
          </w:tcPr>
          <w:p w:rsidR="004B2EA4" w:rsidRDefault="00000000">
            <w:pPr>
              <w:pStyle w:val="TableParagraph"/>
              <w:spacing w:before="25"/>
              <w:rPr>
                <w:sz w:val="16"/>
              </w:rPr>
            </w:pPr>
            <w:r>
              <w:rPr>
                <w:sz w:val="16"/>
              </w:rPr>
              <w:t>Blood pressure (</w:t>
            </w:r>
            <w:proofErr w:type="spellStart"/>
            <w:r>
              <w:rPr>
                <w:sz w:val="16"/>
              </w:rPr>
              <w:t>bp</w:t>
            </w:r>
            <w:proofErr w:type="spellEnd"/>
            <w:r>
              <w:rPr>
                <w:sz w:val="16"/>
              </w:rPr>
              <w:t>)</w:t>
            </w:r>
          </w:p>
        </w:tc>
        <w:tc>
          <w:tcPr>
            <w:tcW w:w="3745" w:type="dxa"/>
          </w:tcPr>
          <w:p w:rsidR="004B2EA4" w:rsidRDefault="00000000">
            <w:pPr>
              <w:pStyle w:val="TableParagraph"/>
              <w:spacing w:before="31"/>
              <w:ind w:left="108"/>
              <w:rPr>
                <w:sz w:val="16"/>
              </w:rPr>
            </w:pPr>
            <w:r>
              <w:rPr>
                <w:sz w:val="16"/>
              </w:rPr>
              <w:t>Blood pressure of the patient</w:t>
            </w:r>
          </w:p>
        </w:tc>
        <w:tc>
          <w:tcPr>
            <w:tcW w:w="3709" w:type="dxa"/>
          </w:tcPr>
          <w:p w:rsidR="004B2EA4" w:rsidRDefault="00000000">
            <w:pPr>
              <w:pStyle w:val="TableParagraph"/>
              <w:spacing w:before="25"/>
              <w:rPr>
                <w:sz w:val="16"/>
              </w:rPr>
            </w:pPr>
            <w:r>
              <w:rPr>
                <w:sz w:val="16"/>
              </w:rPr>
              <w:t>Numeric: mm/Hg</w:t>
            </w:r>
          </w:p>
        </w:tc>
      </w:tr>
      <w:tr w:rsidR="004B2EA4">
        <w:trPr>
          <w:trHeight w:val="255"/>
        </w:trPr>
        <w:tc>
          <w:tcPr>
            <w:tcW w:w="3222" w:type="dxa"/>
          </w:tcPr>
          <w:p w:rsidR="004B2EA4" w:rsidRDefault="00000000">
            <w:pPr>
              <w:pStyle w:val="TableParagraph"/>
              <w:spacing w:before="25"/>
              <w:rPr>
                <w:sz w:val="16"/>
              </w:rPr>
            </w:pPr>
            <w:r>
              <w:rPr>
                <w:sz w:val="16"/>
              </w:rPr>
              <w:t>Specific gravity (</w:t>
            </w:r>
            <w:proofErr w:type="spellStart"/>
            <w:r>
              <w:rPr>
                <w:sz w:val="16"/>
              </w:rPr>
              <w:t>sg</w:t>
            </w:r>
            <w:proofErr w:type="spellEnd"/>
            <w:r>
              <w:rPr>
                <w:sz w:val="16"/>
              </w:rPr>
              <w:t>)</w:t>
            </w:r>
          </w:p>
        </w:tc>
        <w:tc>
          <w:tcPr>
            <w:tcW w:w="3745" w:type="dxa"/>
          </w:tcPr>
          <w:p w:rsidR="004B2EA4" w:rsidRDefault="00000000">
            <w:pPr>
              <w:pStyle w:val="TableParagraph"/>
              <w:spacing w:before="25"/>
              <w:ind w:left="108"/>
              <w:rPr>
                <w:sz w:val="16"/>
              </w:rPr>
            </w:pPr>
            <w:r>
              <w:rPr>
                <w:sz w:val="16"/>
              </w:rPr>
              <w:t>The ratio of the density of urine</w:t>
            </w:r>
          </w:p>
        </w:tc>
        <w:tc>
          <w:tcPr>
            <w:tcW w:w="3709" w:type="dxa"/>
          </w:tcPr>
          <w:p w:rsidR="004B2EA4" w:rsidRDefault="00000000">
            <w:pPr>
              <w:pStyle w:val="TableParagraph"/>
              <w:spacing w:before="25"/>
              <w:rPr>
                <w:sz w:val="16"/>
              </w:rPr>
            </w:pPr>
            <w:r>
              <w:rPr>
                <w:sz w:val="16"/>
              </w:rPr>
              <w:t>Nominal: 1.005, 1.010, 1.015, 1.020,1.025</w:t>
            </w:r>
          </w:p>
        </w:tc>
      </w:tr>
      <w:tr w:rsidR="004B2EA4">
        <w:trPr>
          <w:trHeight w:val="255"/>
        </w:trPr>
        <w:tc>
          <w:tcPr>
            <w:tcW w:w="3222" w:type="dxa"/>
          </w:tcPr>
          <w:p w:rsidR="004B2EA4" w:rsidRDefault="00000000">
            <w:pPr>
              <w:pStyle w:val="TableParagraph"/>
              <w:spacing w:before="25"/>
              <w:rPr>
                <w:sz w:val="16"/>
              </w:rPr>
            </w:pPr>
            <w:r>
              <w:rPr>
                <w:sz w:val="16"/>
              </w:rPr>
              <w:t>Albumin (al)</w:t>
            </w:r>
          </w:p>
        </w:tc>
        <w:tc>
          <w:tcPr>
            <w:tcW w:w="3745" w:type="dxa"/>
          </w:tcPr>
          <w:p w:rsidR="004B2EA4" w:rsidRDefault="00000000">
            <w:pPr>
              <w:pStyle w:val="TableParagraph"/>
              <w:spacing w:before="25"/>
              <w:ind w:left="108"/>
              <w:rPr>
                <w:sz w:val="16"/>
              </w:rPr>
            </w:pPr>
            <w:r>
              <w:rPr>
                <w:sz w:val="16"/>
              </w:rPr>
              <w:t>Albumin level in the blood</w:t>
            </w:r>
          </w:p>
        </w:tc>
        <w:tc>
          <w:tcPr>
            <w:tcW w:w="3709" w:type="dxa"/>
          </w:tcPr>
          <w:p w:rsidR="004B2EA4" w:rsidRDefault="00000000">
            <w:pPr>
              <w:pStyle w:val="TableParagraph"/>
              <w:spacing w:before="25"/>
              <w:rPr>
                <w:sz w:val="16"/>
              </w:rPr>
            </w:pPr>
            <w:r>
              <w:rPr>
                <w:sz w:val="16"/>
              </w:rPr>
              <w:t>Nominal: 0,1,2,3,4,5</w:t>
            </w:r>
          </w:p>
        </w:tc>
      </w:tr>
      <w:tr w:rsidR="004B2EA4">
        <w:trPr>
          <w:trHeight w:val="254"/>
        </w:trPr>
        <w:tc>
          <w:tcPr>
            <w:tcW w:w="3222" w:type="dxa"/>
          </w:tcPr>
          <w:p w:rsidR="004B2EA4" w:rsidRDefault="00000000">
            <w:pPr>
              <w:pStyle w:val="TableParagraph"/>
              <w:spacing w:before="24"/>
              <w:rPr>
                <w:sz w:val="16"/>
              </w:rPr>
            </w:pPr>
            <w:r>
              <w:rPr>
                <w:sz w:val="16"/>
              </w:rPr>
              <w:t>Sugar (</w:t>
            </w:r>
            <w:proofErr w:type="spellStart"/>
            <w:r>
              <w:rPr>
                <w:sz w:val="16"/>
              </w:rPr>
              <w:t>su</w:t>
            </w:r>
            <w:proofErr w:type="spellEnd"/>
            <w:r>
              <w:rPr>
                <w:sz w:val="16"/>
              </w:rPr>
              <w:t>)</w:t>
            </w:r>
          </w:p>
        </w:tc>
        <w:tc>
          <w:tcPr>
            <w:tcW w:w="3745" w:type="dxa"/>
          </w:tcPr>
          <w:p w:rsidR="004B2EA4" w:rsidRDefault="00000000">
            <w:pPr>
              <w:pStyle w:val="TableParagraph"/>
              <w:spacing w:before="31"/>
              <w:ind w:left="108"/>
              <w:rPr>
                <w:sz w:val="16"/>
              </w:rPr>
            </w:pPr>
            <w:r>
              <w:rPr>
                <w:sz w:val="16"/>
              </w:rPr>
              <w:t>Sugar level of the patient</w:t>
            </w:r>
          </w:p>
        </w:tc>
        <w:tc>
          <w:tcPr>
            <w:tcW w:w="3709" w:type="dxa"/>
          </w:tcPr>
          <w:p w:rsidR="004B2EA4" w:rsidRDefault="00000000">
            <w:pPr>
              <w:pStyle w:val="TableParagraph"/>
              <w:spacing w:before="24"/>
              <w:rPr>
                <w:sz w:val="16"/>
              </w:rPr>
            </w:pPr>
            <w:r>
              <w:rPr>
                <w:sz w:val="16"/>
              </w:rPr>
              <w:t>Nominal: 0,1,2,3,4,5</w:t>
            </w:r>
          </w:p>
        </w:tc>
      </w:tr>
      <w:tr w:rsidR="004B2EA4">
        <w:trPr>
          <w:trHeight w:val="255"/>
        </w:trPr>
        <w:tc>
          <w:tcPr>
            <w:tcW w:w="3222" w:type="dxa"/>
          </w:tcPr>
          <w:p w:rsidR="004B2EA4" w:rsidRDefault="00000000">
            <w:pPr>
              <w:pStyle w:val="TableParagraph"/>
              <w:spacing w:before="25"/>
              <w:rPr>
                <w:sz w:val="16"/>
              </w:rPr>
            </w:pPr>
            <w:r>
              <w:rPr>
                <w:sz w:val="16"/>
              </w:rPr>
              <w:t>Red blood cells (</w:t>
            </w:r>
            <w:proofErr w:type="spellStart"/>
            <w:r>
              <w:rPr>
                <w:sz w:val="16"/>
              </w:rPr>
              <w:t>rbc</w:t>
            </w:r>
            <w:proofErr w:type="spellEnd"/>
            <w:r>
              <w:rPr>
                <w:sz w:val="16"/>
              </w:rPr>
              <w:t>)</w:t>
            </w:r>
          </w:p>
        </w:tc>
        <w:tc>
          <w:tcPr>
            <w:tcW w:w="3745" w:type="dxa"/>
          </w:tcPr>
          <w:p w:rsidR="004B2EA4" w:rsidRDefault="00000000">
            <w:pPr>
              <w:pStyle w:val="TableParagraph"/>
              <w:spacing w:before="31"/>
              <w:ind w:left="108"/>
              <w:rPr>
                <w:sz w:val="16"/>
              </w:rPr>
            </w:pPr>
            <w:r>
              <w:rPr>
                <w:sz w:val="16"/>
              </w:rPr>
              <w:t>Patients’ red blood cells count</w:t>
            </w:r>
          </w:p>
        </w:tc>
        <w:tc>
          <w:tcPr>
            <w:tcW w:w="3709" w:type="dxa"/>
          </w:tcPr>
          <w:p w:rsidR="004B2EA4" w:rsidRDefault="00000000">
            <w:pPr>
              <w:pStyle w:val="TableParagraph"/>
              <w:spacing w:before="25"/>
              <w:rPr>
                <w:sz w:val="16"/>
              </w:rPr>
            </w:pPr>
            <w:r>
              <w:rPr>
                <w:sz w:val="16"/>
              </w:rPr>
              <w:t>Nominal: normal, abnormal</w:t>
            </w:r>
          </w:p>
        </w:tc>
      </w:tr>
      <w:tr w:rsidR="004B2EA4">
        <w:trPr>
          <w:trHeight w:val="255"/>
        </w:trPr>
        <w:tc>
          <w:tcPr>
            <w:tcW w:w="3222" w:type="dxa"/>
          </w:tcPr>
          <w:p w:rsidR="004B2EA4" w:rsidRDefault="00000000">
            <w:pPr>
              <w:pStyle w:val="TableParagraph"/>
              <w:spacing w:before="25"/>
              <w:rPr>
                <w:sz w:val="16"/>
              </w:rPr>
            </w:pPr>
            <w:r>
              <w:rPr>
                <w:sz w:val="16"/>
              </w:rPr>
              <w:t>Pus cell (pc)</w:t>
            </w:r>
          </w:p>
        </w:tc>
        <w:tc>
          <w:tcPr>
            <w:tcW w:w="3745" w:type="dxa"/>
          </w:tcPr>
          <w:p w:rsidR="004B2EA4" w:rsidRDefault="00000000">
            <w:pPr>
              <w:pStyle w:val="TableParagraph"/>
              <w:spacing w:before="31"/>
              <w:ind w:left="108"/>
              <w:rPr>
                <w:sz w:val="16"/>
              </w:rPr>
            </w:pPr>
            <w:r>
              <w:rPr>
                <w:sz w:val="16"/>
              </w:rPr>
              <w:t>pus cell count of patient</w:t>
            </w:r>
          </w:p>
        </w:tc>
        <w:tc>
          <w:tcPr>
            <w:tcW w:w="3709" w:type="dxa"/>
          </w:tcPr>
          <w:p w:rsidR="004B2EA4" w:rsidRDefault="00000000">
            <w:pPr>
              <w:pStyle w:val="TableParagraph"/>
              <w:spacing w:before="25"/>
              <w:rPr>
                <w:sz w:val="16"/>
              </w:rPr>
            </w:pPr>
            <w:r>
              <w:rPr>
                <w:sz w:val="16"/>
              </w:rPr>
              <w:t>Nominal: normal, abnormal</w:t>
            </w:r>
          </w:p>
        </w:tc>
      </w:tr>
      <w:tr w:rsidR="004B2EA4">
        <w:trPr>
          <w:trHeight w:val="255"/>
        </w:trPr>
        <w:tc>
          <w:tcPr>
            <w:tcW w:w="3222" w:type="dxa"/>
          </w:tcPr>
          <w:p w:rsidR="004B2EA4" w:rsidRDefault="00000000">
            <w:pPr>
              <w:pStyle w:val="TableParagraph"/>
              <w:spacing w:before="25"/>
              <w:rPr>
                <w:sz w:val="16"/>
              </w:rPr>
            </w:pPr>
            <w:r>
              <w:rPr>
                <w:sz w:val="16"/>
              </w:rPr>
              <w:t>Pus cell clumps (</w:t>
            </w:r>
            <w:proofErr w:type="spellStart"/>
            <w:r>
              <w:rPr>
                <w:sz w:val="16"/>
              </w:rPr>
              <w:t>pcc</w:t>
            </w:r>
            <w:proofErr w:type="spellEnd"/>
            <w:r>
              <w:rPr>
                <w:sz w:val="16"/>
              </w:rPr>
              <w:t>)</w:t>
            </w:r>
          </w:p>
        </w:tc>
        <w:tc>
          <w:tcPr>
            <w:tcW w:w="3745" w:type="dxa"/>
          </w:tcPr>
          <w:p w:rsidR="004B2EA4" w:rsidRDefault="00000000">
            <w:pPr>
              <w:pStyle w:val="TableParagraph"/>
              <w:spacing w:before="25"/>
              <w:ind w:left="108"/>
              <w:rPr>
                <w:sz w:val="16"/>
              </w:rPr>
            </w:pPr>
            <w:r>
              <w:rPr>
                <w:sz w:val="16"/>
              </w:rPr>
              <w:t>Presence of pus cell clumps in the blood</w:t>
            </w:r>
          </w:p>
        </w:tc>
        <w:tc>
          <w:tcPr>
            <w:tcW w:w="3709" w:type="dxa"/>
          </w:tcPr>
          <w:p w:rsidR="004B2EA4" w:rsidRDefault="00000000">
            <w:pPr>
              <w:pStyle w:val="TableParagraph"/>
              <w:spacing w:before="25"/>
              <w:rPr>
                <w:sz w:val="16"/>
              </w:rPr>
            </w:pPr>
            <w:r>
              <w:rPr>
                <w:sz w:val="16"/>
              </w:rPr>
              <w:t>Nominal: present, not present</w:t>
            </w:r>
          </w:p>
        </w:tc>
      </w:tr>
      <w:tr w:rsidR="004B2EA4">
        <w:trPr>
          <w:trHeight w:val="255"/>
        </w:trPr>
        <w:tc>
          <w:tcPr>
            <w:tcW w:w="3222" w:type="dxa"/>
          </w:tcPr>
          <w:p w:rsidR="004B2EA4" w:rsidRDefault="00000000">
            <w:pPr>
              <w:pStyle w:val="TableParagraph"/>
              <w:spacing w:before="25"/>
              <w:rPr>
                <w:sz w:val="16"/>
              </w:rPr>
            </w:pPr>
            <w:r>
              <w:rPr>
                <w:sz w:val="16"/>
              </w:rPr>
              <w:t>Bacteria (</w:t>
            </w:r>
            <w:proofErr w:type="spellStart"/>
            <w:r>
              <w:rPr>
                <w:sz w:val="16"/>
              </w:rPr>
              <w:t>ba</w:t>
            </w:r>
            <w:proofErr w:type="spellEnd"/>
            <w:r>
              <w:rPr>
                <w:sz w:val="16"/>
              </w:rPr>
              <w:t>)</w:t>
            </w:r>
          </w:p>
        </w:tc>
        <w:tc>
          <w:tcPr>
            <w:tcW w:w="3745" w:type="dxa"/>
          </w:tcPr>
          <w:p w:rsidR="004B2EA4" w:rsidRDefault="00000000">
            <w:pPr>
              <w:pStyle w:val="TableParagraph"/>
              <w:spacing w:before="31"/>
              <w:ind w:left="108"/>
              <w:rPr>
                <w:sz w:val="16"/>
              </w:rPr>
            </w:pPr>
            <w:r>
              <w:rPr>
                <w:sz w:val="16"/>
              </w:rPr>
              <w:t>Presence of bacteria in the blood</w:t>
            </w:r>
          </w:p>
        </w:tc>
        <w:tc>
          <w:tcPr>
            <w:tcW w:w="3709" w:type="dxa"/>
          </w:tcPr>
          <w:p w:rsidR="004B2EA4" w:rsidRDefault="00000000">
            <w:pPr>
              <w:pStyle w:val="TableParagraph"/>
              <w:spacing w:before="25"/>
              <w:rPr>
                <w:sz w:val="16"/>
              </w:rPr>
            </w:pPr>
            <w:r>
              <w:rPr>
                <w:sz w:val="16"/>
              </w:rPr>
              <w:t>Nominal: present, not present</w:t>
            </w:r>
          </w:p>
        </w:tc>
      </w:tr>
      <w:tr w:rsidR="004B2EA4">
        <w:trPr>
          <w:trHeight w:val="255"/>
        </w:trPr>
        <w:tc>
          <w:tcPr>
            <w:tcW w:w="3222" w:type="dxa"/>
          </w:tcPr>
          <w:p w:rsidR="004B2EA4" w:rsidRDefault="00000000">
            <w:pPr>
              <w:pStyle w:val="TableParagraph"/>
              <w:spacing w:before="25"/>
              <w:rPr>
                <w:sz w:val="16"/>
              </w:rPr>
            </w:pPr>
            <w:r>
              <w:rPr>
                <w:sz w:val="16"/>
              </w:rPr>
              <w:t>Blood glucose (</w:t>
            </w:r>
            <w:proofErr w:type="spellStart"/>
            <w:r>
              <w:rPr>
                <w:sz w:val="16"/>
              </w:rPr>
              <w:t>bgr</w:t>
            </w:r>
            <w:proofErr w:type="spellEnd"/>
            <w:r>
              <w:rPr>
                <w:sz w:val="16"/>
              </w:rPr>
              <w:t>)</w:t>
            </w:r>
          </w:p>
        </w:tc>
        <w:tc>
          <w:tcPr>
            <w:tcW w:w="3745" w:type="dxa"/>
          </w:tcPr>
          <w:p w:rsidR="004B2EA4" w:rsidRDefault="00000000">
            <w:pPr>
              <w:pStyle w:val="TableParagraph"/>
              <w:spacing w:before="31"/>
              <w:ind w:left="108"/>
              <w:rPr>
                <w:sz w:val="16"/>
              </w:rPr>
            </w:pPr>
            <w:r>
              <w:rPr>
                <w:sz w:val="16"/>
              </w:rPr>
              <w:t>blood glucose random count</w:t>
            </w:r>
          </w:p>
        </w:tc>
        <w:tc>
          <w:tcPr>
            <w:tcW w:w="3709" w:type="dxa"/>
          </w:tcPr>
          <w:p w:rsidR="004B2EA4" w:rsidRDefault="00000000">
            <w:pPr>
              <w:pStyle w:val="TableParagraph"/>
              <w:spacing w:before="25"/>
              <w:rPr>
                <w:sz w:val="16"/>
              </w:rPr>
            </w:pPr>
            <w:r>
              <w:rPr>
                <w:sz w:val="16"/>
              </w:rPr>
              <w:t>Numeric: mgs/dl</w:t>
            </w:r>
          </w:p>
        </w:tc>
      </w:tr>
      <w:tr w:rsidR="004B2EA4">
        <w:trPr>
          <w:trHeight w:val="254"/>
        </w:trPr>
        <w:tc>
          <w:tcPr>
            <w:tcW w:w="3222" w:type="dxa"/>
          </w:tcPr>
          <w:p w:rsidR="004B2EA4" w:rsidRDefault="00000000">
            <w:pPr>
              <w:pStyle w:val="TableParagraph"/>
              <w:spacing w:before="24"/>
              <w:rPr>
                <w:sz w:val="16"/>
              </w:rPr>
            </w:pPr>
            <w:r>
              <w:rPr>
                <w:sz w:val="16"/>
              </w:rPr>
              <w:t>Blood urea (</w:t>
            </w:r>
            <w:proofErr w:type="spellStart"/>
            <w:r>
              <w:rPr>
                <w:sz w:val="16"/>
              </w:rPr>
              <w:t>bu</w:t>
            </w:r>
            <w:proofErr w:type="spellEnd"/>
            <w:r>
              <w:rPr>
                <w:sz w:val="16"/>
              </w:rPr>
              <w:t>)</w:t>
            </w:r>
          </w:p>
        </w:tc>
        <w:tc>
          <w:tcPr>
            <w:tcW w:w="3745" w:type="dxa"/>
          </w:tcPr>
          <w:p w:rsidR="004B2EA4" w:rsidRDefault="00000000">
            <w:pPr>
              <w:pStyle w:val="TableParagraph"/>
              <w:spacing w:before="31"/>
              <w:ind w:left="108"/>
              <w:rPr>
                <w:sz w:val="16"/>
              </w:rPr>
            </w:pPr>
            <w:r>
              <w:rPr>
                <w:sz w:val="16"/>
              </w:rPr>
              <w:t>blood urea level of the patient</w:t>
            </w:r>
          </w:p>
        </w:tc>
        <w:tc>
          <w:tcPr>
            <w:tcW w:w="3709" w:type="dxa"/>
          </w:tcPr>
          <w:p w:rsidR="004B2EA4" w:rsidRDefault="00000000">
            <w:pPr>
              <w:pStyle w:val="TableParagraph"/>
              <w:spacing w:before="31"/>
              <w:rPr>
                <w:sz w:val="16"/>
              </w:rPr>
            </w:pPr>
            <w:r>
              <w:rPr>
                <w:sz w:val="16"/>
              </w:rPr>
              <w:t>Numeric: mgs/dl</w:t>
            </w:r>
          </w:p>
        </w:tc>
      </w:tr>
      <w:tr w:rsidR="004B2EA4">
        <w:trPr>
          <w:trHeight w:val="255"/>
        </w:trPr>
        <w:tc>
          <w:tcPr>
            <w:tcW w:w="3222" w:type="dxa"/>
          </w:tcPr>
          <w:p w:rsidR="004B2EA4" w:rsidRDefault="00000000">
            <w:pPr>
              <w:pStyle w:val="TableParagraph"/>
              <w:spacing w:before="25"/>
              <w:rPr>
                <w:sz w:val="16"/>
              </w:rPr>
            </w:pPr>
            <w:r>
              <w:rPr>
                <w:sz w:val="16"/>
              </w:rPr>
              <w:t>Serum creatinine (</w:t>
            </w:r>
            <w:proofErr w:type="spellStart"/>
            <w:r>
              <w:rPr>
                <w:sz w:val="16"/>
              </w:rPr>
              <w:t>sc</w:t>
            </w:r>
            <w:proofErr w:type="spellEnd"/>
            <w:r>
              <w:rPr>
                <w:sz w:val="16"/>
              </w:rPr>
              <w:t>)</w:t>
            </w:r>
          </w:p>
        </w:tc>
        <w:tc>
          <w:tcPr>
            <w:tcW w:w="3745" w:type="dxa"/>
          </w:tcPr>
          <w:p w:rsidR="004B2EA4" w:rsidRDefault="00000000">
            <w:pPr>
              <w:pStyle w:val="TableParagraph"/>
              <w:spacing w:before="25"/>
              <w:ind w:left="108"/>
              <w:rPr>
                <w:sz w:val="16"/>
              </w:rPr>
            </w:pPr>
            <w:r>
              <w:rPr>
                <w:sz w:val="16"/>
              </w:rPr>
              <w:t>serum creatinine level in the blood</w:t>
            </w:r>
          </w:p>
        </w:tc>
        <w:tc>
          <w:tcPr>
            <w:tcW w:w="3709" w:type="dxa"/>
          </w:tcPr>
          <w:p w:rsidR="004B2EA4" w:rsidRDefault="00000000">
            <w:pPr>
              <w:pStyle w:val="TableParagraph"/>
              <w:spacing w:before="25"/>
              <w:rPr>
                <w:sz w:val="16"/>
              </w:rPr>
            </w:pPr>
            <w:r>
              <w:rPr>
                <w:sz w:val="16"/>
              </w:rPr>
              <w:t>Numeric: mgs/dl</w:t>
            </w:r>
          </w:p>
        </w:tc>
      </w:tr>
      <w:tr w:rsidR="004B2EA4">
        <w:trPr>
          <w:trHeight w:val="255"/>
        </w:trPr>
        <w:tc>
          <w:tcPr>
            <w:tcW w:w="3222" w:type="dxa"/>
          </w:tcPr>
          <w:p w:rsidR="004B2EA4" w:rsidRDefault="00000000">
            <w:pPr>
              <w:pStyle w:val="TableParagraph"/>
              <w:spacing w:before="25"/>
              <w:rPr>
                <w:sz w:val="16"/>
              </w:rPr>
            </w:pPr>
            <w:r>
              <w:rPr>
                <w:sz w:val="16"/>
              </w:rPr>
              <w:t>Sodium (sod)</w:t>
            </w:r>
          </w:p>
        </w:tc>
        <w:tc>
          <w:tcPr>
            <w:tcW w:w="3745" w:type="dxa"/>
          </w:tcPr>
          <w:p w:rsidR="004B2EA4" w:rsidRDefault="00000000">
            <w:pPr>
              <w:pStyle w:val="TableParagraph"/>
              <w:spacing w:before="31"/>
              <w:ind w:left="108"/>
              <w:rPr>
                <w:sz w:val="16"/>
              </w:rPr>
            </w:pPr>
            <w:r>
              <w:rPr>
                <w:sz w:val="16"/>
              </w:rPr>
              <w:t>sodium level in the blood</w:t>
            </w:r>
          </w:p>
        </w:tc>
        <w:tc>
          <w:tcPr>
            <w:tcW w:w="3709" w:type="dxa"/>
          </w:tcPr>
          <w:p w:rsidR="004B2EA4" w:rsidRDefault="00000000">
            <w:pPr>
              <w:pStyle w:val="TableParagraph"/>
              <w:spacing w:before="25"/>
              <w:rPr>
                <w:sz w:val="16"/>
              </w:rPr>
            </w:pPr>
            <w:r>
              <w:rPr>
                <w:sz w:val="16"/>
              </w:rPr>
              <w:t xml:space="preserve">Numeric: </w:t>
            </w:r>
            <w:proofErr w:type="spellStart"/>
            <w:r>
              <w:rPr>
                <w:sz w:val="16"/>
              </w:rPr>
              <w:t>mEq</w:t>
            </w:r>
            <w:proofErr w:type="spellEnd"/>
            <w:r>
              <w:rPr>
                <w:sz w:val="16"/>
              </w:rPr>
              <w:t>/L</w:t>
            </w:r>
          </w:p>
        </w:tc>
      </w:tr>
      <w:tr w:rsidR="004B2EA4">
        <w:trPr>
          <w:trHeight w:val="255"/>
        </w:trPr>
        <w:tc>
          <w:tcPr>
            <w:tcW w:w="3222" w:type="dxa"/>
          </w:tcPr>
          <w:p w:rsidR="004B2EA4" w:rsidRDefault="00000000">
            <w:pPr>
              <w:pStyle w:val="TableParagraph"/>
              <w:spacing w:before="25"/>
              <w:rPr>
                <w:sz w:val="16"/>
              </w:rPr>
            </w:pPr>
            <w:r>
              <w:rPr>
                <w:sz w:val="16"/>
              </w:rPr>
              <w:t>Potassium (pot)</w:t>
            </w:r>
          </w:p>
        </w:tc>
        <w:tc>
          <w:tcPr>
            <w:tcW w:w="3745" w:type="dxa"/>
          </w:tcPr>
          <w:p w:rsidR="004B2EA4" w:rsidRDefault="00000000">
            <w:pPr>
              <w:pStyle w:val="TableParagraph"/>
              <w:spacing w:before="25"/>
              <w:ind w:left="108"/>
              <w:rPr>
                <w:sz w:val="16"/>
              </w:rPr>
            </w:pPr>
            <w:r>
              <w:rPr>
                <w:sz w:val="16"/>
              </w:rPr>
              <w:t>potassium level in the blood</w:t>
            </w:r>
          </w:p>
        </w:tc>
        <w:tc>
          <w:tcPr>
            <w:tcW w:w="3709" w:type="dxa"/>
          </w:tcPr>
          <w:p w:rsidR="004B2EA4" w:rsidRDefault="00000000">
            <w:pPr>
              <w:pStyle w:val="TableParagraph"/>
              <w:spacing w:before="25"/>
              <w:rPr>
                <w:sz w:val="16"/>
              </w:rPr>
            </w:pPr>
            <w:r>
              <w:rPr>
                <w:sz w:val="16"/>
              </w:rPr>
              <w:t xml:space="preserve">Numeric: </w:t>
            </w:r>
            <w:proofErr w:type="spellStart"/>
            <w:r>
              <w:rPr>
                <w:sz w:val="16"/>
              </w:rPr>
              <w:t>mEq</w:t>
            </w:r>
            <w:proofErr w:type="spellEnd"/>
            <w:r>
              <w:rPr>
                <w:sz w:val="16"/>
              </w:rPr>
              <w:t>/L</w:t>
            </w:r>
          </w:p>
        </w:tc>
      </w:tr>
      <w:tr w:rsidR="004B2EA4">
        <w:trPr>
          <w:trHeight w:val="255"/>
        </w:trPr>
        <w:tc>
          <w:tcPr>
            <w:tcW w:w="3222" w:type="dxa"/>
          </w:tcPr>
          <w:p w:rsidR="004B2EA4" w:rsidRDefault="00000000">
            <w:pPr>
              <w:pStyle w:val="TableParagraph"/>
              <w:spacing w:before="25"/>
              <w:rPr>
                <w:sz w:val="16"/>
              </w:rPr>
            </w:pPr>
            <w:r>
              <w:rPr>
                <w:sz w:val="16"/>
              </w:rPr>
              <w:t>Hemoglobin (</w:t>
            </w:r>
            <w:proofErr w:type="spellStart"/>
            <w:r>
              <w:rPr>
                <w:sz w:val="16"/>
              </w:rPr>
              <w:t>hemo</w:t>
            </w:r>
            <w:proofErr w:type="spellEnd"/>
            <w:r>
              <w:rPr>
                <w:sz w:val="16"/>
              </w:rPr>
              <w:t>)</w:t>
            </w:r>
          </w:p>
        </w:tc>
        <w:tc>
          <w:tcPr>
            <w:tcW w:w="3745" w:type="dxa"/>
          </w:tcPr>
          <w:p w:rsidR="004B2EA4" w:rsidRDefault="00000000">
            <w:pPr>
              <w:pStyle w:val="TableParagraph"/>
              <w:spacing w:before="31"/>
              <w:ind w:left="108"/>
              <w:rPr>
                <w:sz w:val="16"/>
              </w:rPr>
            </w:pPr>
            <w:r>
              <w:rPr>
                <w:sz w:val="16"/>
              </w:rPr>
              <w:t>hemoglobin level in the blood</w:t>
            </w:r>
          </w:p>
        </w:tc>
        <w:tc>
          <w:tcPr>
            <w:tcW w:w="3709" w:type="dxa"/>
          </w:tcPr>
          <w:p w:rsidR="004B2EA4" w:rsidRDefault="00000000">
            <w:pPr>
              <w:pStyle w:val="TableParagraph"/>
              <w:spacing w:before="25"/>
              <w:rPr>
                <w:sz w:val="16"/>
              </w:rPr>
            </w:pPr>
            <w:r>
              <w:rPr>
                <w:sz w:val="16"/>
              </w:rPr>
              <w:t xml:space="preserve">Numeric: </w:t>
            </w:r>
            <w:proofErr w:type="spellStart"/>
            <w:r>
              <w:rPr>
                <w:sz w:val="16"/>
              </w:rPr>
              <w:t>gms</w:t>
            </w:r>
            <w:proofErr w:type="spellEnd"/>
          </w:p>
        </w:tc>
      </w:tr>
      <w:tr w:rsidR="004B2EA4">
        <w:trPr>
          <w:trHeight w:val="255"/>
        </w:trPr>
        <w:tc>
          <w:tcPr>
            <w:tcW w:w="3222" w:type="dxa"/>
          </w:tcPr>
          <w:p w:rsidR="004B2EA4" w:rsidRDefault="00000000">
            <w:pPr>
              <w:pStyle w:val="TableParagraph"/>
              <w:spacing w:before="25"/>
              <w:rPr>
                <w:sz w:val="16"/>
              </w:rPr>
            </w:pPr>
            <w:r>
              <w:rPr>
                <w:sz w:val="16"/>
              </w:rPr>
              <w:t>Packed cell volume (</w:t>
            </w:r>
            <w:proofErr w:type="spellStart"/>
            <w:r>
              <w:rPr>
                <w:sz w:val="16"/>
              </w:rPr>
              <w:t>pcv</w:t>
            </w:r>
            <w:proofErr w:type="spellEnd"/>
            <w:r>
              <w:rPr>
                <w:sz w:val="16"/>
              </w:rPr>
              <w:t>)</w:t>
            </w:r>
          </w:p>
        </w:tc>
        <w:tc>
          <w:tcPr>
            <w:tcW w:w="3745" w:type="dxa"/>
          </w:tcPr>
          <w:p w:rsidR="004B2EA4" w:rsidRDefault="00000000">
            <w:pPr>
              <w:pStyle w:val="TableParagraph"/>
              <w:spacing w:before="25"/>
              <w:ind w:left="108"/>
              <w:rPr>
                <w:sz w:val="16"/>
              </w:rPr>
            </w:pPr>
            <w:r>
              <w:rPr>
                <w:sz w:val="16"/>
              </w:rPr>
              <w:t>packed cell volume in the blood</w:t>
            </w:r>
          </w:p>
        </w:tc>
        <w:tc>
          <w:tcPr>
            <w:tcW w:w="3709" w:type="dxa"/>
          </w:tcPr>
          <w:p w:rsidR="004B2EA4" w:rsidRDefault="00000000">
            <w:pPr>
              <w:pStyle w:val="TableParagraph"/>
              <w:spacing w:before="25"/>
              <w:rPr>
                <w:sz w:val="16"/>
              </w:rPr>
            </w:pPr>
            <w:r>
              <w:rPr>
                <w:sz w:val="16"/>
              </w:rPr>
              <w:t>Numeric</w:t>
            </w:r>
          </w:p>
        </w:tc>
      </w:tr>
      <w:tr w:rsidR="004B2EA4">
        <w:trPr>
          <w:trHeight w:val="254"/>
        </w:trPr>
        <w:tc>
          <w:tcPr>
            <w:tcW w:w="3222" w:type="dxa"/>
          </w:tcPr>
          <w:p w:rsidR="004B2EA4" w:rsidRDefault="00000000">
            <w:pPr>
              <w:pStyle w:val="TableParagraph"/>
              <w:spacing w:before="24"/>
              <w:rPr>
                <w:sz w:val="16"/>
              </w:rPr>
            </w:pPr>
            <w:r>
              <w:rPr>
                <w:sz w:val="16"/>
              </w:rPr>
              <w:t>White blood cell count (</w:t>
            </w:r>
            <w:proofErr w:type="spellStart"/>
            <w:r>
              <w:rPr>
                <w:sz w:val="16"/>
              </w:rPr>
              <w:t>wc</w:t>
            </w:r>
            <w:proofErr w:type="spellEnd"/>
            <w:r>
              <w:rPr>
                <w:sz w:val="16"/>
              </w:rPr>
              <w:t>)</w:t>
            </w:r>
          </w:p>
        </w:tc>
        <w:tc>
          <w:tcPr>
            <w:tcW w:w="3745" w:type="dxa"/>
          </w:tcPr>
          <w:p w:rsidR="004B2EA4" w:rsidRDefault="00000000">
            <w:pPr>
              <w:pStyle w:val="TableParagraph"/>
              <w:spacing w:before="31"/>
              <w:ind w:left="108"/>
              <w:rPr>
                <w:sz w:val="16"/>
              </w:rPr>
            </w:pPr>
            <w:r>
              <w:rPr>
                <w:sz w:val="16"/>
              </w:rPr>
              <w:t>white blood cell count of the patient</w:t>
            </w:r>
          </w:p>
        </w:tc>
        <w:tc>
          <w:tcPr>
            <w:tcW w:w="3709" w:type="dxa"/>
          </w:tcPr>
          <w:p w:rsidR="004B2EA4" w:rsidRDefault="00000000">
            <w:pPr>
              <w:pStyle w:val="TableParagraph"/>
              <w:spacing w:before="24"/>
              <w:rPr>
                <w:sz w:val="16"/>
              </w:rPr>
            </w:pPr>
            <w:r>
              <w:rPr>
                <w:sz w:val="16"/>
              </w:rPr>
              <w:t>Numeric: cells/</w:t>
            </w:r>
            <w:proofErr w:type="spellStart"/>
            <w:r>
              <w:rPr>
                <w:sz w:val="16"/>
              </w:rPr>
              <w:t>cumm</w:t>
            </w:r>
            <w:proofErr w:type="spellEnd"/>
          </w:p>
        </w:tc>
      </w:tr>
      <w:tr w:rsidR="004B2EA4">
        <w:trPr>
          <w:trHeight w:val="255"/>
        </w:trPr>
        <w:tc>
          <w:tcPr>
            <w:tcW w:w="3222" w:type="dxa"/>
          </w:tcPr>
          <w:p w:rsidR="004B2EA4" w:rsidRDefault="00000000">
            <w:pPr>
              <w:pStyle w:val="TableParagraph"/>
              <w:spacing w:before="25"/>
              <w:rPr>
                <w:sz w:val="16"/>
              </w:rPr>
            </w:pPr>
            <w:r>
              <w:rPr>
                <w:sz w:val="16"/>
              </w:rPr>
              <w:t>Red blood cell count (</w:t>
            </w:r>
            <w:proofErr w:type="spellStart"/>
            <w:r>
              <w:rPr>
                <w:sz w:val="16"/>
              </w:rPr>
              <w:t>rc</w:t>
            </w:r>
            <w:proofErr w:type="spellEnd"/>
            <w:r>
              <w:rPr>
                <w:sz w:val="16"/>
              </w:rPr>
              <w:t>)</w:t>
            </w:r>
          </w:p>
        </w:tc>
        <w:tc>
          <w:tcPr>
            <w:tcW w:w="3745" w:type="dxa"/>
          </w:tcPr>
          <w:p w:rsidR="004B2EA4" w:rsidRDefault="00000000">
            <w:pPr>
              <w:pStyle w:val="TableParagraph"/>
              <w:spacing w:before="31"/>
              <w:ind w:left="108"/>
              <w:rPr>
                <w:sz w:val="16"/>
              </w:rPr>
            </w:pPr>
            <w:r>
              <w:rPr>
                <w:sz w:val="16"/>
              </w:rPr>
              <w:t>red blood cell count of the patient</w:t>
            </w:r>
          </w:p>
        </w:tc>
        <w:tc>
          <w:tcPr>
            <w:tcW w:w="3709" w:type="dxa"/>
          </w:tcPr>
          <w:p w:rsidR="004B2EA4" w:rsidRDefault="00000000">
            <w:pPr>
              <w:pStyle w:val="TableParagraph"/>
              <w:spacing w:before="25"/>
              <w:rPr>
                <w:sz w:val="16"/>
              </w:rPr>
            </w:pPr>
            <w:r>
              <w:rPr>
                <w:sz w:val="16"/>
              </w:rPr>
              <w:t>Numeric millions/</w:t>
            </w:r>
            <w:proofErr w:type="spellStart"/>
            <w:r>
              <w:rPr>
                <w:sz w:val="16"/>
              </w:rPr>
              <w:t>cmm</w:t>
            </w:r>
            <w:proofErr w:type="spellEnd"/>
          </w:p>
        </w:tc>
      </w:tr>
      <w:tr w:rsidR="004B2EA4">
        <w:trPr>
          <w:trHeight w:val="255"/>
        </w:trPr>
        <w:tc>
          <w:tcPr>
            <w:tcW w:w="3222" w:type="dxa"/>
          </w:tcPr>
          <w:p w:rsidR="004B2EA4" w:rsidRDefault="00000000">
            <w:pPr>
              <w:pStyle w:val="TableParagraph"/>
              <w:spacing w:before="25"/>
              <w:rPr>
                <w:sz w:val="16"/>
              </w:rPr>
            </w:pPr>
            <w:r>
              <w:rPr>
                <w:sz w:val="16"/>
              </w:rPr>
              <w:t>Hypertension (</w:t>
            </w:r>
            <w:proofErr w:type="spellStart"/>
            <w:r>
              <w:rPr>
                <w:sz w:val="16"/>
              </w:rPr>
              <w:t>htn</w:t>
            </w:r>
            <w:proofErr w:type="spellEnd"/>
            <w:r>
              <w:rPr>
                <w:sz w:val="16"/>
              </w:rPr>
              <w:t>)</w:t>
            </w:r>
          </w:p>
        </w:tc>
        <w:tc>
          <w:tcPr>
            <w:tcW w:w="3745" w:type="dxa"/>
          </w:tcPr>
          <w:p w:rsidR="004B2EA4" w:rsidRDefault="00000000">
            <w:pPr>
              <w:pStyle w:val="TableParagraph"/>
              <w:spacing w:before="31"/>
              <w:ind w:left="108"/>
              <w:rPr>
                <w:sz w:val="16"/>
              </w:rPr>
            </w:pPr>
            <w:r>
              <w:rPr>
                <w:sz w:val="16"/>
              </w:rPr>
              <w:t>Does the patient has hypertension on not</w:t>
            </w:r>
          </w:p>
        </w:tc>
        <w:tc>
          <w:tcPr>
            <w:tcW w:w="3709" w:type="dxa"/>
          </w:tcPr>
          <w:p w:rsidR="004B2EA4" w:rsidRDefault="00000000">
            <w:pPr>
              <w:pStyle w:val="TableParagraph"/>
              <w:spacing w:before="25"/>
              <w:rPr>
                <w:sz w:val="16"/>
              </w:rPr>
            </w:pPr>
            <w:r>
              <w:rPr>
                <w:sz w:val="16"/>
              </w:rPr>
              <w:t>Nominal: yes, no</w:t>
            </w:r>
          </w:p>
        </w:tc>
      </w:tr>
      <w:tr w:rsidR="004B2EA4">
        <w:trPr>
          <w:trHeight w:val="255"/>
        </w:trPr>
        <w:tc>
          <w:tcPr>
            <w:tcW w:w="3222" w:type="dxa"/>
          </w:tcPr>
          <w:p w:rsidR="004B2EA4" w:rsidRDefault="00000000">
            <w:pPr>
              <w:pStyle w:val="TableParagraph"/>
              <w:spacing w:before="25"/>
              <w:rPr>
                <w:sz w:val="16"/>
              </w:rPr>
            </w:pPr>
            <w:r>
              <w:rPr>
                <w:sz w:val="16"/>
              </w:rPr>
              <w:t>Diabetes mellitus (</w:t>
            </w:r>
            <w:proofErr w:type="spellStart"/>
            <w:r>
              <w:rPr>
                <w:sz w:val="16"/>
              </w:rPr>
              <w:t>dm</w:t>
            </w:r>
            <w:proofErr w:type="spellEnd"/>
            <w:r>
              <w:rPr>
                <w:sz w:val="16"/>
              </w:rPr>
              <w:t>)</w:t>
            </w:r>
          </w:p>
        </w:tc>
        <w:tc>
          <w:tcPr>
            <w:tcW w:w="3745" w:type="dxa"/>
          </w:tcPr>
          <w:p w:rsidR="004B2EA4" w:rsidRDefault="00000000">
            <w:pPr>
              <w:pStyle w:val="TableParagraph"/>
              <w:spacing w:before="25"/>
              <w:ind w:left="108"/>
              <w:rPr>
                <w:sz w:val="16"/>
              </w:rPr>
            </w:pPr>
            <w:r>
              <w:rPr>
                <w:sz w:val="16"/>
              </w:rPr>
              <w:t>Does the patient has diabetes or not</w:t>
            </w:r>
          </w:p>
        </w:tc>
        <w:tc>
          <w:tcPr>
            <w:tcW w:w="3709" w:type="dxa"/>
          </w:tcPr>
          <w:p w:rsidR="004B2EA4" w:rsidRDefault="00000000">
            <w:pPr>
              <w:pStyle w:val="TableParagraph"/>
              <w:spacing w:before="25"/>
              <w:rPr>
                <w:sz w:val="16"/>
              </w:rPr>
            </w:pPr>
            <w:r>
              <w:rPr>
                <w:sz w:val="16"/>
              </w:rPr>
              <w:t>Nominal: yes, no</w:t>
            </w:r>
          </w:p>
        </w:tc>
      </w:tr>
      <w:tr w:rsidR="004B2EA4">
        <w:trPr>
          <w:trHeight w:val="255"/>
        </w:trPr>
        <w:tc>
          <w:tcPr>
            <w:tcW w:w="3222" w:type="dxa"/>
          </w:tcPr>
          <w:p w:rsidR="004B2EA4" w:rsidRDefault="00000000">
            <w:pPr>
              <w:pStyle w:val="TableParagraph"/>
              <w:spacing w:before="25"/>
              <w:rPr>
                <w:sz w:val="16"/>
              </w:rPr>
            </w:pPr>
            <w:r>
              <w:rPr>
                <w:sz w:val="16"/>
              </w:rPr>
              <w:t>Coronary artery disease (cad)</w:t>
            </w:r>
          </w:p>
        </w:tc>
        <w:tc>
          <w:tcPr>
            <w:tcW w:w="3745" w:type="dxa"/>
          </w:tcPr>
          <w:p w:rsidR="004B2EA4" w:rsidRDefault="00000000">
            <w:pPr>
              <w:pStyle w:val="TableParagraph"/>
              <w:spacing w:before="25"/>
              <w:ind w:left="108"/>
              <w:rPr>
                <w:sz w:val="16"/>
              </w:rPr>
            </w:pPr>
            <w:r>
              <w:rPr>
                <w:sz w:val="16"/>
              </w:rPr>
              <w:t>Does the patient has coronary artery disease or not</w:t>
            </w:r>
          </w:p>
        </w:tc>
        <w:tc>
          <w:tcPr>
            <w:tcW w:w="3709" w:type="dxa"/>
          </w:tcPr>
          <w:p w:rsidR="004B2EA4" w:rsidRDefault="00000000">
            <w:pPr>
              <w:pStyle w:val="TableParagraph"/>
              <w:spacing w:before="25"/>
              <w:rPr>
                <w:sz w:val="16"/>
              </w:rPr>
            </w:pPr>
            <w:r>
              <w:rPr>
                <w:sz w:val="16"/>
              </w:rPr>
              <w:t>Nominal: yes, no</w:t>
            </w:r>
          </w:p>
        </w:tc>
      </w:tr>
      <w:tr w:rsidR="004B2EA4">
        <w:trPr>
          <w:trHeight w:val="255"/>
        </w:trPr>
        <w:tc>
          <w:tcPr>
            <w:tcW w:w="3222" w:type="dxa"/>
          </w:tcPr>
          <w:p w:rsidR="004B2EA4" w:rsidRDefault="00000000">
            <w:pPr>
              <w:pStyle w:val="TableParagraph"/>
              <w:spacing w:before="25"/>
              <w:rPr>
                <w:sz w:val="16"/>
              </w:rPr>
            </w:pPr>
            <w:r>
              <w:rPr>
                <w:sz w:val="16"/>
              </w:rPr>
              <w:t>Appetite (</w:t>
            </w:r>
            <w:proofErr w:type="spellStart"/>
            <w:r>
              <w:rPr>
                <w:sz w:val="16"/>
              </w:rPr>
              <w:t>appet</w:t>
            </w:r>
            <w:proofErr w:type="spellEnd"/>
            <w:r>
              <w:rPr>
                <w:sz w:val="16"/>
              </w:rPr>
              <w:t>)</w:t>
            </w:r>
          </w:p>
        </w:tc>
        <w:tc>
          <w:tcPr>
            <w:tcW w:w="3745" w:type="dxa"/>
          </w:tcPr>
          <w:p w:rsidR="004B2EA4" w:rsidRDefault="00000000">
            <w:pPr>
              <w:pStyle w:val="TableParagraph"/>
              <w:spacing w:before="31"/>
              <w:ind w:left="108"/>
              <w:rPr>
                <w:sz w:val="16"/>
              </w:rPr>
            </w:pPr>
            <w:r>
              <w:rPr>
                <w:sz w:val="16"/>
              </w:rPr>
              <w:t>Patient’s appetite</w:t>
            </w:r>
          </w:p>
        </w:tc>
        <w:tc>
          <w:tcPr>
            <w:tcW w:w="3709" w:type="dxa"/>
          </w:tcPr>
          <w:p w:rsidR="004B2EA4" w:rsidRDefault="00000000">
            <w:pPr>
              <w:pStyle w:val="TableParagraph"/>
              <w:spacing w:before="25"/>
              <w:rPr>
                <w:sz w:val="16"/>
              </w:rPr>
            </w:pPr>
            <w:r>
              <w:rPr>
                <w:sz w:val="16"/>
              </w:rPr>
              <w:t>Nominal: good, poor</w:t>
            </w:r>
          </w:p>
        </w:tc>
      </w:tr>
      <w:tr w:rsidR="004B2EA4">
        <w:trPr>
          <w:trHeight w:val="254"/>
        </w:trPr>
        <w:tc>
          <w:tcPr>
            <w:tcW w:w="3222" w:type="dxa"/>
          </w:tcPr>
          <w:p w:rsidR="004B2EA4" w:rsidRDefault="00000000">
            <w:pPr>
              <w:pStyle w:val="TableParagraph"/>
              <w:spacing w:before="24"/>
              <w:rPr>
                <w:sz w:val="16"/>
              </w:rPr>
            </w:pPr>
            <w:r>
              <w:rPr>
                <w:sz w:val="16"/>
              </w:rPr>
              <w:t>Pedal Edema (</w:t>
            </w:r>
            <w:proofErr w:type="spellStart"/>
            <w:r>
              <w:rPr>
                <w:sz w:val="16"/>
              </w:rPr>
              <w:t>pe</w:t>
            </w:r>
            <w:proofErr w:type="spellEnd"/>
            <w:r>
              <w:rPr>
                <w:sz w:val="16"/>
              </w:rPr>
              <w:t>)</w:t>
            </w:r>
          </w:p>
        </w:tc>
        <w:tc>
          <w:tcPr>
            <w:tcW w:w="3745" w:type="dxa"/>
          </w:tcPr>
          <w:p w:rsidR="004B2EA4" w:rsidRDefault="00000000">
            <w:pPr>
              <w:pStyle w:val="TableParagraph"/>
              <w:spacing w:before="31"/>
              <w:ind w:left="108"/>
              <w:rPr>
                <w:sz w:val="16"/>
              </w:rPr>
            </w:pPr>
            <w:r>
              <w:rPr>
                <w:sz w:val="16"/>
              </w:rPr>
              <w:t>Does patient has pedal edema or not</w:t>
            </w:r>
          </w:p>
        </w:tc>
        <w:tc>
          <w:tcPr>
            <w:tcW w:w="3709" w:type="dxa"/>
          </w:tcPr>
          <w:p w:rsidR="004B2EA4" w:rsidRDefault="00000000">
            <w:pPr>
              <w:pStyle w:val="TableParagraph"/>
              <w:spacing w:before="24"/>
              <w:rPr>
                <w:sz w:val="16"/>
              </w:rPr>
            </w:pPr>
            <w:r>
              <w:rPr>
                <w:sz w:val="16"/>
              </w:rPr>
              <w:t>Nominal: yes, no</w:t>
            </w:r>
          </w:p>
        </w:tc>
      </w:tr>
      <w:tr w:rsidR="004B2EA4">
        <w:trPr>
          <w:trHeight w:val="255"/>
        </w:trPr>
        <w:tc>
          <w:tcPr>
            <w:tcW w:w="3222" w:type="dxa"/>
          </w:tcPr>
          <w:p w:rsidR="004B2EA4" w:rsidRDefault="00000000">
            <w:pPr>
              <w:pStyle w:val="TableParagraph"/>
              <w:spacing w:before="25"/>
              <w:rPr>
                <w:sz w:val="16"/>
              </w:rPr>
            </w:pPr>
            <w:r>
              <w:rPr>
                <w:sz w:val="16"/>
              </w:rPr>
              <w:t>Anemia (</w:t>
            </w:r>
            <w:proofErr w:type="spellStart"/>
            <w:r>
              <w:rPr>
                <w:sz w:val="16"/>
              </w:rPr>
              <w:t>ane</w:t>
            </w:r>
            <w:proofErr w:type="spellEnd"/>
            <w:r>
              <w:rPr>
                <w:sz w:val="16"/>
              </w:rPr>
              <w:t>)</w:t>
            </w:r>
          </w:p>
        </w:tc>
        <w:tc>
          <w:tcPr>
            <w:tcW w:w="3745" w:type="dxa"/>
          </w:tcPr>
          <w:p w:rsidR="004B2EA4" w:rsidRDefault="00000000">
            <w:pPr>
              <w:pStyle w:val="TableParagraph"/>
              <w:spacing w:before="25"/>
              <w:ind w:left="108"/>
              <w:rPr>
                <w:sz w:val="16"/>
              </w:rPr>
            </w:pPr>
            <w:r>
              <w:rPr>
                <w:sz w:val="16"/>
              </w:rPr>
              <w:t>Does patient has anemia or not</w:t>
            </w:r>
          </w:p>
        </w:tc>
        <w:tc>
          <w:tcPr>
            <w:tcW w:w="3709" w:type="dxa"/>
          </w:tcPr>
          <w:p w:rsidR="004B2EA4" w:rsidRDefault="00000000">
            <w:pPr>
              <w:pStyle w:val="TableParagraph"/>
              <w:spacing w:before="25"/>
              <w:rPr>
                <w:sz w:val="16"/>
              </w:rPr>
            </w:pPr>
            <w:r>
              <w:rPr>
                <w:sz w:val="16"/>
              </w:rPr>
              <w:t>Nominal: yes, no</w:t>
            </w:r>
          </w:p>
        </w:tc>
      </w:tr>
      <w:tr w:rsidR="004B2EA4">
        <w:trPr>
          <w:trHeight w:val="255"/>
        </w:trPr>
        <w:tc>
          <w:tcPr>
            <w:tcW w:w="3222" w:type="dxa"/>
          </w:tcPr>
          <w:p w:rsidR="004B2EA4" w:rsidRDefault="00000000">
            <w:pPr>
              <w:pStyle w:val="TableParagraph"/>
              <w:spacing w:before="31"/>
              <w:rPr>
                <w:sz w:val="16"/>
              </w:rPr>
            </w:pPr>
            <w:r>
              <w:rPr>
                <w:sz w:val="16"/>
              </w:rPr>
              <w:t>Class</w:t>
            </w:r>
          </w:p>
        </w:tc>
        <w:tc>
          <w:tcPr>
            <w:tcW w:w="3745" w:type="dxa"/>
          </w:tcPr>
          <w:p w:rsidR="004B2EA4" w:rsidRDefault="00000000">
            <w:pPr>
              <w:pStyle w:val="TableParagraph"/>
              <w:spacing w:before="31"/>
              <w:ind w:left="108"/>
              <w:rPr>
                <w:sz w:val="16"/>
              </w:rPr>
            </w:pPr>
            <w:r>
              <w:rPr>
                <w:sz w:val="16"/>
              </w:rPr>
              <w:t>Does the patient has kidney disease or not</w:t>
            </w:r>
          </w:p>
        </w:tc>
        <w:tc>
          <w:tcPr>
            <w:tcW w:w="3709" w:type="dxa"/>
          </w:tcPr>
          <w:p w:rsidR="004B2EA4" w:rsidRDefault="00000000">
            <w:pPr>
              <w:pStyle w:val="TableParagraph"/>
              <w:spacing w:before="25"/>
              <w:rPr>
                <w:sz w:val="16"/>
              </w:rPr>
            </w:pPr>
            <w:r>
              <w:rPr>
                <w:sz w:val="16"/>
              </w:rPr>
              <w:t>Nominal: CKD, not CKD</w:t>
            </w:r>
          </w:p>
        </w:tc>
      </w:tr>
    </w:tbl>
    <w:p w:rsidR="004B2EA4" w:rsidRDefault="004B2EA4">
      <w:pPr>
        <w:rPr>
          <w:sz w:val="16"/>
        </w:rPr>
        <w:sectPr w:rsidR="004B2EA4">
          <w:pgSz w:w="12240" w:h="15840"/>
          <w:pgMar w:top="960" w:right="660" w:bottom="800" w:left="660" w:header="456" w:footer="616" w:gutter="0"/>
          <w:cols w:space="720"/>
        </w:sectPr>
      </w:pPr>
    </w:p>
    <w:p w:rsidR="004B2EA4" w:rsidRDefault="00000000">
      <w:pPr>
        <w:pStyle w:val="ListParagraph"/>
        <w:numPr>
          <w:ilvl w:val="0"/>
          <w:numId w:val="4"/>
        </w:numPr>
        <w:tabs>
          <w:tab w:val="left" w:pos="2392"/>
        </w:tabs>
        <w:spacing w:before="36"/>
        <w:ind w:left="2392"/>
        <w:jc w:val="left"/>
        <w:rPr>
          <w:sz w:val="16"/>
        </w:rPr>
      </w:pPr>
      <w:r>
        <w:rPr>
          <w:sz w:val="20"/>
        </w:rPr>
        <w:t>M</w:t>
      </w:r>
      <w:r>
        <w:rPr>
          <w:sz w:val="16"/>
        </w:rPr>
        <w:t>ETHODOLOGY</w:t>
      </w:r>
    </w:p>
    <w:p w:rsidR="004B2EA4" w:rsidRDefault="00000000">
      <w:pPr>
        <w:pStyle w:val="ListParagraph"/>
        <w:numPr>
          <w:ilvl w:val="0"/>
          <w:numId w:val="2"/>
        </w:numPr>
        <w:tabs>
          <w:tab w:val="left" w:pos="520"/>
        </w:tabs>
        <w:spacing w:before="121"/>
        <w:jc w:val="both"/>
        <w:rPr>
          <w:i/>
          <w:sz w:val="20"/>
        </w:rPr>
      </w:pPr>
      <w:r>
        <w:rPr>
          <w:i/>
          <w:sz w:val="20"/>
        </w:rPr>
        <w:t>Data Preprocessing</w:t>
      </w:r>
    </w:p>
    <w:p w:rsidR="004B2EA4" w:rsidRDefault="00000000">
      <w:pPr>
        <w:pStyle w:val="BodyText"/>
        <w:spacing w:before="61" w:line="228" w:lineRule="auto"/>
        <w:ind w:right="38" w:firstLine="289"/>
      </w:pPr>
      <w:r>
        <w:t xml:space="preserve">Today’s real-world datasets are susceptible to </w:t>
      </w:r>
      <w:r>
        <w:rPr>
          <w:spacing w:val="-3"/>
        </w:rPr>
        <w:t xml:space="preserve">missing, </w:t>
      </w:r>
      <w:r>
        <w:t>noisy, redundant, and inconsistent data, especially clinical datasets. Working with low-quality data leads to low-quality results. Therefore, the first step in every machine learning application is to explore the dataset and understand its characteristics in order to make it ready for the modeling stage. This process is commonly known as data pre- processing.</w:t>
      </w:r>
    </w:p>
    <w:p w:rsidR="004B2EA4" w:rsidRDefault="00000000">
      <w:pPr>
        <w:pStyle w:val="ListParagraph"/>
        <w:numPr>
          <w:ilvl w:val="1"/>
          <w:numId w:val="2"/>
        </w:numPr>
        <w:tabs>
          <w:tab w:val="left" w:pos="798"/>
        </w:tabs>
        <w:spacing w:before="128" w:line="249" w:lineRule="auto"/>
        <w:ind w:right="38" w:firstLine="289"/>
        <w:jc w:val="both"/>
        <w:rPr>
          <w:sz w:val="20"/>
        </w:rPr>
      </w:pPr>
      <w:r>
        <w:rPr>
          <w:i/>
          <w:sz w:val="20"/>
        </w:rPr>
        <w:t xml:space="preserve">Outliers: </w:t>
      </w:r>
      <w:r>
        <w:rPr>
          <w:sz w:val="20"/>
        </w:rPr>
        <w:t>Outliers are extreme values located far away from the feature central tendency. Invalid outliers occur due to data entry errors, which are referred to as a noise in the data [19]. Medical data cannot be treated as other data in dealing with outliers since these outliers could be legitimate (valid) or important. For this reason, each outlier detected in the CKD dataset is checked to know if it is realistic or not. In this study, the extreme data points that go beyond the acceptable range medically have been treated as missing data and then modified as will be described in the missing data section. Box plots have been used to detect outliers in the CKD dataset, as Fig. 1 shows, there are some outliers detected for blood glucose random that reached 500 mg/dl. However, as mentioned in [20], the highest blood glucose level recorded in 2008 for</w:t>
      </w:r>
      <w:r>
        <w:rPr>
          <w:spacing w:val="-18"/>
          <w:sz w:val="20"/>
        </w:rPr>
        <w:t xml:space="preserve"> </w:t>
      </w:r>
      <w:r>
        <w:rPr>
          <w:sz w:val="20"/>
        </w:rPr>
        <w:t>a</w:t>
      </w:r>
    </w:p>
    <w:p w:rsidR="004B2EA4" w:rsidRDefault="00000000">
      <w:pPr>
        <w:pStyle w:val="BodyText"/>
        <w:spacing w:before="5" w:line="249" w:lineRule="auto"/>
        <w:ind w:right="231"/>
      </w:pPr>
      <w:r>
        <w:br w:type="column"/>
      </w:r>
      <w:r>
        <w:t>surviving patient reached 2,656 mg/dl. So, these outliers are legitimate and we should not change them.</w:t>
      </w:r>
    </w:p>
    <w:p w:rsidR="004B2EA4" w:rsidRDefault="00000000">
      <w:pPr>
        <w:pStyle w:val="BodyText"/>
        <w:spacing w:before="114" w:line="228" w:lineRule="auto"/>
        <w:ind w:right="226" w:firstLine="289"/>
      </w:pPr>
      <w:r>
        <w:t xml:space="preserve">In contrast, for potassium and sodium, three extreme data points are unacceptable. The highest potassium level observed was 7.6 </w:t>
      </w:r>
      <w:proofErr w:type="spellStart"/>
      <w:r>
        <w:t>mEq</w:t>
      </w:r>
      <w:proofErr w:type="spellEnd"/>
      <w:r>
        <w:t xml:space="preserve">/L [21]. This means that a potassium level with 39 and 47, as shown in Fig. 2 is impossible and usually due to a mistake. Similarly, with sodium, as Fig. 3 shows, one extreme data point was detected, which is 4.5. Normally, sodium level should be between 135 and 145 </w:t>
      </w:r>
      <w:proofErr w:type="spellStart"/>
      <w:r>
        <w:t>mEq</w:t>
      </w:r>
      <w:proofErr w:type="spellEnd"/>
      <w:r>
        <w:t>/L, and if it is less than 135, then the patient suffers from hyponatremia [22]. For this reason, a value of 4.5 is unacceptable or impossible.</w:t>
      </w:r>
    </w:p>
    <w:p w:rsidR="004B2EA4" w:rsidRDefault="004B2EA4">
      <w:pPr>
        <w:pStyle w:val="BodyText"/>
        <w:spacing w:before="7"/>
        <w:ind w:left="0"/>
        <w:jc w:val="left"/>
        <w:rPr>
          <w:sz w:val="10"/>
        </w:rPr>
      </w:pPr>
    </w:p>
    <w:p w:rsidR="004B2EA4" w:rsidRDefault="00000000">
      <w:pPr>
        <w:pStyle w:val="BodyText"/>
        <w:ind w:left="451"/>
        <w:jc w:val="left"/>
      </w:pPr>
      <w:r>
        <w:rPr>
          <w:noProof/>
        </w:rPr>
        <w:drawing>
          <wp:inline distT="0" distB="0" distL="0" distR="0">
            <wp:extent cx="2902725" cy="17236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902725" cy="1723643"/>
                    </a:xfrm>
                    <a:prstGeom prst="rect">
                      <a:avLst/>
                    </a:prstGeom>
                  </pic:spPr>
                </pic:pic>
              </a:graphicData>
            </a:graphic>
          </wp:inline>
        </w:drawing>
      </w:r>
    </w:p>
    <w:p w:rsidR="004B2EA4" w:rsidRDefault="00000000">
      <w:pPr>
        <w:spacing w:before="91"/>
        <w:ind w:left="1259"/>
        <w:rPr>
          <w:sz w:val="16"/>
        </w:rPr>
      </w:pPr>
      <w:r>
        <w:rPr>
          <w:sz w:val="16"/>
        </w:rPr>
        <w:t>Fig. 1. Box Plot for Blood Glucose Random.</w:t>
      </w:r>
    </w:p>
    <w:p w:rsidR="004B2EA4" w:rsidRDefault="004B2EA4">
      <w:pPr>
        <w:rPr>
          <w:sz w:val="16"/>
        </w:rPr>
        <w:sectPr w:rsidR="004B2EA4">
          <w:type w:val="continuous"/>
          <w:pgSz w:w="12240" w:h="15840"/>
          <w:pgMar w:top="960" w:right="660" w:bottom="800" w:left="660" w:header="720" w:footer="720" w:gutter="0"/>
          <w:cols w:num="2" w:space="720" w:equalWidth="0">
            <w:col w:w="5306" w:space="120"/>
            <w:col w:w="5494"/>
          </w:cols>
        </w:sectPr>
      </w:pPr>
    </w:p>
    <w:p w:rsidR="004B2EA4" w:rsidRDefault="004B2EA4">
      <w:pPr>
        <w:pStyle w:val="BodyText"/>
        <w:spacing w:before="9"/>
        <w:ind w:left="0"/>
        <w:jc w:val="left"/>
        <w:rPr>
          <w:sz w:val="15"/>
        </w:rPr>
      </w:pPr>
    </w:p>
    <w:p w:rsidR="004B2EA4" w:rsidRDefault="00000000">
      <w:pPr>
        <w:pStyle w:val="BodyText"/>
        <w:ind w:left="880"/>
        <w:jc w:val="left"/>
      </w:pPr>
      <w:r>
        <w:rPr>
          <w:noProof/>
        </w:rPr>
        <w:drawing>
          <wp:inline distT="0" distB="0" distL="0" distR="0">
            <wp:extent cx="2414707" cy="153619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414707" cy="1536192"/>
                    </a:xfrm>
                    <a:prstGeom prst="rect">
                      <a:avLst/>
                    </a:prstGeom>
                  </pic:spPr>
                </pic:pic>
              </a:graphicData>
            </a:graphic>
          </wp:inline>
        </w:drawing>
      </w:r>
    </w:p>
    <w:p w:rsidR="004B2EA4" w:rsidRDefault="00000000">
      <w:pPr>
        <w:spacing w:before="126"/>
        <w:ind w:left="1698"/>
        <w:rPr>
          <w:sz w:val="16"/>
        </w:rPr>
      </w:pPr>
      <w:r>
        <w:rPr>
          <w:sz w:val="16"/>
        </w:rPr>
        <w:t>Fig. 2. Box Plot for Potassium.</w:t>
      </w:r>
    </w:p>
    <w:p w:rsidR="004B2EA4" w:rsidRDefault="00000000">
      <w:pPr>
        <w:pStyle w:val="BodyText"/>
        <w:spacing w:before="2"/>
        <w:ind w:left="0"/>
        <w:jc w:val="left"/>
        <w:rPr>
          <w:sz w:val="23"/>
        </w:rPr>
      </w:pPr>
      <w:r>
        <w:rPr>
          <w:noProof/>
        </w:rPr>
        <w:drawing>
          <wp:anchor distT="0" distB="0" distL="0" distR="0" simplePos="0" relativeHeight="251658240" behindDoc="0" locked="0" layoutInCell="1" allowOverlap="1">
            <wp:simplePos x="0" y="0"/>
            <wp:positionH relativeFrom="page">
              <wp:posOffset>871554</wp:posOffset>
            </wp:positionH>
            <wp:positionV relativeFrom="paragraph">
              <wp:posOffset>194357</wp:posOffset>
            </wp:positionV>
            <wp:extent cx="2599441" cy="145846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599441" cy="1458468"/>
                    </a:xfrm>
                    <a:prstGeom prst="rect">
                      <a:avLst/>
                    </a:prstGeom>
                  </pic:spPr>
                </pic:pic>
              </a:graphicData>
            </a:graphic>
          </wp:anchor>
        </w:drawing>
      </w:r>
    </w:p>
    <w:p w:rsidR="004B2EA4" w:rsidRDefault="00000000">
      <w:pPr>
        <w:spacing w:before="142"/>
        <w:ind w:left="1778"/>
        <w:rPr>
          <w:sz w:val="16"/>
        </w:rPr>
      </w:pPr>
      <w:r>
        <w:rPr>
          <w:sz w:val="16"/>
        </w:rPr>
        <w:t>Fig. 3. Box Plot for Sodium.</w:t>
      </w:r>
    </w:p>
    <w:p w:rsidR="004B2EA4" w:rsidRDefault="004B2EA4">
      <w:pPr>
        <w:pStyle w:val="BodyText"/>
        <w:spacing w:before="4"/>
        <w:ind w:left="0"/>
        <w:jc w:val="left"/>
        <w:rPr>
          <w:sz w:val="18"/>
        </w:rPr>
      </w:pPr>
    </w:p>
    <w:p w:rsidR="004B2EA4" w:rsidRDefault="00000000">
      <w:pPr>
        <w:pStyle w:val="ListParagraph"/>
        <w:numPr>
          <w:ilvl w:val="1"/>
          <w:numId w:val="2"/>
        </w:numPr>
        <w:tabs>
          <w:tab w:val="left" w:pos="798"/>
        </w:tabs>
        <w:spacing w:before="0" w:line="249" w:lineRule="auto"/>
        <w:ind w:right="38" w:firstLine="289"/>
        <w:jc w:val="both"/>
        <w:rPr>
          <w:sz w:val="20"/>
        </w:rPr>
      </w:pPr>
      <w:r>
        <w:rPr>
          <w:i/>
          <w:sz w:val="20"/>
        </w:rPr>
        <w:t xml:space="preserve">Missing Values: </w:t>
      </w:r>
      <w:r>
        <w:rPr>
          <w:sz w:val="20"/>
        </w:rPr>
        <w:t>In real-world datasets, missing data is a very common issue, especially in the medical area. Usually, every patient record and every attribute contains some missing values [23]. However, the chronic kidney disease dataset as shown in Fig. 4 has 96% of its variables having missing values; 60.75% (243) cases have at least one missing value, and 10% of all values are missing. There are different percentages of missing values for each variable, starting from 0.3% and reaching 38%, as shown in Table</w:t>
      </w:r>
      <w:r>
        <w:rPr>
          <w:spacing w:val="-6"/>
          <w:sz w:val="20"/>
        </w:rPr>
        <w:t xml:space="preserve"> </w:t>
      </w:r>
      <w:r>
        <w:rPr>
          <w:sz w:val="20"/>
        </w:rPr>
        <w:t>II.</w:t>
      </w:r>
    </w:p>
    <w:p w:rsidR="004B2EA4" w:rsidRDefault="00000000">
      <w:pPr>
        <w:pStyle w:val="BodyText"/>
        <w:spacing w:before="120" w:line="228" w:lineRule="auto"/>
        <w:ind w:right="38" w:firstLine="289"/>
      </w:pPr>
      <w:r>
        <w:t>Researchers in [9] used single imputation, such as mean and median, to impute the CKD dataset. However, according to Little’s test [24], the missing values in CKD dataset are not missing completely at random (MCAR) with p-value &lt;0.005. Therefore, single imputation cannot be used for handling missing values.</w:t>
      </w:r>
    </w:p>
    <w:p w:rsidR="004B2EA4" w:rsidRDefault="00000000">
      <w:pPr>
        <w:pStyle w:val="BodyText"/>
        <w:spacing w:before="120" w:line="228" w:lineRule="auto"/>
        <w:ind w:right="38" w:firstLine="289"/>
      </w:pPr>
      <w:r>
        <w:t xml:space="preserve">In this study, multiple imputations (MI) for replacing missing values in the CKD dataset. In multiple imputations (MI), missing values in the dataset are replaced </w:t>
      </w:r>
      <w:r>
        <w:rPr>
          <w:i/>
        </w:rPr>
        <w:t xml:space="preserve">m </w:t>
      </w:r>
      <w:r>
        <w:t xml:space="preserve">times, where </w:t>
      </w:r>
      <w:r>
        <w:rPr>
          <w:i/>
        </w:rPr>
        <w:t xml:space="preserve">m </w:t>
      </w:r>
      <w:r>
        <w:t xml:space="preserve">is usually a small number (from 3 to 10). We apply MI to produce five imputed datasets. The imputation process was based on linear regression for predicting continuous variables and logistic regression for categorical </w:t>
      </w:r>
      <w:r>
        <w:rPr>
          <w:spacing w:val="-3"/>
        </w:rPr>
        <w:t xml:space="preserve">variables. </w:t>
      </w:r>
      <w:r>
        <w:t>Finally, we choose a dataset that has the nearest means and standard deviations for its variables to the original</w:t>
      </w:r>
      <w:r>
        <w:rPr>
          <w:spacing w:val="-6"/>
        </w:rPr>
        <w:t xml:space="preserve"> </w:t>
      </w:r>
      <w:r>
        <w:t>dataset.</w:t>
      </w:r>
    </w:p>
    <w:p w:rsidR="004B2EA4" w:rsidRDefault="00000000">
      <w:pPr>
        <w:pStyle w:val="ListParagraph"/>
        <w:numPr>
          <w:ilvl w:val="1"/>
          <w:numId w:val="2"/>
        </w:numPr>
        <w:tabs>
          <w:tab w:val="left" w:pos="798"/>
        </w:tabs>
        <w:spacing w:before="127" w:line="249" w:lineRule="auto"/>
        <w:ind w:right="38" w:firstLine="289"/>
        <w:jc w:val="both"/>
        <w:rPr>
          <w:sz w:val="20"/>
        </w:rPr>
      </w:pPr>
      <w:r>
        <w:rPr>
          <w:i/>
          <w:sz w:val="20"/>
        </w:rPr>
        <w:t xml:space="preserve">Data Reduction: </w:t>
      </w:r>
      <w:r>
        <w:rPr>
          <w:sz w:val="20"/>
        </w:rPr>
        <w:t xml:space="preserve">Data reduction means to reduce the number of features while maintaining a good analytical result. For this purpose, feature selection and features associations or correlation have been studied to remove </w:t>
      </w:r>
      <w:r>
        <w:rPr>
          <w:spacing w:val="-3"/>
          <w:sz w:val="20"/>
        </w:rPr>
        <w:t xml:space="preserve">redundant </w:t>
      </w:r>
      <w:r>
        <w:rPr>
          <w:sz w:val="20"/>
        </w:rPr>
        <w:t>information.</w:t>
      </w:r>
    </w:p>
    <w:p w:rsidR="004B2EA4" w:rsidRDefault="00000000">
      <w:pPr>
        <w:pStyle w:val="ListParagraph"/>
        <w:numPr>
          <w:ilvl w:val="2"/>
          <w:numId w:val="2"/>
        </w:numPr>
        <w:tabs>
          <w:tab w:val="left" w:pos="951"/>
        </w:tabs>
        <w:spacing w:before="98"/>
        <w:ind w:right="226" w:firstLine="505"/>
        <w:jc w:val="both"/>
        <w:rPr>
          <w:sz w:val="20"/>
        </w:rPr>
      </w:pPr>
      <w:r>
        <w:rPr>
          <w:i/>
          <w:sz w:val="20"/>
        </w:rPr>
        <w:br w:type="column"/>
      </w:r>
      <w:r>
        <w:rPr>
          <w:i/>
          <w:sz w:val="20"/>
        </w:rPr>
        <w:t xml:space="preserve">Feature Associations: </w:t>
      </w:r>
      <w:r>
        <w:rPr>
          <w:sz w:val="20"/>
        </w:rPr>
        <w:t xml:space="preserve">Pearson’s correlation, Cramer’s V, and ANOVA tests have been used to find relationships between variables. As shown in  Fig.  5,  and  Fig. 6, there is a strong relationship between packed cell volume and hemoglobin and between hemoglobin and red cell count with the correlation coefficient of 0.89 and 0.79 respectively. Moreover, according to the ANOVA test, as shown in Table III, anemia also associated with PCV with p- value &lt;0.001 </w:t>
      </w:r>
      <w:r>
        <w:rPr>
          <w:spacing w:val="8"/>
          <w:sz w:val="20"/>
        </w:rPr>
        <w:t xml:space="preserve">(  </w:t>
      </w:r>
      <w:r>
        <w:rPr>
          <w:spacing w:val="8"/>
          <w:sz w:val="20"/>
          <w:vertAlign w:val="superscript"/>
        </w:rPr>
        <w:t xml:space="preserve"> </w:t>
      </w:r>
      <w:r>
        <w:rPr>
          <w:spacing w:val="8"/>
          <w:sz w:val="20"/>
        </w:rPr>
        <w:t xml:space="preserve"> </w:t>
      </w:r>
      <w:r>
        <w:rPr>
          <w:sz w:val="20"/>
        </w:rPr>
        <w:t>. Another positive relationship was    detected with a correlation coefficient of 0.68 between blood urea and serum</w:t>
      </w:r>
      <w:r>
        <w:rPr>
          <w:spacing w:val="-3"/>
          <w:sz w:val="20"/>
        </w:rPr>
        <w:t xml:space="preserve"> </w:t>
      </w:r>
      <w:r>
        <w:rPr>
          <w:sz w:val="20"/>
        </w:rPr>
        <w:t>creatinine.</w:t>
      </w:r>
    </w:p>
    <w:p w:rsidR="004B2EA4" w:rsidRDefault="004B2EA4">
      <w:pPr>
        <w:pStyle w:val="BodyText"/>
        <w:spacing w:before="1"/>
        <w:ind w:left="0"/>
        <w:jc w:val="left"/>
      </w:pPr>
    </w:p>
    <w:p w:rsidR="004B2EA4" w:rsidRDefault="00000000">
      <w:pPr>
        <w:tabs>
          <w:tab w:val="left" w:pos="992"/>
        </w:tabs>
        <w:jc w:val="center"/>
        <w:rPr>
          <w:sz w:val="13"/>
        </w:rPr>
      </w:pPr>
      <w:r>
        <w:rPr>
          <w:sz w:val="16"/>
        </w:rPr>
        <w:t>TABLE.</w:t>
      </w:r>
      <w:r>
        <w:rPr>
          <w:spacing w:val="-1"/>
          <w:sz w:val="16"/>
        </w:rPr>
        <w:t xml:space="preserve"> </w:t>
      </w:r>
      <w:r>
        <w:rPr>
          <w:sz w:val="16"/>
        </w:rPr>
        <w:t>II.</w:t>
      </w:r>
      <w:r>
        <w:rPr>
          <w:sz w:val="16"/>
        </w:rPr>
        <w:tab/>
        <w:t>M</w:t>
      </w:r>
      <w:r>
        <w:rPr>
          <w:sz w:val="13"/>
        </w:rPr>
        <w:t xml:space="preserve">ISSING </w:t>
      </w:r>
      <w:r>
        <w:rPr>
          <w:sz w:val="16"/>
        </w:rPr>
        <w:t>V</w:t>
      </w:r>
      <w:r>
        <w:rPr>
          <w:sz w:val="13"/>
        </w:rPr>
        <w:t xml:space="preserve">ALUES </w:t>
      </w:r>
      <w:r>
        <w:rPr>
          <w:sz w:val="16"/>
        </w:rPr>
        <w:t>I</w:t>
      </w:r>
      <w:r>
        <w:rPr>
          <w:sz w:val="13"/>
        </w:rPr>
        <w:t xml:space="preserve">NFORMATION FOR </w:t>
      </w:r>
      <w:r>
        <w:rPr>
          <w:sz w:val="16"/>
        </w:rPr>
        <w:t>E</w:t>
      </w:r>
      <w:r>
        <w:rPr>
          <w:sz w:val="13"/>
        </w:rPr>
        <w:t>ACH</w:t>
      </w:r>
      <w:r>
        <w:rPr>
          <w:spacing w:val="1"/>
          <w:sz w:val="13"/>
        </w:rPr>
        <w:t xml:space="preserve"> </w:t>
      </w:r>
      <w:r>
        <w:rPr>
          <w:sz w:val="16"/>
        </w:rPr>
        <w:t>V</w:t>
      </w:r>
      <w:r>
        <w:rPr>
          <w:sz w:val="13"/>
        </w:rPr>
        <w:t>ARIABLE</w:t>
      </w:r>
    </w:p>
    <w:p w:rsidR="004B2EA4" w:rsidRDefault="004B2EA4">
      <w:pPr>
        <w:pStyle w:val="BodyText"/>
        <w:spacing w:before="5"/>
        <w:ind w:left="0"/>
        <w:jc w:val="left"/>
        <w:rPr>
          <w:sz w:val="1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940"/>
        <w:gridCol w:w="939"/>
        <w:gridCol w:w="939"/>
      </w:tblGrid>
      <w:tr w:rsidR="004B2EA4">
        <w:trPr>
          <w:trHeight w:val="282"/>
        </w:trPr>
        <w:tc>
          <w:tcPr>
            <w:tcW w:w="2434" w:type="dxa"/>
            <w:vMerge w:val="restart"/>
          </w:tcPr>
          <w:p w:rsidR="004B2EA4" w:rsidRDefault="004B2EA4">
            <w:pPr>
              <w:pStyle w:val="TableParagraph"/>
              <w:spacing w:before="0"/>
              <w:ind w:left="0"/>
              <w:rPr>
                <w:sz w:val="17"/>
              </w:rPr>
            </w:pPr>
          </w:p>
          <w:p w:rsidR="004B2EA4" w:rsidRDefault="00000000">
            <w:pPr>
              <w:pStyle w:val="TableParagraph"/>
              <w:spacing w:before="0"/>
              <w:rPr>
                <w:b/>
                <w:sz w:val="16"/>
              </w:rPr>
            </w:pPr>
            <w:r>
              <w:rPr>
                <w:b/>
                <w:sz w:val="16"/>
              </w:rPr>
              <w:t>Attribute Name</w:t>
            </w:r>
          </w:p>
        </w:tc>
        <w:tc>
          <w:tcPr>
            <w:tcW w:w="1879" w:type="dxa"/>
            <w:gridSpan w:val="2"/>
          </w:tcPr>
          <w:p w:rsidR="004B2EA4" w:rsidRDefault="00000000">
            <w:pPr>
              <w:pStyle w:val="TableParagraph"/>
              <w:spacing w:before="49"/>
              <w:rPr>
                <w:b/>
                <w:sz w:val="16"/>
              </w:rPr>
            </w:pPr>
            <w:r>
              <w:rPr>
                <w:b/>
                <w:sz w:val="16"/>
              </w:rPr>
              <w:t>Missing</w:t>
            </w:r>
          </w:p>
        </w:tc>
        <w:tc>
          <w:tcPr>
            <w:tcW w:w="939" w:type="dxa"/>
            <w:vMerge w:val="restart"/>
          </w:tcPr>
          <w:p w:rsidR="004B2EA4" w:rsidRDefault="00000000">
            <w:pPr>
              <w:pStyle w:val="TableParagraph"/>
              <w:spacing w:before="115"/>
              <w:ind w:left="106" w:right="294"/>
              <w:rPr>
                <w:b/>
                <w:i/>
                <w:sz w:val="15"/>
              </w:rPr>
            </w:pPr>
            <w:r>
              <w:rPr>
                <w:b/>
                <w:i/>
                <w:sz w:val="15"/>
              </w:rPr>
              <w:t>Valid Number</w:t>
            </w:r>
          </w:p>
        </w:tc>
      </w:tr>
      <w:tr w:rsidR="004B2EA4">
        <w:trPr>
          <w:trHeight w:val="283"/>
        </w:trPr>
        <w:tc>
          <w:tcPr>
            <w:tcW w:w="2434" w:type="dxa"/>
            <w:vMerge/>
            <w:tcBorders>
              <w:top w:val="nil"/>
            </w:tcBorders>
          </w:tcPr>
          <w:p w:rsidR="004B2EA4" w:rsidRDefault="004B2EA4">
            <w:pPr>
              <w:rPr>
                <w:sz w:val="2"/>
                <w:szCs w:val="2"/>
              </w:rPr>
            </w:pPr>
          </w:p>
        </w:tc>
        <w:tc>
          <w:tcPr>
            <w:tcW w:w="940" w:type="dxa"/>
          </w:tcPr>
          <w:p w:rsidR="004B2EA4" w:rsidRDefault="00000000">
            <w:pPr>
              <w:pStyle w:val="TableParagraph"/>
              <w:spacing w:before="55"/>
              <w:rPr>
                <w:b/>
                <w:i/>
                <w:sz w:val="15"/>
              </w:rPr>
            </w:pPr>
            <w:r>
              <w:rPr>
                <w:b/>
                <w:i/>
                <w:sz w:val="15"/>
              </w:rPr>
              <w:t>Number</w:t>
            </w:r>
          </w:p>
        </w:tc>
        <w:tc>
          <w:tcPr>
            <w:tcW w:w="939" w:type="dxa"/>
          </w:tcPr>
          <w:p w:rsidR="004B2EA4" w:rsidRDefault="00000000">
            <w:pPr>
              <w:pStyle w:val="TableParagraph"/>
              <w:spacing w:before="55"/>
              <w:ind w:left="106"/>
              <w:rPr>
                <w:b/>
                <w:i/>
                <w:sz w:val="15"/>
              </w:rPr>
            </w:pPr>
            <w:r>
              <w:rPr>
                <w:b/>
                <w:i/>
                <w:sz w:val="15"/>
              </w:rPr>
              <w:t>Percent</w:t>
            </w:r>
          </w:p>
        </w:tc>
        <w:tc>
          <w:tcPr>
            <w:tcW w:w="939" w:type="dxa"/>
            <w:vMerge/>
            <w:tcBorders>
              <w:top w:val="nil"/>
            </w:tcBorders>
          </w:tcPr>
          <w:p w:rsidR="004B2EA4" w:rsidRDefault="004B2EA4">
            <w:pPr>
              <w:rPr>
                <w:sz w:val="2"/>
                <w:szCs w:val="2"/>
              </w:rPr>
            </w:pPr>
          </w:p>
        </w:tc>
      </w:tr>
      <w:tr w:rsidR="004B2EA4">
        <w:trPr>
          <w:trHeight w:val="282"/>
        </w:trPr>
        <w:tc>
          <w:tcPr>
            <w:tcW w:w="2434" w:type="dxa"/>
          </w:tcPr>
          <w:p w:rsidR="004B2EA4" w:rsidRDefault="00000000">
            <w:pPr>
              <w:pStyle w:val="TableParagraph"/>
              <w:spacing w:before="48"/>
              <w:rPr>
                <w:b/>
                <w:sz w:val="16"/>
              </w:rPr>
            </w:pPr>
            <w:r>
              <w:rPr>
                <w:b/>
                <w:sz w:val="16"/>
              </w:rPr>
              <w:t>Red blood cells</w:t>
            </w:r>
          </w:p>
        </w:tc>
        <w:tc>
          <w:tcPr>
            <w:tcW w:w="940" w:type="dxa"/>
          </w:tcPr>
          <w:p w:rsidR="004B2EA4" w:rsidRDefault="00000000">
            <w:pPr>
              <w:pStyle w:val="TableParagraph"/>
              <w:spacing w:before="45"/>
              <w:rPr>
                <w:sz w:val="16"/>
              </w:rPr>
            </w:pPr>
            <w:r>
              <w:rPr>
                <w:sz w:val="16"/>
              </w:rPr>
              <w:t>152</w:t>
            </w:r>
          </w:p>
        </w:tc>
        <w:tc>
          <w:tcPr>
            <w:tcW w:w="939" w:type="dxa"/>
          </w:tcPr>
          <w:p w:rsidR="004B2EA4" w:rsidRDefault="00000000">
            <w:pPr>
              <w:pStyle w:val="TableParagraph"/>
              <w:spacing w:before="45"/>
              <w:ind w:left="106"/>
              <w:rPr>
                <w:sz w:val="16"/>
              </w:rPr>
            </w:pPr>
            <w:r>
              <w:rPr>
                <w:sz w:val="16"/>
              </w:rPr>
              <w:t>38.0%</w:t>
            </w:r>
          </w:p>
        </w:tc>
        <w:tc>
          <w:tcPr>
            <w:tcW w:w="939" w:type="dxa"/>
          </w:tcPr>
          <w:p w:rsidR="004B2EA4" w:rsidRDefault="00000000">
            <w:pPr>
              <w:pStyle w:val="TableParagraph"/>
              <w:spacing w:before="45"/>
              <w:ind w:left="106"/>
              <w:rPr>
                <w:sz w:val="16"/>
              </w:rPr>
            </w:pPr>
            <w:r>
              <w:rPr>
                <w:sz w:val="16"/>
              </w:rPr>
              <w:t>248</w:t>
            </w:r>
          </w:p>
        </w:tc>
      </w:tr>
      <w:tr w:rsidR="004B2EA4">
        <w:trPr>
          <w:trHeight w:val="282"/>
        </w:trPr>
        <w:tc>
          <w:tcPr>
            <w:tcW w:w="2434" w:type="dxa"/>
          </w:tcPr>
          <w:p w:rsidR="004B2EA4" w:rsidRDefault="00000000">
            <w:pPr>
              <w:pStyle w:val="TableParagraph"/>
              <w:spacing w:before="48"/>
              <w:rPr>
                <w:b/>
                <w:sz w:val="16"/>
              </w:rPr>
            </w:pPr>
            <w:r>
              <w:rPr>
                <w:b/>
                <w:sz w:val="16"/>
              </w:rPr>
              <w:t>Red blood cell count</w:t>
            </w:r>
          </w:p>
        </w:tc>
        <w:tc>
          <w:tcPr>
            <w:tcW w:w="940" w:type="dxa"/>
          </w:tcPr>
          <w:p w:rsidR="004B2EA4" w:rsidRDefault="00000000">
            <w:pPr>
              <w:pStyle w:val="TableParagraph"/>
              <w:spacing w:before="45"/>
              <w:rPr>
                <w:sz w:val="16"/>
              </w:rPr>
            </w:pPr>
            <w:r>
              <w:rPr>
                <w:sz w:val="16"/>
              </w:rPr>
              <w:t>131</w:t>
            </w:r>
          </w:p>
        </w:tc>
        <w:tc>
          <w:tcPr>
            <w:tcW w:w="939" w:type="dxa"/>
          </w:tcPr>
          <w:p w:rsidR="004B2EA4" w:rsidRDefault="00000000">
            <w:pPr>
              <w:pStyle w:val="TableParagraph"/>
              <w:spacing w:before="45"/>
              <w:ind w:left="106"/>
              <w:rPr>
                <w:sz w:val="16"/>
              </w:rPr>
            </w:pPr>
            <w:r>
              <w:rPr>
                <w:sz w:val="16"/>
              </w:rPr>
              <w:t>32.8%</w:t>
            </w:r>
          </w:p>
        </w:tc>
        <w:tc>
          <w:tcPr>
            <w:tcW w:w="939" w:type="dxa"/>
          </w:tcPr>
          <w:p w:rsidR="004B2EA4" w:rsidRDefault="00000000">
            <w:pPr>
              <w:pStyle w:val="TableParagraph"/>
              <w:spacing w:before="45"/>
              <w:ind w:left="106"/>
              <w:rPr>
                <w:sz w:val="16"/>
              </w:rPr>
            </w:pPr>
            <w:r>
              <w:rPr>
                <w:sz w:val="16"/>
              </w:rPr>
              <w:t>269</w:t>
            </w:r>
          </w:p>
        </w:tc>
      </w:tr>
      <w:tr w:rsidR="004B2EA4">
        <w:trPr>
          <w:trHeight w:val="282"/>
        </w:trPr>
        <w:tc>
          <w:tcPr>
            <w:tcW w:w="2434" w:type="dxa"/>
          </w:tcPr>
          <w:p w:rsidR="004B2EA4" w:rsidRDefault="00000000">
            <w:pPr>
              <w:pStyle w:val="TableParagraph"/>
              <w:spacing w:before="48"/>
              <w:rPr>
                <w:b/>
                <w:sz w:val="16"/>
              </w:rPr>
            </w:pPr>
            <w:r>
              <w:rPr>
                <w:b/>
                <w:sz w:val="16"/>
              </w:rPr>
              <w:t>White blood cell count</w:t>
            </w:r>
          </w:p>
        </w:tc>
        <w:tc>
          <w:tcPr>
            <w:tcW w:w="940" w:type="dxa"/>
          </w:tcPr>
          <w:p w:rsidR="004B2EA4" w:rsidRDefault="00000000">
            <w:pPr>
              <w:pStyle w:val="TableParagraph"/>
              <w:spacing w:before="45"/>
              <w:rPr>
                <w:sz w:val="16"/>
              </w:rPr>
            </w:pPr>
            <w:r>
              <w:rPr>
                <w:sz w:val="16"/>
              </w:rPr>
              <w:t>106</w:t>
            </w:r>
          </w:p>
        </w:tc>
        <w:tc>
          <w:tcPr>
            <w:tcW w:w="939" w:type="dxa"/>
          </w:tcPr>
          <w:p w:rsidR="004B2EA4" w:rsidRDefault="00000000">
            <w:pPr>
              <w:pStyle w:val="TableParagraph"/>
              <w:spacing w:before="45"/>
              <w:ind w:left="106"/>
              <w:rPr>
                <w:sz w:val="16"/>
              </w:rPr>
            </w:pPr>
            <w:r>
              <w:rPr>
                <w:sz w:val="16"/>
              </w:rPr>
              <w:t>26.5%</w:t>
            </w:r>
          </w:p>
        </w:tc>
        <w:tc>
          <w:tcPr>
            <w:tcW w:w="939" w:type="dxa"/>
          </w:tcPr>
          <w:p w:rsidR="004B2EA4" w:rsidRDefault="00000000">
            <w:pPr>
              <w:pStyle w:val="TableParagraph"/>
              <w:spacing w:before="45"/>
              <w:ind w:left="106"/>
              <w:rPr>
                <w:sz w:val="16"/>
              </w:rPr>
            </w:pPr>
            <w:r>
              <w:rPr>
                <w:sz w:val="16"/>
              </w:rPr>
              <w:t>294</w:t>
            </w:r>
          </w:p>
        </w:tc>
      </w:tr>
      <w:tr w:rsidR="004B2EA4">
        <w:trPr>
          <w:trHeight w:val="282"/>
        </w:trPr>
        <w:tc>
          <w:tcPr>
            <w:tcW w:w="2434" w:type="dxa"/>
          </w:tcPr>
          <w:p w:rsidR="004B2EA4" w:rsidRDefault="00000000">
            <w:pPr>
              <w:pStyle w:val="TableParagraph"/>
              <w:spacing w:before="49"/>
              <w:rPr>
                <w:b/>
                <w:sz w:val="16"/>
              </w:rPr>
            </w:pPr>
            <w:r>
              <w:rPr>
                <w:b/>
                <w:sz w:val="16"/>
              </w:rPr>
              <w:t>Potassium</w:t>
            </w:r>
          </w:p>
        </w:tc>
        <w:tc>
          <w:tcPr>
            <w:tcW w:w="940" w:type="dxa"/>
          </w:tcPr>
          <w:p w:rsidR="004B2EA4" w:rsidRDefault="00000000">
            <w:pPr>
              <w:pStyle w:val="TableParagraph"/>
              <w:rPr>
                <w:sz w:val="16"/>
              </w:rPr>
            </w:pPr>
            <w:r>
              <w:rPr>
                <w:sz w:val="16"/>
              </w:rPr>
              <w:t>90</w:t>
            </w:r>
          </w:p>
        </w:tc>
        <w:tc>
          <w:tcPr>
            <w:tcW w:w="939" w:type="dxa"/>
          </w:tcPr>
          <w:p w:rsidR="004B2EA4" w:rsidRDefault="00000000">
            <w:pPr>
              <w:pStyle w:val="TableParagraph"/>
              <w:ind w:left="106"/>
              <w:rPr>
                <w:sz w:val="16"/>
              </w:rPr>
            </w:pPr>
            <w:r>
              <w:rPr>
                <w:sz w:val="16"/>
              </w:rPr>
              <w:t>22.5%</w:t>
            </w:r>
          </w:p>
        </w:tc>
        <w:tc>
          <w:tcPr>
            <w:tcW w:w="939" w:type="dxa"/>
          </w:tcPr>
          <w:p w:rsidR="004B2EA4" w:rsidRDefault="00000000">
            <w:pPr>
              <w:pStyle w:val="TableParagraph"/>
              <w:ind w:left="106"/>
              <w:rPr>
                <w:sz w:val="16"/>
              </w:rPr>
            </w:pPr>
            <w:r>
              <w:rPr>
                <w:sz w:val="16"/>
              </w:rPr>
              <w:t>310</w:t>
            </w:r>
          </w:p>
        </w:tc>
      </w:tr>
      <w:tr w:rsidR="004B2EA4">
        <w:trPr>
          <w:trHeight w:val="282"/>
        </w:trPr>
        <w:tc>
          <w:tcPr>
            <w:tcW w:w="2434" w:type="dxa"/>
          </w:tcPr>
          <w:p w:rsidR="004B2EA4" w:rsidRDefault="00000000">
            <w:pPr>
              <w:pStyle w:val="TableParagraph"/>
              <w:spacing w:before="49"/>
              <w:rPr>
                <w:b/>
                <w:sz w:val="16"/>
              </w:rPr>
            </w:pPr>
            <w:r>
              <w:rPr>
                <w:b/>
                <w:sz w:val="16"/>
              </w:rPr>
              <w:t>Sodium</w:t>
            </w:r>
          </w:p>
        </w:tc>
        <w:tc>
          <w:tcPr>
            <w:tcW w:w="940" w:type="dxa"/>
          </w:tcPr>
          <w:p w:rsidR="004B2EA4" w:rsidRDefault="00000000">
            <w:pPr>
              <w:pStyle w:val="TableParagraph"/>
              <w:rPr>
                <w:sz w:val="16"/>
              </w:rPr>
            </w:pPr>
            <w:r>
              <w:rPr>
                <w:sz w:val="16"/>
              </w:rPr>
              <w:t>88</w:t>
            </w:r>
          </w:p>
        </w:tc>
        <w:tc>
          <w:tcPr>
            <w:tcW w:w="939" w:type="dxa"/>
          </w:tcPr>
          <w:p w:rsidR="004B2EA4" w:rsidRDefault="00000000">
            <w:pPr>
              <w:pStyle w:val="TableParagraph"/>
              <w:ind w:left="106"/>
              <w:rPr>
                <w:sz w:val="16"/>
              </w:rPr>
            </w:pPr>
            <w:r>
              <w:rPr>
                <w:sz w:val="16"/>
              </w:rPr>
              <w:t>22.0%</w:t>
            </w:r>
          </w:p>
        </w:tc>
        <w:tc>
          <w:tcPr>
            <w:tcW w:w="939" w:type="dxa"/>
          </w:tcPr>
          <w:p w:rsidR="004B2EA4" w:rsidRDefault="00000000">
            <w:pPr>
              <w:pStyle w:val="TableParagraph"/>
              <w:ind w:left="106"/>
              <w:rPr>
                <w:sz w:val="16"/>
              </w:rPr>
            </w:pPr>
            <w:r>
              <w:rPr>
                <w:sz w:val="16"/>
              </w:rPr>
              <w:t>312</w:t>
            </w:r>
          </w:p>
        </w:tc>
      </w:tr>
      <w:tr w:rsidR="004B2EA4">
        <w:trPr>
          <w:trHeight w:val="283"/>
        </w:trPr>
        <w:tc>
          <w:tcPr>
            <w:tcW w:w="2434" w:type="dxa"/>
          </w:tcPr>
          <w:p w:rsidR="004B2EA4" w:rsidRDefault="00000000">
            <w:pPr>
              <w:pStyle w:val="TableParagraph"/>
              <w:spacing w:before="49"/>
              <w:rPr>
                <w:b/>
                <w:sz w:val="16"/>
              </w:rPr>
            </w:pPr>
            <w:r>
              <w:rPr>
                <w:b/>
                <w:sz w:val="16"/>
              </w:rPr>
              <w:t>Packed cell volume</w:t>
            </w:r>
          </w:p>
        </w:tc>
        <w:tc>
          <w:tcPr>
            <w:tcW w:w="940" w:type="dxa"/>
          </w:tcPr>
          <w:p w:rsidR="004B2EA4" w:rsidRDefault="00000000">
            <w:pPr>
              <w:pStyle w:val="TableParagraph"/>
              <w:rPr>
                <w:sz w:val="16"/>
              </w:rPr>
            </w:pPr>
            <w:r>
              <w:rPr>
                <w:sz w:val="16"/>
              </w:rPr>
              <w:t>71</w:t>
            </w:r>
          </w:p>
        </w:tc>
        <w:tc>
          <w:tcPr>
            <w:tcW w:w="939" w:type="dxa"/>
          </w:tcPr>
          <w:p w:rsidR="004B2EA4" w:rsidRDefault="00000000">
            <w:pPr>
              <w:pStyle w:val="TableParagraph"/>
              <w:ind w:left="106"/>
              <w:rPr>
                <w:sz w:val="16"/>
              </w:rPr>
            </w:pPr>
            <w:r>
              <w:rPr>
                <w:sz w:val="16"/>
              </w:rPr>
              <w:t>17.8%</w:t>
            </w:r>
          </w:p>
        </w:tc>
        <w:tc>
          <w:tcPr>
            <w:tcW w:w="939" w:type="dxa"/>
          </w:tcPr>
          <w:p w:rsidR="004B2EA4" w:rsidRDefault="00000000">
            <w:pPr>
              <w:pStyle w:val="TableParagraph"/>
              <w:ind w:left="106"/>
              <w:rPr>
                <w:sz w:val="16"/>
              </w:rPr>
            </w:pPr>
            <w:r>
              <w:rPr>
                <w:sz w:val="16"/>
              </w:rPr>
              <w:t>329</w:t>
            </w:r>
          </w:p>
        </w:tc>
      </w:tr>
      <w:tr w:rsidR="004B2EA4">
        <w:trPr>
          <w:trHeight w:val="282"/>
        </w:trPr>
        <w:tc>
          <w:tcPr>
            <w:tcW w:w="2434" w:type="dxa"/>
          </w:tcPr>
          <w:p w:rsidR="004B2EA4" w:rsidRDefault="00000000">
            <w:pPr>
              <w:pStyle w:val="TableParagraph"/>
              <w:spacing w:before="48"/>
              <w:rPr>
                <w:b/>
                <w:sz w:val="16"/>
              </w:rPr>
            </w:pPr>
            <w:r>
              <w:rPr>
                <w:b/>
                <w:sz w:val="16"/>
              </w:rPr>
              <w:t>Pus cell</w:t>
            </w:r>
          </w:p>
        </w:tc>
        <w:tc>
          <w:tcPr>
            <w:tcW w:w="940" w:type="dxa"/>
          </w:tcPr>
          <w:p w:rsidR="004B2EA4" w:rsidRDefault="00000000">
            <w:pPr>
              <w:pStyle w:val="TableParagraph"/>
              <w:spacing w:before="45"/>
              <w:rPr>
                <w:sz w:val="16"/>
              </w:rPr>
            </w:pPr>
            <w:r>
              <w:rPr>
                <w:sz w:val="16"/>
              </w:rPr>
              <w:t>65</w:t>
            </w:r>
          </w:p>
        </w:tc>
        <w:tc>
          <w:tcPr>
            <w:tcW w:w="939" w:type="dxa"/>
          </w:tcPr>
          <w:p w:rsidR="004B2EA4" w:rsidRDefault="00000000">
            <w:pPr>
              <w:pStyle w:val="TableParagraph"/>
              <w:spacing w:before="45"/>
              <w:ind w:left="106"/>
              <w:rPr>
                <w:sz w:val="16"/>
              </w:rPr>
            </w:pPr>
            <w:r>
              <w:rPr>
                <w:sz w:val="16"/>
              </w:rPr>
              <w:t>16.3%</w:t>
            </w:r>
          </w:p>
        </w:tc>
        <w:tc>
          <w:tcPr>
            <w:tcW w:w="939" w:type="dxa"/>
          </w:tcPr>
          <w:p w:rsidR="004B2EA4" w:rsidRDefault="00000000">
            <w:pPr>
              <w:pStyle w:val="TableParagraph"/>
              <w:spacing w:before="45"/>
              <w:ind w:left="106"/>
              <w:rPr>
                <w:sz w:val="16"/>
              </w:rPr>
            </w:pPr>
            <w:r>
              <w:rPr>
                <w:sz w:val="16"/>
              </w:rPr>
              <w:t>335</w:t>
            </w:r>
          </w:p>
        </w:tc>
      </w:tr>
      <w:tr w:rsidR="004B2EA4">
        <w:trPr>
          <w:trHeight w:val="282"/>
        </w:trPr>
        <w:tc>
          <w:tcPr>
            <w:tcW w:w="2434" w:type="dxa"/>
          </w:tcPr>
          <w:p w:rsidR="004B2EA4" w:rsidRDefault="00000000">
            <w:pPr>
              <w:pStyle w:val="TableParagraph"/>
              <w:spacing w:before="48"/>
              <w:rPr>
                <w:b/>
                <w:sz w:val="16"/>
              </w:rPr>
            </w:pPr>
            <w:r>
              <w:rPr>
                <w:b/>
                <w:sz w:val="16"/>
              </w:rPr>
              <w:t>Hemoglobin</w:t>
            </w:r>
          </w:p>
        </w:tc>
        <w:tc>
          <w:tcPr>
            <w:tcW w:w="940" w:type="dxa"/>
          </w:tcPr>
          <w:p w:rsidR="004B2EA4" w:rsidRDefault="00000000">
            <w:pPr>
              <w:pStyle w:val="TableParagraph"/>
              <w:spacing w:before="45"/>
              <w:rPr>
                <w:sz w:val="16"/>
              </w:rPr>
            </w:pPr>
            <w:r>
              <w:rPr>
                <w:sz w:val="16"/>
              </w:rPr>
              <w:t>52</w:t>
            </w:r>
          </w:p>
        </w:tc>
        <w:tc>
          <w:tcPr>
            <w:tcW w:w="939" w:type="dxa"/>
          </w:tcPr>
          <w:p w:rsidR="004B2EA4" w:rsidRDefault="00000000">
            <w:pPr>
              <w:pStyle w:val="TableParagraph"/>
              <w:spacing w:before="45"/>
              <w:ind w:left="106"/>
              <w:rPr>
                <w:sz w:val="16"/>
              </w:rPr>
            </w:pPr>
            <w:r>
              <w:rPr>
                <w:sz w:val="16"/>
              </w:rPr>
              <w:t>13.0%</w:t>
            </w:r>
          </w:p>
        </w:tc>
        <w:tc>
          <w:tcPr>
            <w:tcW w:w="939" w:type="dxa"/>
          </w:tcPr>
          <w:p w:rsidR="004B2EA4" w:rsidRDefault="00000000">
            <w:pPr>
              <w:pStyle w:val="TableParagraph"/>
              <w:spacing w:before="45"/>
              <w:ind w:left="106"/>
              <w:rPr>
                <w:sz w:val="16"/>
              </w:rPr>
            </w:pPr>
            <w:r>
              <w:rPr>
                <w:sz w:val="16"/>
              </w:rPr>
              <w:t>348</w:t>
            </w:r>
          </w:p>
        </w:tc>
      </w:tr>
      <w:tr w:rsidR="004B2EA4">
        <w:trPr>
          <w:trHeight w:val="282"/>
        </w:trPr>
        <w:tc>
          <w:tcPr>
            <w:tcW w:w="2434" w:type="dxa"/>
          </w:tcPr>
          <w:p w:rsidR="004B2EA4" w:rsidRDefault="00000000">
            <w:pPr>
              <w:pStyle w:val="TableParagraph"/>
              <w:spacing w:before="48"/>
              <w:rPr>
                <w:b/>
                <w:sz w:val="16"/>
              </w:rPr>
            </w:pPr>
            <w:r>
              <w:rPr>
                <w:b/>
                <w:sz w:val="16"/>
              </w:rPr>
              <w:t>Sugar</w:t>
            </w:r>
          </w:p>
        </w:tc>
        <w:tc>
          <w:tcPr>
            <w:tcW w:w="940" w:type="dxa"/>
          </w:tcPr>
          <w:p w:rsidR="004B2EA4" w:rsidRDefault="00000000">
            <w:pPr>
              <w:pStyle w:val="TableParagraph"/>
              <w:spacing w:before="45"/>
              <w:rPr>
                <w:sz w:val="16"/>
              </w:rPr>
            </w:pPr>
            <w:r>
              <w:rPr>
                <w:sz w:val="16"/>
              </w:rPr>
              <w:t>49</w:t>
            </w:r>
          </w:p>
        </w:tc>
        <w:tc>
          <w:tcPr>
            <w:tcW w:w="939" w:type="dxa"/>
          </w:tcPr>
          <w:p w:rsidR="004B2EA4" w:rsidRDefault="00000000">
            <w:pPr>
              <w:pStyle w:val="TableParagraph"/>
              <w:spacing w:before="45"/>
              <w:ind w:left="106"/>
              <w:rPr>
                <w:sz w:val="16"/>
              </w:rPr>
            </w:pPr>
            <w:r>
              <w:rPr>
                <w:sz w:val="16"/>
              </w:rPr>
              <w:t>12.3%</w:t>
            </w:r>
          </w:p>
        </w:tc>
        <w:tc>
          <w:tcPr>
            <w:tcW w:w="939" w:type="dxa"/>
          </w:tcPr>
          <w:p w:rsidR="004B2EA4" w:rsidRDefault="00000000">
            <w:pPr>
              <w:pStyle w:val="TableParagraph"/>
              <w:spacing w:before="45"/>
              <w:ind w:left="106"/>
              <w:rPr>
                <w:sz w:val="16"/>
              </w:rPr>
            </w:pPr>
            <w:r>
              <w:rPr>
                <w:sz w:val="16"/>
              </w:rPr>
              <w:t>351</w:t>
            </w:r>
          </w:p>
        </w:tc>
      </w:tr>
      <w:tr w:rsidR="004B2EA4">
        <w:trPr>
          <w:trHeight w:val="282"/>
        </w:trPr>
        <w:tc>
          <w:tcPr>
            <w:tcW w:w="2434" w:type="dxa"/>
          </w:tcPr>
          <w:p w:rsidR="004B2EA4" w:rsidRDefault="00000000">
            <w:pPr>
              <w:pStyle w:val="TableParagraph"/>
              <w:spacing w:before="49"/>
              <w:rPr>
                <w:b/>
                <w:sz w:val="16"/>
              </w:rPr>
            </w:pPr>
            <w:r>
              <w:rPr>
                <w:b/>
                <w:sz w:val="16"/>
              </w:rPr>
              <w:t>Specific gravity</w:t>
            </w:r>
          </w:p>
        </w:tc>
        <w:tc>
          <w:tcPr>
            <w:tcW w:w="940" w:type="dxa"/>
          </w:tcPr>
          <w:p w:rsidR="004B2EA4" w:rsidRDefault="00000000">
            <w:pPr>
              <w:pStyle w:val="TableParagraph"/>
              <w:rPr>
                <w:sz w:val="16"/>
              </w:rPr>
            </w:pPr>
            <w:r>
              <w:rPr>
                <w:sz w:val="16"/>
              </w:rPr>
              <w:t>47</w:t>
            </w:r>
          </w:p>
        </w:tc>
        <w:tc>
          <w:tcPr>
            <w:tcW w:w="939" w:type="dxa"/>
          </w:tcPr>
          <w:p w:rsidR="004B2EA4" w:rsidRDefault="00000000">
            <w:pPr>
              <w:pStyle w:val="TableParagraph"/>
              <w:ind w:left="106"/>
              <w:rPr>
                <w:sz w:val="16"/>
              </w:rPr>
            </w:pPr>
            <w:r>
              <w:rPr>
                <w:sz w:val="16"/>
              </w:rPr>
              <w:t>11.8%</w:t>
            </w:r>
          </w:p>
        </w:tc>
        <w:tc>
          <w:tcPr>
            <w:tcW w:w="939" w:type="dxa"/>
          </w:tcPr>
          <w:p w:rsidR="004B2EA4" w:rsidRDefault="00000000">
            <w:pPr>
              <w:pStyle w:val="TableParagraph"/>
              <w:ind w:left="106"/>
              <w:rPr>
                <w:sz w:val="16"/>
              </w:rPr>
            </w:pPr>
            <w:r>
              <w:rPr>
                <w:sz w:val="16"/>
              </w:rPr>
              <w:t>353</w:t>
            </w:r>
          </w:p>
        </w:tc>
      </w:tr>
      <w:tr w:rsidR="004B2EA4">
        <w:trPr>
          <w:trHeight w:val="282"/>
        </w:trPr>
        <w:tc>
          <w:tcPr>
            <w:tcW w:w="2434" w:type="dxa"/>
          </w:tcPr>
          <w:p w:rsidR="004B2EA4" w:rsidRDefault="00000000">
            <w:pPr>
              <w:pStyle w:val="TableParagraph"/>
              <w:spacing w:before="49"/>
              <w:rPr>
                <w:b/>
                <w:sz w:val="16"/>
              </w:rPr>
            </w:pPr>
            <w:r>
              <w:rPr>
                <w:b/>
                <w:sz w:val="16"/>
              </w:rPr>
              <w:t>Albumin</w:t>
            </w:r>
          </w:p>
        </w:tc>
        <w:tc>
          <w:tcPr>
            <w:tcW w:w="940" w:type="dxa"/>
          </w:tcPr>
          <w:p w:rsidR="004B2EA4" w:rsidRDefault="00000000">
            <w:pPr>
              <w:pStyle w:val="TableParagraph"/>
              <w:rPr>
                <w:sz w:val="16"/>
              </w:rPr>
            </w:pPr>
            <w:r>
              <w:rPr>
                <w:sz w:val="16"/>
              </w:rPr>
              <w:t>46</w:t>
            </w:r>
          </w:p>
        </w:tc>
        <w:tc>
          <w:tcPr>
            <w:tcW w:w="939" w:type="dxa"/>
          </w:tcPr>
          <w:p w:rsidR="004B2EA4" w:rsidRDefault="00000000">
            <w:pPr>
              <w:pStyle w:val="TableParagraph"/>
              <w:ind w:left="106"/>
              <w:rPr>
                <w:sz w:val="16"/>
              </w:rPr>
            </w:pPr>
            <w:r>
              <w:rPr>
                <w:sz w:val="16"/>
              </w:rPr>
              <w:t>11.5%</w:t>
            </w:r>
          </w:p>
        </w:tc>
        <w:tc>
          <w:tcPr>
            <w:tcW w:w="939" w:type="dxa"/>
          </w:tcPr>
          <w:p w:rsidR="004B2EA4" w:rsidRDefault="00000000">
            <w:pPr>
              <w:pStyle w:val="TableParagraph"/>
              <w:ind w:left="106"/>
              <w:rPr>
                <w:sz w:val="16"/>
              </w:rPr>
            </w:pPr>
            <w:r>
              <w:rPr>
                <w:sz w:val="16"/>
              </w:rPr>
              <w:t>354</w:t>
            </w:r>
          </w:p>
        </w:tc>
      </w:tr>
      <w:tr w:rsidR="004B2EA4">
        <w:trPr>
          <w:trHeight w:val="283"/>
        </w:trPr>
        <w:tc>
          <w:tcPr>
            <w:tcW w:w="2434" w:type="dxa"/>
          </w:tcPr>
          <w:p w:rsidR="004B2EA4" w:rsidRDefault="00000000">
            <w:pPr>
              <w:pStyle w:val="TableParagraph"/>
              <w:spacing w:before="49"/>
              <w:rPr>
                <w:b/>
                <w:sz w:val="16"/>
              </w:rPr>
            </w:pPr>
            <w:r>
              <w:rPr>
                <w:b/>
                <w:sz w:val="16"/>
              </w:rPr>
              <w:t>Blood glucose</w:t>
            </w:r>
          </w:p>
        </w:tc>
        <w:tc>
          <w:tcPr>
            <w:tcW w:w="940" w:type="dxa"/>
          </w:tcPr>
          <w:p w:rsidR="004B2EA4" w:rsidRDefault="00000000">
            <w:pPr>
              <w:pStyle w:val="TableParagraph"/>
              <w:rPr>
                <w:sz w:val="16"/>
              </w:rPr>
            </w:pPr>
            <w:r>
              <w:rPr>
                <w:sz w:val="16"/>
              </w:rPr>
              <w:t>44</w:t>
            </w:r>
          </w:p>
        </w:tc>
        <w:tc>
          <w:tcPr>
            <w:tcW w:w="939" w:type="dxa"/>
          </w:tcPr>
          <w:p w:rsidR="004B2EA4" w:rsidRDefault="00000000">
            <w:pPr>
              <w:pStyle w:val="TableParagraph"/>
              <w:ind w:left="106"/>
              <w:rPr>
                <w:sz w:val="16"/>
              </w:rPr>
            </w:pPr>
            <w:r>
              <w:rPr>
                <w:sz w:val="16"/>
              </w:rPr>
              <w:t>11.0%</w:t>
            </w:r>
          </w:p>
        </w:tc>
        <w:tc>
          <w:tcPr>
            <w:tcW w:w="939" w:type="dxa"/>
          </w:tcPr>
          <w:p w:rsidR="004B2EA4" w:rsidRDefault="00000000">
            <w:pPr>
              <w:pStyle w:val="TableParagraph"/>
              <w:ind w:left="106"/>
              <w:rPr>
                <w:sz w:val="16"/>
              </w:rPr>
            </w:pPr>
            <w:r>
              <w:rPr>
                <w:sz w:val="16"/>
              </w:rPr>
              <w:t>356</w:t>
            </w:r>
          </w:p>
        </w:tc>
      </w:tr>
      <w:tr w:rsidR="004B2EA4">
        <w:trPr>
          <w:trHeight w:val="283"/>
        </w:trPr>
        <w:tc>
          <w:tcPr>
            <w:tcW w:w="2434" w:type="dxa"/>
          </w:tcPr>
          <w:p w:rsidR="004B2EA4" w:rsidRDefault="00000000">
            <w:pPr>
              <w:pStyle w:val="TableParagraph"/>
              <w:spacing w:before="49"/>
              <w:rPr>
                <w:b/>
                <w:sz w:val="16"/>
              </w:rPr>
            </w:pPr>
            <w:r>
              <w:rPr>
                <w:b/>
                <w:sz w:val="16"/>
              </w:rPr>
              <w:t>Blood urea</w:t>
            </w:r>
          </w:p>
        </w:tc>
        <w:tc>
          <w:tcPr>
            <w:tcW w:w="940" w:type="dxa"/>
          </w:tcPr>
          <w:p w:rsidR="004B2EA4" w:rsidRDefault="00000000">
            <w:pPr>
              <w:pStyle w:val="TableParagraph"/>
              <w:spacing w:before="45"/>
              <w:rPr>
                <w:sz w:val="16"/>
              </w:rPr>
            </w:pPr>
            <w:r>
              <w:rPr>
                <w:sz w:val="16"/>
              </w:rPr>
              <w:t>19</w:t>
            </w:r>
          </w:p>
        </w:tc>
        <w:tc>
          <w:tcPr>
            <w:tcW w:w="939" w:type="dxa"/>
          </w:tcPr>
          <w:p w:rsidR="004B2EA4" w:rsidRDefault="00000000">
            <w:pPr>
              <w:pStyle w:val="TableParagraph"/>
              <w:spacing w:before="45"/>
              <w:ind w:left="106"/>
              <w:rPr>
                <w:sz w:val="16"/>
              </w:rPr>
            </w:pPr>
            <w:r>
              <w:rPr>
                <w:sz w:val="16"/>
              </w:rPr>
              <w:t>4.8%</w:t>
            </w:r>
          </w:p>
        </w:tc>
        <w:tc>
          <w:tcPr>
            <w:tcW w:w="939" w:type="dxa"/>
          </w:tcPr>
          <w:p w:rsidR="004B2EA4" w:rsidRDefault="00000000">
            <w:pPr>
              <w:pStyle w:val="TableParagraph"/>
              <w:spacing w:before="45"/>
              <w:ind w:left="106"/>
              <w:rPr>
                <w:sz w:val="16"/>
              </w:rPr>
            </w:pPr>
            <w:r>
              <w:rPr>
                <w:sz w:val="16"/>
              </w:rPr>
              <w:t>381</w:t>
            </w:r>
          </w:p>
        </w:tc>
      </w:tr>
      <w:tr w:rsidR="004B2EA4">
        <w:trPr>
          <w:trHeight w:val="282"/>
        </w:trPr>
        <w:tc>
          <w:tcPr>
            <w:tcW w:w="2434" w:type="dxa"/>
          </w:tcPr>
          <w:p w:rsidR="004B2EA4" w:rsidRDefault="00000000">
            <w:pPr>
              <w:pStyle w:val="TableParagraph"/>
              <w:spacing w:before="48"/>
              <w:rPr>
                <w:b/>
                <w:sz w:val="16"/>
              </w:rPr>
            </w:pPr>
            <w:r>
              <w:rPr>
                <w:b/>
                <w:sz w:val="16"/>
              </w:rPr>
              <w:t>Serum creatinine</w:t>
            </w:r>
          </w:p>
        </w:tc>
        <w:tc>
          <w:tcPr>
            <w:tcW w:w="940" w:type="dxa"/>
          </w:tcPr>
          <w:p w:rsidR="004B2EA4" w:rsidRDefault="00000000">
            <w:pPr>
              <w:pStyle w:val="TableParagraph"/>
              <w:spacing w:before="45"/>
              <w:rPr>
                <w:sz w:val="16"/>
              </w:rPr>
            </w:pPr>
            <w:r>
              <w:rPr>
                <w:sz w:val="16"/>
              </w:rPr>
              <w:t>18</w:t>
            </w:r>
          </w:p>
        </w:tc>
        <w:tc>
          <w:tcPr>
            <w:tcW w:w="939" w:type="dxa"/>
          </w:tcPr>
          <w:p w:rsidR="004B2EA4" w:rsidRDefault="00000000">
            <w:pPr>
              <w:pStyle w:val="TableParagraph"/>
              <w:spacing w:before="45"/>
              <w:ind w:left="106"/>
              <w:rPr>
                <w:sz w:val="16"/>
              </w:rPr>
            </w:pPr>
            <w:r>
              <w:rPr>
                <w:sz w:val="16"/>
              </w:rPr>
              <w:t>4.5%</w:t>
            </w:r>
          </w:p>
        </w:tc>
        <w:tc>
          <w:tcPr>
            <w:tcW w:w="939" w:type="dxa"/>
          </w:tcPr>
          <w:p w:rsidR="004B2EA4" w:rsidRDefault="00000000">
            <w:pPr>
              <w:pStyle w:val="TableParagraph"/>
              <w:spacing w:before="45"/>
              <w:ind w:left="106"/>
              <w:rPr>
                <w:sz w:val="16"/>
              </w:rPr>
            </w:pPr>
            <w:r>
              <w:rPr>
                <w:sz w:val="16"/>
              </w:rPr>
              <w:t>382</w:t>
            </w:r>
          </w:p>
        </w:tc>
      </w:tr>
      <w:tr w:rsidR="004B2EA4">
        <w:trPr>
          <w:trHeight w:val="282"/>
        </w:trPr>
        <w:tc>
          <w:tcPr>
            <w:tcW w:w="2434" w:type="dxa"/>
          </w:tcPr>
          <w:p w:rsidR="004B2EA4" w:rsidRDefault="00000000">
            <w:pPr>
              <w:pStyle w:val="TableParagraph"/>
              <w:spacing w:before="48"/>
              <w:rPr>
                <w:b/>
                <w:sz w:val="16"/>
              </w:rPr>
            </w:pPr>
            <w:r>
              <w:rPr>
                <w:b/>
                <w:sz w:val="16"/>
              </w:rPr>
              <w:t>Blood pressure</w:t>
            </w:r>
          </w:p>
        </w:tc>
        <w:tc>
          <w:tcPr>
            <w:tcW w:w="940" w:type="dxa"/>
          </w:tcPr>
          <w:p w:rsidR="004B2EA4" w:rsidRDefault="00000000">
            <w:pPr>
              <w:pStyle w:val="TableParagraph"/>
              <w:spacing w:before="45"/>
              <w:rPr>
                <w:sz w:val="16"/>
              </w:rPr>
            </w:pPr>
            <w:r>
              <w:rPr>
                <w:sz w:val="16"/>
              </w:rPr>
              <w:t>12</w:t>
            </w:r>
          </w:p>
        </w:tc>
        <w:tc>
          <w:tcPr>
            <w:tcW w:w="939" w:type="dxa"/>
          </w:tcPr>
          <w:p w:rsidR="004B2EA4" w:rsidRDefault="00000000">
            <w:pPr>
              <w:pStyle w:val="TableParagraph"/>
              <w:spacing w:before="45"/>
              <w:ind w:left="106"/>
              <w:rPr>
                <w:sz w:val="16"/>
              </w:rPr>
            </w:pPr>
            <w:r>
              <w:rPr>
                <w:sz w:val="16"/>
              </w:rPr>
              <w:t>3.0%</w:t>
            </w:r>
          </w:p>
        </w:tc>
        <w:tc>
          <w:tcPr>
            <w:tcW w:w="939" w:type="dxa"/>
          </w:tcPr>
          <w:p w:rsidR="004B2EA4" w:rsidRDefault="00000000">
            <w:pPr>
              <w:pStyle w:val="TableParagraph"/>
              <w:spacing w:before="45"/>
              <w:ind w:left="106"/>
              <w:rPr>
                <w:sz w:val="16"/>
              </w:rPr>
            </w:pPr>
            <w:r>
              <w:rPr>
                <w:sz w:val="16"/>
              </w:rPr>
              <w:t>388</w:t>
            </w:r>
          </w:p>
        </w:tc>
      </w:tr>
      <w:tr w:rsidR="004B2EA4">
        <w:trPr>
          <w:trHeight w:val="282"/>
        </w:trPr>
        <w:tc>
          <w:tcPr>
            <w:tcW w:w="2434" w:type="dxa"/>
          </w:tcPr>
          <w:p w:rsidR="004B2EA4" w:rsidRDefault="00000000">
            <w:pPr>
              <w:pStyle w:val="TableParagraph"/>
              <w:spacing w:before="49"/>
              <w:rPr>
                <w:b/>
                <w:sz w:val="16"/>
              </w:rPr>
            </w:pPr>
            <w:r>
              <w:rPr>
                <w:b/>
                <w:sz w:val="16"/>
              </w:rPr>
              <w:t>Age</w:t>
            </w:r>
          </w:p>
        </w:tc>
        <w:tc>
          <w:tcPr>
            <w:tcW w:w="940" w:type="dxa"/>
          </w:tcPr>
          <w:p w:rsidR="004B2EA4" w:rsidRDefault="00000000">
            <w:pPr>
              <w:pStyle w:val="TableParagraph"/>
              <w:rPr>
                <w:sz w:val="16"/>
              </w:rPr>
            </w:pPr>
            <w:r>
              <w:rPr>
                <w:w w:val="99"/>
                <w:sz w:val="16"/>
              </w:rPr>
              <w:t>9</w:t>
            </w:r>
          </w:p>
        </w:tc>
        <w:tc>
          <w:tcPr>
            <w:tcW w:w="939" w:type="dxa"/>
          </w:tcPr>
          <w:p w:rsidR="004B2EA4" w:rsidRDefault="00000000">
            <w:pPr>
              <w:pStyle w:val="TableParagraph"/>
              <w:ind w:left="106"/>
              <w:rPr>
                <w:sz w:val="16"/>
              </w:rPr>
            </w:pPr>
            <w:r>
              <w:rPr>
                <w:sz w:val="16"/>
              </w:rPr>
              <w:t>2.3%</w:t>
            </w:r>
          </w:p>
        </w:tc>
        <w:tc>
          <w:tcPr>
            <w:tcW w:w="939" w:type="dxa"/>
          </w:tcPr>
          <w:p w:rsidR="004B2EA4" w:rsidRDefault="00000000">
            <w:pPr>
              <w:pStyle w:val="TableParagraph"/>
              <w:ind w:left="106"/>
              <w:rPr>
                <w:sz w:val="16"/>
              </w:rPr>
            </w:pPr>
            <w:r>
              <w:rPr>
                <w:sz w:val="16"/>
              </w:rPr>
              <w:t>391</w:t>
            </w:r>
          </w:p>
        </w:tc>
      </w:tr>
      <w:tr w:rsidR="004B2EA4">
        <w:trPr>
          <w:trHeight w:val="282"/>
        </w:trPr>
        <w:tc>
          <w:tcPr>
            <w:tcW w:w="2434" w:type="dxa"/>
          </w:tcPr>
          <w:p w:rsidR="004B2EA4" w:rsidRDefault="00000000">
            <w:pPr>
              <w:pStyle w:val="TableParagraph"/>
              <w:spacing w:before="49"/>
              <w:rPr>
                <w:b/>
                <w:sz w:val="16"/>
              </w:rPr>
            </w:pPr>
            <w:r>
              <w:rPr>
                <w:b/>
                <w:sz w:val="16"/>
              </w:rPr>
              <w:t>Bacteria</w:t>
            </w:r>
          </w:p>
        </w:tc>
        <w:tc>
          <w:tcPr>
            <w:tcW w:w="940" w:type="dxa"/>
          </w:tcPr>
          <w:p w:rsidR="004B2EA4" w:rsidRDefault="00000000">
            <w:pPr>
              <w:pStyle w:val="TableParagraph"/>
              <w:rPr>
                <w:sz w:val="16"/>
              </w:rPr>
            </w:pPr>
            <w:r>
              <w:rPr>
                <w:w w:val="99"/>
                <w:sz w:val="16"/>
              </w:rPr>
              <w:t>4</w:t>
            </w:r>
          </w:p>
        </w:tc>
        <w:tc>
          <w:tcPr>
            <w:tcW w:w="939" w:type="dxa"/>
          </w:tcPr>
          <w:p w:rsidR="004B2EA4" w:rsidRDefault="00000000">
            <w:pPr>
              <w:pStyle w:val="TableParagraph"/>
              <w:ind w:left="106"/>
              <w:rPr>
                <w:sz w:val="16"/>
              </w:rPr>
            </w:pPr>
            <w:r>
              <w:rPr>
                <w:sz w:val="16"/>
              </w:rPr>
              <w:t>1.0%</w:t>
            </w:r>
          </w:p>
        </w:tc>
        <w:tc>
          <w:tcPr>
            <w:tcW w:w="939" w:type="dxa"/>
          </w:tcPr>
          <w:p w:rsidR="004B2EA4" w:rsidRDefault="00000000">
            <w:pPr>
              <w:pStyle w:val="TableParagraph"/>
              <w:ind w:left="106"/>
              <w:rPr>
                <w:sz w:val="16"/>
              </w:rPr>
            </w:pPr>
            <w:r>
              <w:rPr>
                <w:sz w:val="16"/>
              </w:rPr>
              <w:t>396</w:t>
            </w:r>
          </w:p>
        </w:tc>
      </w:tr>
      <w:tr w:rsidR="004B2EA4">
        <w:trPr>
          <w:trHeight w:val="283"/>
        </w:trPr>
        <w:tc>
          <w:tcPr>
            <w:tcW w:w="2434" w:type="dxa"/>
          </w:tcPr>
          <w:p w:rsidR="004B2EA4" w:rsidRDefault="00000000">
            <w:pPr>
              <w:pStyle w:val="TableParagraph"/>
              <w:spacing w:before="49"/>
              <w:rPr>
                <w:b/>
                <w:sz w:val="16"/>
              </w:rPr>
            </w:pPr>
            <w:r>
              <w:rPr>
                <w:b/>
                <w:sz w:val="16"/>
              </w:rPr>
              <w:t>Pus cell clumps</w:t>
            </w:r>
          </w:p>
        </w:tc>
        <w:tc>
          <w:tcPr>
            <w:tcW w:w="940" w:type="dxa"/>
          </w:tcPr>
          <w:p w:rsidR="004B2EA4" w:rsidRDefault="00000000">
            <w:pPr>
              <w:pStyle w:val="TableParagraph"/>
              <w:rPr>
                <w:sz w:val="16"/>
              </w:rPr>
            </w:pPr>
            <w:r>
              <w:rPr>
                <w:w w:val="99"/>
                <w:sz w:val="16"/>
              </w:rPr>
              <w:t>4</w:t>
            </w:r>
          </w:p>
        </w:tc>
        <w:tc>
          <w:tcPr>
            <w:tcW w:w="939" w:type="dxa"/>
          </w:tcPr>
          <w:p w:rsidR="004B2EA4" w:rsidRDefault="00000000">
            <w:pPr>
              <w:pStyle w:val="TableParagraph"/>
              <w:ind w:left="106"/>
              <w:rPr>
                <w:sz w:val="16"/>
              </w:rPr>
            </w:pPr>
            <w:r>
              <w:rPr>
                <w:sz w:val="16"/>
              </w:rPr>
              <w:t>1.0%</w:t>
            </w:r>
          </w:p>
        </w:tc>
        <w:tc>
          <w:tcPr>
            <w:tcW w:w="939" w:type="dxa"/>
          </w:tcPr>
          <w:p w:rsidR="004B2EA4" w:rsidRDefault="00000000">
            <w:pPr>
              <w:pStyle w:val="TableParagraph"/>
              <w:ind w:left="106"/>
              <w:rPr>
                <w:sz w:val="16"/>
              </w:rPr>
            </w:pPr>
            <w:r>
              <w:rPr>
                <w:sz w:val="16"/>
              </w:rPr>
              <w:t>396</w:t>
            </w:r>
          </w:p>
        </w:tc>
      </w:tr>
      <w:tr w:rsidR="004B2EA4">
        <w:trPr>
          <w:trHeight w:val="282"/>
        </w:trPr>
        <w:tc>
          <w:tcPr>
            <w:tcW w:w="2434" w:type="dxa"/>
          </w:tcPr>
          <w:p w:rsidR="004B2EA4" w:rsidRDefault="00000000">
            <w:pPr>
              <w:pStyle w:val="TableParagraph"/>
              <w:spacing w:before="48"/>
              <w:rPr>
                <w:b/>
                <w:sz w:val="16"/>
              </w:rPr>
            </w:pPr>
            <w:r>
              <w:rPr>
                <w:b/>
                <w:sz w:val="16"/>
              </w:rPr>
              <w:t>Coronary artery disease</w:t>
            </w:r>
          </w:p>
        </w:tc>
        <w:tc>
          <w:tcPr>
            <w:tcW w:w="940" w:type="dxa"/>
          </w:tcPr>
          <w:p w:rsidR="004B2EA4" w:rsidRDefault="00000000">
            <w:pPr>
              <w:pStyle w:val="TableParagraph"/>
              <w:spacing w:before="45"/>
              <w:rPr>
                <w:sz w:val="16"/>
              </w:rPr>
            </w:pPr>
            <w:r>
              <w:rPr>
                <w:w w:val="99"/>
                <w:sz w:val="16"/>
              </w:rPr>
              <w:t>2</w:t>
            </w:r>
          </w:p>
        </w:tc>
        <w:tc>
          <w:tcPr>
            <w:tcW w:w="939" w:type="dxa"/>
          </w:tcPr>
          <w:p w:rsidR="004B2EA4" w:rsidRDefault="00000000">
            <w:pPr>
              <w:pStyle w:val="TableParagraph"/>
              <w:spacing w:before="45"/>
              <w:ind w:left="106"/>
              <w:rPr>
                <w:sz w:val="16"/>
              </w:rPr>
            </w:pPr>
            <w:r>
              <w:rPr>
                <w:sz w:val="16"/>
              </w:rPr>
              <w:t>0.5%</w:t>
            </w:r>
          </w:p>
        </w:tc>
        <w:tc>
          <w:tcPr>
            <w:tcW w:w="939" w:type="dxa"/>
          </w:tcPr>
          <w:p w:rsidR="004B2EA4" w:rsidRDefault="00000000">
            <w:pPr>
              <w:pStyle w:val="TableParagraph"/>
              <w:spacing w:before="45"/>
              <w:ind w:left="106"/>
              <w:rPr>
                <w:sz w:val="16"/>
              </w:rPr>
            </w:pPr>
            <w:r>
              <w:rPr>
                <w:sz w:val="16"/>
              </w:rPr>
              <w:t>398</w:t>
            </w:r>
          </w:p>
        </w:tc>
      </w:tr>
      <w:tr w:rsidR="004B2EA4">
        <w:trPr>
          <w:trHeight w:val="282"/>
        </w:trPr>
        <w:tc>
          <w:tcPr>
            <w:tcW w:w="2434" w:type="dxa"/>
          </w:tcPr>
          <w:p w:rsidR="004B2EA4" w:rsidRDefault="00000000">
            <w:pPr>
              <w:pStyle w:val="TableParagraph"/>
              <w:spacing w:before="48"/>
              <w:rPr>
                <w:b/>
                <w:sz w:val="16"/>
              </w:rPr>
            </w:pPr>
            <w:r>
              <w:rPr>
                <w:b/>
                <w:sz w:val="16"/>
              </w:rPr>
              <w:t>Diabetes mellitus</w:t>
            </w:r>
          </w:p>
        </w:tc>
        <w:tc>
          <w:tcPr>
            <w:tcW w:w="940" w:type="dxa"/>
          </w:tcPr>
          <w:p w:rsidR="004B2EA4" w:rsidRDefault="00000000">
            <w:pPr>
              <w:pStyle w:val="TableParagraph"/>
              <w:spacing w:before="45"/>
              <w:rPr>
                <w:sz w:val="16"/>
              </w:rPr>
            </w:pPr>
            <w:r>
              <w:rPr>
                <w:w w:val="99"/>
                <w:sz w:val="16"/>
              </w:rPr>
              <w:t>2</w:t>
            </w:r>
          </w:p>
        </w:tc>
        <w:tc>
          <w:tcPr>
            <w:tcW w:w="939" w:type="dxa"/>
          </w:tcPr>
          <w:p w:rsidR="004B2EA4" w:rsidRDefault="00000000">
            <w:pPr>
              <w:pStyle w:val="TableParagraph"/>
              <w:spacing w:before="45"/>
              <w:ind w:left="106"/>
              <w:rPr>
                <w:sz w:val="16"/>
              </w:rPr>
            </w:pPr>
            <w:r>
              <w:rPr>
                <w:sz w:val="16"/>
              </w:rPr>
              <w:t>0.5%</w:t>
            </w:r>
          </w:p>
        </w:tc>
        <w:tc>
          <w:tcPr>
            <w:tcW w:w="939" w:type="dxa"/>
          </w:tcPr>
          <w:p w:rsidR="004B2EA4" w:rsidRDefault="00000000">
            <w:pPr>
              <w:pStyle w:val="TableParagraph"/>
              <w:spacing w:before="45"/>
              <w:ind w:left="106"/>
              <w:rPr>
                <w:sz w:val="16"/>
              </w:rPr>
            </w:pPr>
            <w:r>
              <w:rPr>
                <w:sz w:val="16"/>
              </w:rPr>
              <w:t>398</w:t>
            </w:r>
          </w:p>
        </w:tc>
      </w:tr>
      <w:tr w:rsidR="004B2EA4">
        <w:trPr>
          <w:trHeight w:val="282"/>
        </w:trPr>
        <w:tc>
          <w:tcPr>
            <w:tcW w:w="2434" w:type="dxa"/>
          </w:tcPr>
          <w:p w:rsidR="004B2EA4" w:rsidRDefault="00000000">
            <w:pPr>
              <w:pStyle w:val="TableParagraph"/>
              <w:spacing w:before="48"/>
              <w:rPr>
                <w:b/>
                <w:sz w:val="16"/>
              </w:rPr>
            </w:pPr>
            <w:r>
              <w:rPr>
                <w:b/>
                <w:sz w:val="16"/>
              </w:rPr>
              <w:t>Hypertension</w:t>
            </w:r>
          </w:p>
        </w:tc>
        <w:tc>
          <w:tcPr>
            <w:tcW w:w="940" w:type="dxa"/>
          </w:tcPr>
          <w:p w:rsidR="004B2EA4" w:rsidRDefault="00000000">
            <w:pPr>
              <w:pStyle w:val="TableParagraph"/>
              <w:spacing w:before="45"/>
              <w:rPr>
                <w:sz w:val="16"/>
              </w:rPr>
            </w:pPr>
            <w:r>
              <w:rPr>
                <w:w w:val="99"/>
                <w:sz w:val="16"/>
              </w:rPr>
              <w:t>2</w:t>
            </w:r>
          </w:p>
        </w:tc>
        <w:tc>
          <w:tcPr>
            <w:tcW w:w="939" w:type="dxa"/>
          </w:tcPr>
          <w:p w:rsidR="004B2EA4" w:rsidRDefault="00000000">
            <w:pPr>
              <w:pStyle w:val="TableParagraph"/>
              <w:spacing w:before="45"/>
              <w:ind w:left="106"/>
              <w:rPr>
                <w:sz w:val="16"/>
              </w:rPr>
            </w:pPr>
            <w:r>
              <w:rPr>
                <w:sz w:val="16"/>
              </w:rPr>
              <w:t>0.5%</w:t>
            </w:r>
          </w:p>
        </w:tc>
        <w:tc>
          <w:tcPr>
            <w:tcW w:w="939" w:type="dxa"/>
          </w:tcPr>
          <w:p w:rsidR="004B2EA4" w:rsidRDefault="00000000">
            <w:pPr>
              <w:pStyle w:val="TableParagraph"/>
              <w:spacing w:before="45"/>
              <w:ind w:left="106"/>
              <w:rPr>
                <w:sz w:val="16"/>
              </w:rPr>
            </w:pPr>
            <w:r>
              <w:rPr>
                <w:sz w:val="16"/>
              </w:rPr>
              <w:t>398</w:t>
            </w:r>
          </w:p>
        </w:tc>
      </w:tr>
      <w:tr w:rsidR="004B2EA4">
        <w:trPr>
          <w:trHeight w:val="282"/>
        </w:trPr>
        <w:tc>
          <w:tcPr>
            <w:tcW w:w="2434" w:type="dxa"/>
          </w:tcPr>
          <w:p w:rsidR="004B2EA4" w:rsidRDefault="00000000">
            <w:pPr>
              <w:pStyle w:val="TableParagraph"/>
              <w:spacing w:before="49"/>
              <w:rPr>
                <w:b/>
                <w:sz w:val="16"/>
              </w:rPr>
            </w:pPr>
            <w:r>
              <w:rPr>
                <w:b/>
                <w:sz w:val="16"/>
              </w:rPr>
              <w:t>Anemia</w:t>
            </w:r>
          </w:p>
        </w:tc>
        <w:tc>
          <w:tcPr>
            <w:tcW w:w="940" w:type="dxa"/>
          </w:tcPr>
          <w:p w:rsidR="004B2EA4" w:rsidRDefault="00000000">
            <w:pPr>
              <w:pStyle w:val="TableParagraph"/>
              <w:rPr>
                <w:sz w:val="16"/>
              </w:rPr>
            </w:pPr>
            <w:r>
              <w:rPr>
                <w:w w:val="99"/>
                <w:sz w:val="16"/>
              </w:rPr>
              <w:t>1</w:t>
            </w:r>
          </w:p>
        </w:tc>
        <w:tc>
          <w:tcPr>
            <w:tcW w:w="939" w:type="dxa"/>
          </w:tcPr>
          <w:p w:rsidR="004B2EA4" w:rsidRDefault="00000000">
            <w:pPr>
              <w:pStyle w:val="TableParagraph"/>
              <w:ind w:left="106"/>
              <w:rPr>
                <w:sz w:val="16"/>
              </w:rPr>
            </w:pPr>
            <w:r>
              <w:rPr>
                <w:sz w:val="16"/>
              </w:rPr>
              <w:t>0.3%</w:t>
            </w:r>
          </w:p>
        </w:tc>
        <w:tc>
          <w:tcPr>
            <w:tcW w:w="939" w:type="dxa"/>
          </w:tcPr>
          <w:p w:rsidR="004B2EA4" w:rsidRDefault="00000000">
            <w:pPr>
              <w:pStyle w:val="TableParagraph"/>
              <w:ind w:left="106"/>
              <w:rPr>
                <w:sz w:val="16"/>
              </w:rPr>
            </w:pPr>
            <w:r>
              <w:rPr>
                <w:sz w:val="16"/>
              </w:rPr>
              <w:t>399</w:t>
            </w:r>
          </w:p>
        </w:tc>
      </w:tr>
      <w:tr w:rsidR="004B2EA4">
        <w:trPr>
          <w:trHeight w:val="282"/>
        </w:trPr>
        <w:tc>
          <w:tcPr>
            <w:tcW w:w="2434" w:type="dxa"/>
          </w:tcPr>
          <w:p w:rsidR="004B2EA4" w:rsidRDefault="00000000">
            <w:pPr>
              <w:pStyle w:val="TableParagraph"/>
              <w:spacing w:before="49"/>
              <w:rPr>
                <w:b/>
                <w:sz w:val="16"/>
              </w:rPr>
            </w:pPr>
            <w:r>
              <w:rPr>
                <w:b/>
                <w:sz w:val="16"/>
              </w:rPr>
              <w:t>Pedal Edema</w:t>
            </w:r>
          </w:p>
        </w:tc>
        <w:tc>
          <w:tcPr>
            <w:tcW w:w="940" w:type="dxa"/>
          </w:tcPr>
          <w:p w:rsidR="004B2EA4" w:rsidRDefault="00000000">
            <w:pPr>
              <w:pStyle w:val="TableParagraph"/>
              <w:rPr>
                <w:sz w:val="16"/>
              </w:rPr>
            </w:pPr>
            <w:r>
              <w:rPr>
                <w:w w:val="99"/>
                <w:sz w:val="16"/>
              </w:rPr>
              <w:t>1</w:t>
            </w:r>
          </w:p>
        </w:tc>
        <w:tc>
          <w:tcPr>
            <w:tcW w:w="939" w:type="dxa"/>
          </w:tcPr>
          <w:p w:rsidR="004B2EA4" w:rsidRDefault="00000000">
            <w:pPr>
              <w:pStyle w:val="TableParagraph"/>
              <w:ind w:left="106"/>
              <w:rPr>
                <w:sz w:val="16"/>
              </w:rPr>
            </w:pPr>
            <w:r>
              <w:rPr>
                <w:sz w:val="16"/>
              </w:rPr>
              <w:t>0.3%</w:t>
            </w:r>
          </w:p>
        </w:tc>
        <w:tc>
          <w:tcPr>
            <w:tcW w:w="939" w:type="dxa"/>
          </w:tcPr>
          <w:p w:rsidR="004B2EA4" w:rsidRDefault="00000000">
            <w:pPr>
              <w:pStyle w:val="TableParagraph"/>
              <w:ind w:left="106"/>
              <w:rPr>
                <w:sz w:val="16"/>
              </w:rPr>
            </w:pPr>
            <w:r>
              <w:rPr>
                <w:sz w:val="16"/>
              </w:rPr>
              <w:t>399</w:t>
            </w:r>
          </w:p>
        </w:tc>
      </w:tr>
      <w:tr w:rsidR="004B2EA4">
        <w:trPr>
          <w:trHeight w:val="284"/>
        </w:trPr>
        <w:tc>
          <w:tcPr>
            <w:tcW w:w="2434" w:type="dxa"/>
          </w:tcPr>
          <w:p w:rsidR="004B2EA4" w:rsidRDefault="00000000">
            <w:pPr>
              <w:pStyle w:val="TableParagraph"/>
              <w:spacing w:before="49"/>
              <w:rPr>
                <w:b/>
                <w:sz w:val="16"/>
              </w:rPr>
            </w:pPr>
            <w:r>
              <w:rPr>
                <w:b/>
                <w:sz w:val="16"/>
              </w:rPr>
              <w:t>Appetite</w:t>
            </w:r>
          </w:p>
        </w:tc>
        <w:tc>
          <w:tcPr>
            <w:tcW w:w="940" w:type="dxa"/>
          </w:tcPr>
          <w:p w:rsidR="004B2EA4" w:rsidRDefault="00000000">
            <w:pPr>
              <w:pStyle w:val="TableParagraph"/>
              <w:rPr>
                <w:sz w:val="16"/>
              </w:rPr>
            </w:pPr>
            <w:r>
              <w:rPr>
                <w:w w:val="99"/>
                <w:sz w:val="16"/>
              </w:rPr>
              <w:t>1</w:t>
            </w:r>
          </w:p>
        </w:tc>
        <w:tc>
          <w:tcPr>
            <w:tcW w:w="939" w:type="dxa"/>
          </w:tcPr>
          <w:p w:rsidR="004B2EA4" w:rsidRDefault="00000000">
            <w:pPr>
              <w:pStyle w:val="TableParagraph"/>
              <w:ind w:left="106"/>
              <w:rPr>
                <w:sz w:val="16"/>
              </w:rPr>
            </w:pPr>
            <w:r>
              <w:rPr>
                <w:sz w:val="16"/>
              </w:rPr>
              <w:t>0.3%</w:t>
            </w:r>
          </w:p>
        </w:tc>
        <w:tc>
          <w:tcPr>
            <w:tcW w:w="939" w:type="dxa"/>
          </w:tcPr>
          <w:p w:rsidR="004B2EA4" w:rsidRDefault="00000000">
            <w:pPr>
              <w:pStyle w:val="TableParagraph"/>
              <w:ind w:left="106"/>
              <w:rPr>
                <w:sz w:val="16"/>
              </w:rPr>
            </w:pPr>
            <w:r>
              <w:rPr>
                <w:sz w:val="16"/>
              </w:rPr>
              <w:t>399</w:t>
            </w:r>
          </w:p>
        </w:tc>
      </w:tr>
    </w:tbl>
    <w:p w:rsidR="004B2EA4" w:rsidRDefault="00000000">
      <w:pPr>
        <w:pStyle w:val="BodyText"/>
        <w:spacing w:before="10"/>
        <w:ind w:left="0"/>
        <w:jc w:val="left"/>
        <w:rPr>
          <w:sz w:val="6"/>
        </w:rPr>
      </w:pPr>
      <w:r>
        <w:rPr>
          <w:noProof/>
        </w:rPr>
        <w:drawing>
          <wp:anchor distT="0" distB="0" distL="0" distR="0" simplePos="0" relativeHeight="2" behindDoc="0" locked="0" layoutInCell="1" allowOverlap="1">
            <wp:simplePos x="0" y="0"/>
            <wp:positionH relativeFrom="page">
              <wp:posOffset>4122039</wp:posOffset>
            </wp:positionH>
            <wp:positionV relativeFrom="paragraph">
              <wp:posOffset>75539</wp:posOffset>
            </wp:positionV>
            <wp:extent cx="2967123" cy="120700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2967123" cy="1207008"/>
                    </a:xfrm>
                    <a:prstGeom prst="rect">
                      <a:avLst/>
                    </a:prstGeom>
                  </pic:spPr>
                </pic:pic>
              </a:graphicData>
            </a:graphic>
          </wp:anchor>
        </w:drawing>
      </w:r>
    </w:p>
    <w:p w:rsidR="004B2EA4" w:rsidRDefault="00000000">
      <w:pPr>
        <w:spacing w:before="74"/>
        <w:jc w:val="center"/>
        <w:rPr>
          <w:sz w:val="16"/>
        </w:rPr>
      </w:pPr>
      <w:r>
        <w:rPr>
          <w:sz w:val="16"/>
        </w:rPr>
        <w:t>Fig. 4. Overall Summary of Missing Data in CKD Dataset.</w:t>
      </w:r>
    </w:p>
    <w:p w:rsidR="004B2EA4" w:rsidRDefault="004B2EA4">
      <w:pPr>
        <w:jc w:val="center"/>
        <w:rPr>
          <w:sz w:val="16"/>
        </w:rPr>
        <w:sectPr w:rsidR="004B2EA4">
          <w:pgSz w:w="12240" w:h="15840"/>
          <w:pgMar w:top="960" w:right="660" w:bottom="800" w:left="660" w:header="456" w:footer="616" w:gutter="0"/>
          <w:cols w:num="2" w:space="720" w:equalWidth="0">
            <w:col w:w="5306" w:space="120"/>
            <w:col w:w="5494"/>
          </w:cols>
        </w:sectPr>
      </w:pPr>
    </w:p>
    <w:p w:rsidR="004B2EA4" w:rsidRDefault="004B2EA4">
      <w:pPr>
        <w:pStyle w:val="BodyText"/>
        <w:spacing w:before="2"/>
        <w:ind w:left="0"/>
        <w:jc w:val="left"/>
        <w:rPr>
          <w:sz w:val="17"/>
        </w:rPr>
      </w:pPr>
    </w:p>
    <w:p w:rsidR="004B2EA4" w:rsidRDefault="00000000">
      <w:pPr>
        <w:pStyle w:val="BodyText"/>
        <w:ind w:left="390"/>
        <w:jc w:val="left"/>
      </w:pPr>
      <w:r>
        <w:rPr>
          <w:noProof/>
        </w:rPr>
        <w:drawing>
          <wp:inline distT="0" distB="0" distL="0" distR="0">
            <wp:extent cx="2992547" cy="276644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992547" cy="2766441"/>
                    </a:xfrm>
                    <a:prstGeom prst="rect">
                      <a:avLst/>
                    </a:prstGeom>
                  </pic:spPr>
                </pic:pic>
              </a:graphicData>
            </a:graphic>
          </wp:inline>
        </w:drawing>
      </w:r>
    </w:p>
    <w:p w:rsidR="004B2EA4" w:rsidRDefault="00000000">
      <w:pPr>
        <w:spacing w:before="93"/>
        <w:ind w:left="534" w:right="305"/>
        <w:jc w:val="center"/>
        <w:rPr>
          <w:sz w:val="16"/>
        </w:rPr>
      </w:pPr>
      <w:r>
        <w:rPr>
          <w:sz w:val="16"/>
        </w:rPr>
        <w:t>Fig. 5. Scatter Plot between Hemoglobin and Red Blood Cell Count.</w:t>
      </w:r>
    </w:p>
    <w:p w:rsidR="004B2EA4" w:rsidRDefault="00000000">
      <w:pPr>
        <w:pStyle w:val="BodyText"/>
        <w:spacing w:before="11"/>
        <w:ind w:left="0"/>
        <w:jc w:val="left"/>
        <w:rPr>
          <w:sz w:val="14"/>
        </w:rPr>
      </w:pPr>
      <w:r>
        <w:rPr>
          <w:noProof/>
        </w:rPr>
        <w:drawing>
          <wp:anchor distT="0" distB="0" distL="0" distR="0" simplePos="0" relativeHeight="3" behindDoc="0" locked="0" layoutInCell="1" allowOverlap="1">
            <wp:simplePos x="0" y="0"/>
            <wp:positionH relativeFrom="page">
              <wp:posOffset>654486</wp:posOffset>
            </wp:positionH>
            <wp:positionV relativeFrom="paragraph">
              <wp:posOffset>134272</wp:posOffset>
            </wp:positionV>
            <wp:extent cx="2961488" cy="26289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2961488" cy="2628900"/>
                    </a:xfrm>
                    <a:prstGeom prst="rect">
                      <a:avLst/>
                    </a:prstGeom>
                  </pic:spPr>
                </pic:pic>
              </a:graphicData>
            </a:graphic>
          </wp:anchor>
        </w:drawing>
      </w:r>
    </w:p>
    <w:p w:rsidR="004B2EA4" w:rsidRDefault="00000000">
      <w:pPr>
        <w:spacing w:before="129"/>
        <w:ind w:left="534" w:right="305"/>
        <w:jc w:val="center"/>
        <w:rPr>
          <w:sz w:val="16"/>
        </w:rPr>
      </w:pPr>
      <w:r>
        <w:rPr>
          <w:sz w:val="16"/>
        </w:rPr>
        <w:t>Fig. 6. Scatter Plot of PCV and Hemoglobin.</w:t>
      </w:r>
    </w:p>
    <w:p w:rsidR="004B2EA4" w:rsidRDefault="004B2EA4">
      <w:pPr>
        <w:pStyle w:val="BodyText"/>
        <w:spacing w:before="8"/>
        <w:ind w:left="0"/>
        <w:jc w:val="left"/>
        <w:rPr>
          <w:sz w:val="19"/>
        </w:rPr>
      </w:pPr>
    </w:p>
    <w:p w:rsidR="004B2EA4" w:rsidRDefault="00351174">
      <w:pPr>
        <w:ind w:left="533" w:right="305"/>
        <w:jc w:val="center"/>
        <w:rPr>
          <w:sz w:val="13"/>
        </w:rPr>
      </w:pPr>
      <w:r>
        <w:rPr>
          <w:noProof/>
        </w:rPr>
        <mc:AlternateContent>
          <mc:Choice Requires="wps">
            <w:drawing>
              <wp:anchor distT="0" distB="0" distL="114300" distR="114300" simplePos="0" relativeHeight="15730688" behindDoc="0" locked="0" layoutInCell="1" allowOverlap="1">
                <wp:simplePos x="0" y="0"/>
                <wp:positionH relativeFrom="page">
                  <wp:posOffset>494030</wp:posOffset>
                </wp:positionH>
                <wp:positionV relativeFrom="paragraph">
                  <wp:posOffset>193040</wp:posOffset>
                </wp:positionV>
                <wp:extent cx="3343275" cy="1309370"/>
                <wp:effectExtent l="0" t="0" r="0" b="0"/>
                <wp:wrapNone/>
                <wp:docPr id="8"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43275" cy="1309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0"/>
                              <w:gridCol w:w="2228"/>
                              <w:gridCol w:w="1264"/>
                            </w:tblGrid>
                            <w:tr w:rsidR="004B2EA4">
                              <w:trPr>
                                <w:trHeight w:val="282"/>
                              </w:trPr>
                              <w:tc>
                                <w:tcPr>
                                  <w:tcW w:w="1760" w:type="dxa"/>
                                </w:tcPr>
                                <w:p w:rsidR="004B2EA4" w:rsidRDefault="00000000">
                                  <w:pPr>
                                    <w:pStyle w:val="TableParagraph"/>
                                    <w:spacing w:before="49"/>
                                    <w:rPr>
                                      <w:b/>
                                      <w:sz w:val="16"/>
                                    </w:rPr>
                                  </w:pPr>
                                  <w:r>
                                    <w:rPr>
                                      <w:b/>
                                      <w:sz w:val="16"/>
                                    </w:rPr>
                                    <w:t>Feature 1 Categorical</w:t>
                                  </w:r>
                                </w:p>
                              </w:tc>
                              <w:tc>
                                <w:tcPr>
                                  <w:tcW w:w="2228" w:type="dxa"/>
                                </w:tcPr>
                                <w:p w:rsidR="004B2EA4" w:rsidRDefault="00000000">
                                  <w:pPr>
                                    <w:pStyle w:val="TableParagraph"/>
                                    <w:spacing w:before="49"/>
                                    <w:ind w:left="106"/>
                                    <w:rPr>
                                      <w:b/>
                                      <w:sz w:val="16"/>
                                    </w:rPr>
                                  </w:pPr>
                                  <w:r>
                                    <w:rPr>
                                      <w:b/>
                                      <w:sz w:val="16"/>
                                    </w:rPr>
                                    <w:t>Feature 2 Numeric</w:t>
                                  </w:r>
                                </w:p>
                              </w:tc>
                              <w:tc>
                                <w:tcPr>
                                  <w:tcW w:w="1264" w:type="dxa"/>
                                </w:tcPr>
                                <w:p w:rsidR="004B2EA4" w:rsidRDefault="00000000">
                                  <w:pPr>
                                    <w:pStyle w:val="TableParagraph"/>
                                    <w:spacing w:before="49"/>
                                    <w:ind w:left="105"/>
                                    <w:rPr>
                                      <w:b/>
                                      <w:sz w:val="16"/>
                                    </w:rPr>
                                  </w:pPr>
                                  <w:r>
                                    <w:rPr>
                                      <w:b/>
                                      <w:sz w:val="16"/>
                                    </w:rPr>
                                    <w:t>P- value</w:t>
                                  </w:r>
                                </w:p>
                              </w:tc>
                            </w:tr>
                            <w:tr w:rsidR="004B2EA4">
                              <w:trPr>
                                <w:trHeight w:val="282"/>
                              </w:trPr>
                              <w:tc>
                                <w:tcPr>
                                  <w:tcW w:w="1760" w:type="dxa"/>
                                </w:tcPr>
                                <w:p w:rsidR="004B2EA4" w:rsidRDefault="00000000">
                                  <w:pPr>
                                    <w:pStyle w:val="TableParagraph"/>
                                    <w:rPr>
                                      <w:sz w:val="16"/>
                                    </w:rPr>
                                  </w:pPr>
                                  <w:r>
                                    <w:rPr>
                                      <w:sz w:val="16"/>
                                    </w:rPr>
                                    <w:t>Diabetes mellitus</w:t>
                                  </w:r>
                                </w:p>
                              </w:tc>
                              <w:tc>
                                <w:tcPr>
                                  <w:tcW w:w="2228" w:type="dxa"/>
                                </w:tcPr>
                                <w:p w:rsidR="004B2EA4" w:rsidRDefault="00000000">
                                  <w:pPr>
                                    <w:pStyle w:val="TableParagraph"/>
                                    <w:ind w:left="106"/>
                                    <w:rPr>
                                      <w:sz w:val="16"/>
                                    </w:rPr>
                                  </w:pPr>
                                  <w:r>
                                    <w:rPr>
                                      <w:sz w:val="16"/>
                                    </w:rPr>
                                    <w:t>Blood glucose random</w:t>
                                  </w:r>
                                </w:p>
                              </w:tc>
                              <w:tc>
                                <w:tcPr>
                                  <w:tcW w:w="1264" w:type="dxa"/>
                                </w:tcPr>
                                <w:p w:rsidR="004B2EA4" w:rsidRDefault="00000000">
                                  <w:pPr>
                                    <w:pStyle w:val="TableParagraph"/>
                                    <w:spacing w:before="49"/>
                                    <w:ind w:left="0" w:right="328"/>
                                    <w:jc w:val="right"/>
                                    <w:rPr>
                                      <w:rFonts w:ascii="Arial"/>
                                      <w:sz w:val="16"/>
                                    </w:rPr>
                                  </w:pPr>
                                  <w:r>
                                    <w:rPr>
                                      <w:rFonts w:ascii="Arial"/>
                                      <w:w w:val="198"/>
                                      <w:sz w:val="16"/>
                                    </w:rPr>
                                    <w:t xml:space="preserve"> </w:t>
                                  </w:r>
                                  <w:r>
                                    <w:rPr>
                                      <w:rFonts w:ascii="Arial"/>
                                      <w:w w:val="73"/>
                                      <w:sz w:val="16"/>
                                    </w:rPr>
                                    <w:t xml:space="preserve"> </w:t>
                                  </w:r>
                                  <w:r>
                                    <w:rPr>
                                      <w:rFonts w:ascii="Arial"/>
                                      <w:w w:val="198"/>
                                      <w:sz w:val="16"/>
                                    </w:rPr>
                                    <w:t xml:space="preserve">  </w:t>
                                  </w:r>
                                  <w:r>
                                    <w:rPr>
                                      <w:rFonts w:ascii="Arial"/>
                                      <w:spacing w:val="8"/>
                                      <w:w w:val="178"/>
                                      <w:sz w:val="16"/>
                                    </w:rPr>
                                    <w:t xml:space="preserve"> </w:t>
                                  </w:r>
                                  <w:r>
                                    <w:rPr>
                                      <w:rFonts w:ascii="Arial"/>
                                      <w:w w:val="247"/>
                                      <w:sz w:val="16"/>
                                      <w:vertAlign w:val="superscript"/>
                                    </w:rPr>
                                    <w:t xml:space="preserve"> </w:t>
                                  </w:r>
                                  <w:r>
                                    <w:rPr>
                                      <w:rFonts w:ascii="Arial"/>
                                      <w:spacing w:val="-1"/>
                                      <w:w w:val="196"/>
                                      <w:sz w:val="16"/>
                                      <w:vertAlign w:val="superscript"/>
                                    </w:rPr>
                                    <w:t xml:space="preserve">  </w:t>
                                  </w:r>
                                </w:p>
                              </w:tc>
                            </w:tr>
                            <w:tr w:rsidR="004B2EA4">
                              <w:trPr>
                                <w:trHeight w:val="284"/>
                              </w:trPr>
                              <w:tc>
                                <w:tcPr>
                                  <w:tcW w:w="1760" w:type="dxa"/>
                                </w:tcPr>
                                <w:p w:rsidR="004B2EA4" w:rsidRDefault="00000000">
                                  <w:pPr>
                                    <w:pStyle w:val="TableParagraph"/>
                                    <w:rPr>
                                      <w:sz w:val="16"/>
                                    </w:rPr>
                                  </w:pPr>
                                  <w:r>
                                    <w:rPr>
                                      <w:sz w:val="16"/>
                                    </w:rPr>
                                    <w:t>Sugar level</w:t>
                                  </w:r>
                                </w:p>
                              </w:tc>
                              <w:tc>
                                <w:tcPr>
                                  <w:tcW w:w="2228" w:type="dxa"/>
                                </w:tcPr>
                                <w:p w:rsidR="004B2EA4" w:rsidRDefault="00000000">
                                  <w:pPr>
                                    <w:pStyle w:val="TableParagraph"/>
                                    <w:ind w:left="106"/>
                                    <w:rPr>
                                      <w:sz w:val="16"/>
                                    </w:rPr>
                                  </w:pPr>
                                  <w:r>
                                    <w:rPr>
                                      <w:sz w:val="16"/>
                                    </w:rPr>
                                    <w:t>Blood glucose random</w:t>
                                  </w:r>
                                </w:p>
                              </w:tc>
                              <w:tc>
                                <w:tcPr>
                                  <w:tcW w:w="1264" w:type="dxa"/>
                                </w:tcPr>
                                <w:p w:rsidR="004B2EA4" w:rsidRDefault="00000000">
                                  <w:pPr>
                                    <w:pStyle w:val="TableParagraph"/>
                                    <w:spacing w:before="50"/>
                                    <w:ind w:left="0" w:right="330"/>
                                    <w:jc w:val="right"/>
                                    <w:rPr>
                                      <w:rFonts w:ascii="Arial"/>
                                      <w:sz w:val="16"/>
                                    </w:rPr>
                                  </w:pPr>
                                  <w:r>
                                    <w:rPr>
                                      <w:rFonts w:ascii="Arial"/>
                                      <w:w w:val="198"/>
                                      <w:sz w:val="16"/>
                                    </w:rPr>
                                    <w:t xml:space="preserve"> </w:t>
                                  </w:r>
                                  <w:r>
                                    <w:rPr>
                                      <w:rFonts w:ascii="Arial"/>
                                      <w:spacing w:val="-1"/>
                                      <w:w w:val="73"/>
                                      <w:sz w:val="16"/>
                                    </w:rPr>
                                    <w:t xml:space="preserve"> </w:t>
                                  </w:r>
                                  <w:r>
                                    <w:rPr>
                                      <w:rFonts w:ascii="Arial"/>
                                      <w:w w:val="198"/>
                                      <w:sz w:val="16"/>
                                    </w:rPr>
                                    <w:t xml:space="preserve">  </w:t>
                                  </w:r>
                                  <w:r>
                                    <w:rPr>
                                      <w:rFonts w:ascii="Arial"/>
                                      <w:spacing w:val="8"/>
                                      <w:w w:val="178"/>
                                      <w:sz w:val="16"/>
                                    </w:rPr>
                                    <w:t xml:space="preserve"> </w:t>
                                  </w:r>
                                  <w:r>
                                    <w:rPr>
                                      <w:rFonts w:ascii="Arial"/>
                                      <w:w w:val="247"/>
                                      <w:sz w:val="16"/>
                                      <w:vertAlign w:val="superscript"/>
                                    </w:rPr>
                                    <w:t xml:space="preserve"> </w:t>
                                  </w:r>
                                  <w:r>
                                    <w:rPr>
                                      <w:rFonts w:ascii="Arial"/>
                                      <w:spacing w:val="-1"/>
                                      <w:w w:val="192"/>
                                      <w:sz w:val="16"/>
                                      <w:vertAlign w:val="superscript"/>
                                    </w:rPr>
                                    <w:t xml:space="preserve">  </w:t>
                                  </w:r>
                                </w:p>
                              </w:tc>
                            </w:tr>
                            <w:tr w:rsidR="004B2EA4">
                              <w:trPr>
                                <w:trHeight w:val="282"/>
                              </w:trPr>
                              <w:tc>
                                <w:tcPr>
                                  <w:tcW w:w="1760" w:type="dxa"/>
                                </w:tcPr>
                                <w:p w:rsidR="004B2EA4" w:rsidRDefault="00000000">
                                  <w:pPr>
                                    <w:pStyle w:val="TableParagraph"/>
                                    <w:spacing w:before="45"/>
                                    <w:rPr>
                                      <w:sz w:val="16"/>
                                    </w:rPr>
                                  </w:pPr>
                                  <w:r>
                                    <w:rPr>
                                      <w:sz w:val="16"/>
                                    </w:rPr>
                                    <w:t>Hypertension</w:t>
                                  </w:r>
                                </w:p>
                              </w:tc>
                              <w:tc>
                                <w:tcPr>
                                  <w:tcW w:w="2228" w:type="dxa"/>
                                </w:tcPr>
                                <w:p w:rsidR="004B2EA4" w:rsidRDefault="00000000">
                                  <w:pPr>
                                    <w:pStyle w:val="TableParagraph"/>
                                    <w:spacing w:before="45"/>
                                    <w:ind w:left="106"/>
                                    <w:rPr>
                                      <w:sz w:val="16"/>
                                    </w:rPr>
                                  </w:pPr>
                                  <w:r>
                                    <w:rPr>
                                      <w:sz w:val="16"/>
                                    </w:rPr>
                                    <w:t>Blood pressure</w:t>
                                  </w:r>
                                </w:p>
                              </w:tc>
                              <w:tc>
                                <w:tcPr>
                                  <w:tcW w:w="1264" w:type="dxa"/>
                                </w:tcPr>
                                <w:p w:rsidR="004B2EA4" w:rsidRDefault="00000000">
                                  <w:pPr>
                                    <w:pStyle w:val="TableParagraph"/>
                                    <w:spacing w:before="49"/>
                                    <w:ind w:left="0" w:right="317"/>
                                    <w:jc w:val="right"/>
                                    <w:rPr>
                                      <w:rFonts w:ascii="Arial"/>
                                      <w:sz w:val="16"/>
                                    </w:rPr>
                                  </w:pPr>
                                  <w:r>
                                    <w:rPr>
                                      <w:rFonts w:ascii="Arial"/>
                                      <w:w w:val="198"/>
                                      <w:sz w:val="16"/>
                                    </w:rPr>
                                    <w:t xml:space="preserve"> </w:t>
                                  </w:r>
                                  <w:r>
                                    <w:rPr>
                                      <w:rFonts w:ascii="Arial"/>
                                      <w:spacing w:val="-1"/>
                                      <w:w w:val="73"/>
                                      <w:sz w:val="16"/>
                                    </w:rPr>
                                    <w:t xml:space="preserve"> </w:t>
                                  </w:r>
                                  <w:r>
                                    <w:rPr>
                                      <w:rFonts w:ascii="Arial"/>
                                      <w:w w:val="198"/>
                                      <w:sz w:val="16"/>
                                    </w:rPr>
                                    <w:t xml:space="preserve">  </w:t>
                                  </w:r>
                                  <w:r>
                                    <w:rPr>
                                      <w:rFonts w:ascii="Arial"/>
                                      <w:spacing w:val="8"/>
                                      <w:w w:val="178"/>
                                      <w:sz w:val="16"/>
                                    </w:rPr>
                                    <w:t xml:space="preserve"> </w:t>
                                  </w:r>
                                  <w:r>
                                    <w:rPr>
                                      <w:rFonts w:ascii="Arial"/>
                                      <w:w w:val="247"/>
                                      <w:sz w:val="16"/>
                                      <w:vertAlign w:val="superscript"/>
                                    </w:rPr>
                                    <w:t xml:space="preserve"> </w:t>
                                  </w:r>
                                  <w:r>
                                    <w:rPr>
                                      <w:rFonts w:ascii="Arial"/>
                                      <w:spacing w:val="-1"/>
                                      <w:w w:val="196"/>
                                      <w:sz w:val="16"/>
                                      <w:vertAlign w:val="superscript"/>
                                    </w:rPr>
                                    <w:t xml:space="preserve"> </w:t>
                                  </w:r>
                                  <w:r>
                                    <w:rPr>
                                      <w:rFonts w:ascii="Arial"/>
                                      <w:w w:val="69"/>
                                      <w:sz w:val="16"/>
                                      <w:vertAlign w:val="superscript"/>
                                    </w:rPr>
                                    <w:t xml:space="preserve"> </w:t>
                                  </w:r>
                                  <w:r>
                                    <w:rPr>
                                      <w:rFonts w:ascii="Arial"/>
                                      <w:w w:val="196"/>
                                      <w:sz w:val="16"/>
                                      <w:vertAlign w:val="superscript"/>
                                    </w:rPr>
                                    <w:t xml:space="preserve"> </w:t>
                                  </w:r>
                                </w:p>
                              </w:tc>
                            </w:tr>
                            <w:tr w:rsidR="004B2EA4">
                              <w:trPr>
                                <w:trHeight w:val="282"/>
                              </w:trPr>
                              <w:tc>
                                <w:tcPr>
                                  <w:tcW w:w="1760" w:type="dxa"/>
                                </w:tcPr>
                                <w:p w:rsidR="004B2EA4" w:rsidRDefault="00000000">
                                  <w:pPr>
                                    <w:pStyle w:val="TableParagraph"/>
                                    <w:spacing w:before="45"/>
                                    <w:rPr>
                                      <w:sz w:val="16"/>
                                    </w:rPr>
                                  </w:pPr>
                                  <w:r>
                                    <w:rPr>
                                      <w:sz w:val="16"/>
                                    </w:rPr>
                                    <w:t>Anemia</w:t>
                                  </w:r>
                                </w:p>
                              </w:tc>
                              <w:tc>
                                <w:tcPr>
                                  <w:tcW w:w="2228" w:type="dxa"/>
                                </w:tcPr>
                                <w:p w:rsidR="004B2EA4" w:rsidRDefault="00000000">
                                  <w:pPr>
                                    <w:pStyle w:val="TableParagraph"/>
                                    <w:spacing w:before="45"/>
                                    <w:ind w:left="106"/>
                                    <w:rPr>
                                      <w:sz w:val="16"/>
                                    </w:rPr>
                                  </w:pPr>
                                  <w:r>
                                    <w:rPr>
                                      <w:sz w:val="16"/>
                                    </w:rPr>
                                    <w:t>Packed cell volume</w:t>
                                  </w:r>
                                </w:p>
                              </w:tc>
                              <w:tc>
                                <w:tcPr>
                                  <w:tcW w:w="1264" w:type="dxa"/>
                                </w:tcPr>
                                <w:p w:rsidR="004B2EA4" w:rsidRDefault="00000000">
                                  <w:pPr>
                                    <w:pStyle w:val="TableParagraph"/>
                                    <w:spacing w:before="49"/>
                                    <w:ind w:left="0" w:right="328"/>
                                    <w:jc w:val="right"/>
                                    <w:rPr>
                                      <w:rFonts w:ascii="Arial"/>
                                      <w:sz w:val="16"/>
                                    </w:rPr>
                                  </w:pPr>
                                  <w:r>
                                    <w:rPr>
                                      <w:rFonts w:ascii="Arial"/>
                                      <w:w w:val="198"/>
                                      <w:sz w:val="16"/>
                                    </w:rPr>
                                    <w:t xml:space="preserve"> </w:t>
                                  </w:r>
                                  <w:r>
                                    <w:rPr>
                                      <w:rFonts w:ascii="Arial"/>
                                      <w:w w:val="73"/>
                                      <w:sz w:val="16"/>
                                    </w:rPr>
                                    <w:t xml:space="preserve"> </w:t>
                                  </w:r>
                                  <w:r>
                                    <w:rPr>
                                      <w:rFonts w:ascii="Arial"/>
                                      <w:w w:val="198"/>
                                      <w:sz w:val="16"/>
                                    </w:rPr>
                                    <w:t xml:space="preserve">  </w:t>
                                  </w:r>
                                  <w:r>
                                    <w:rPr>
                                      <w:rFonts w:ascii="Arial"/>
                                      <w:spacing w:val="8"/>
                                      <w:w w:val="178"/>
                                      <w:sz w:val="16"/>
                                    </w:rPr>
                                    <w:t xml:space="preserve"> </w:t>
                                  </w:r>
                                  <w:r>
                                    <w:rPr>
                                      <w:rFonts w:ascii="Arial"/>
                                      <w:w w:val="247"/>
                                      <w:sz w:val="16"/>
                                      <w:vertAlign w:val="superscript"/>
                                    </w:rPr>
                                    <w:t xml:space="preserve"> </w:t>
                                  </w:r>
                                  <w:r>
                                    <w:rPr>
                                      <w:rFonts w:ascii="Arial"/>
                                      <w:spacing w:val="-1"/>
                                      <w:w w:val="196"/>
                                      <w:sz w:val="16"/>
                                      <w:vertAlign w:val="superscript"/>
                                    </w:rPr>
                                    <w:t xml:space="preserve">  </w:t>
                                  </w:r>
                                </w:p>
                              </w:tc>
                            </w:tr>
                            <w:tr w:rsidR="004B2EA4">
                              <w:trPr>
                                <w:trHeight w:val="282"/>
                              </w:trPr>
                              <w:tc>
                                <w:tcPr>
                                  <w:tcW w:w="1760" w:type="dxa"/>
                                </w:tcPr>
                                <w:p w:rsidR="004B2EA4" w:rsidRDefault="00000000">
                                  <w:pPr>
                                    <w:pStyle w:val="TableParagraph"/>
                                    <w:rPr>
                                      <w:sz w:val="16"/>
                                    </w:rPr>
                                  </w:pPr>
                                  <w:r>
                                    <w:rPr>
                                      <w:sz w:val="16"/>
                                    </w:rPr>
                                    <w:t>Red blood cell</w:t>
                                  </w:r>
                                </w:p>
                              </w:tc>
                              <w:tc>
                                <w:tcPr>
                                  <w:tcW w:w="2228" w:type="dxa"/>
                                </w:tcPr>
                                <w:p w:rsidR="004B2EA4" w:rsidRDefault="00000000">
                                  <w:pPr>
                                    <w:pStyle w:val="TableParagraph"/>
                                    <w:ind w:left="106"/>
                                    <w:rPr>
                                      <w:sz w:val="16"/>
                                    </w:rPr>
                                  </w:pPr>
                                  <w:r>
                                    <w:rPr>
                                      <w:sz w:val="16"/>
                                    </w:rPr>
                                    <w:t>Red blood cell count</w:t>
                                  </w:r>
                                </w:p>
                              </w:tc>
                              <w:tc>
                                <w:tcPr>
                                  <w:tcW w:w="1264" w:type="dxa"/>
                                </w:tcPr>
                                <w:p w:rsidR="004B2EA4" w:rsidRDefault="00000000">
                                  <w:pPr>
                                    <w:pStyle w:val="TableParagraph"/>
                                    <w:spacing w:before="49"/>
                                    <w:ind w:left="0" w:right="328"/>
                                    <w:jc w:val="right"/>
                                    <w:rPr>
                                      <w:rFonts w:ascii="Arial"/>
                                      <w:sz w:val="16"/>
                                    </w:rPr>
                                  </w:pPr>
                                  <w:r>
                                    <w:rPr>
                                      <w:rFonts w:ascii="Arial"/>
                                      <w:w w:val="198"/>
                                      <w:sz w:val="16"/>
                                    </w:rPr>
                                    <w:t xml:space="preserve"> </w:t>
                                  </w:r>
                                  <w:r>
                                    <w:rPr>
                                      <w:rFonts w:ascii="Arial"/>
                                      <w:w w:val="73"/>
                                      <w:sz w:val="16"/>
                                    </w:rPr>
                                    <w:t xml:space="preserve"> </w:t>
                                  </w:r>
                                  <w:r>
                                    <w:rPr>
                                      <w:rFonts w:ascii="Arial"/>
                                      <w:w w:val="198"/>
                                      <w:sz w:val="16"/>
                                    </w:rPr>
                                    <w:t xml:space="preserve">  </w:t>
                                  </w:r>
                                  <w:r>
                                    <w:rPr>
                                      <w:rFonts w:ascii="Arial"/>
                                      <w:spacing w:val="8"/>
                                      <w:w w:val="178"/>
                                      <w:sz w:val="16"/>
                                    </w:rPr>
                                    <w:t xml:space="preserve"> </w:t>
                                  </w:r>
                                  <w:r>
                                    <w:rPr>
                                      <w:rFonts w:ascii="Arial"/>
                                      <w:w w:val="247"/>
                                      <w:sz w:val="16"/>
                                      <w:vertAlign w:val="superscript"/>
                                    </w:rPr>
                                    <w:t xml:space="preserve"> </w:t>
                                  </w:r>
                                  <w:r>
                                    <w:rPr>
                                      <w:rFonts w:ascii="Arial"/>
                                      <w:spacing w:val="-1"/>
                                      <w:w w:val="196"/>
                                      <w:sz w:val="16"/>
                                      <w:vertAlign w:val="superscript"/>
                                    </w:rPr>
                                    <w:t xml:space="preserve">  </w:t>
                                  </w:r>
                                </w:p>
                              </w:tc>
                            </w:tr>
                            <w:tr w:rsidR="004B2EA4">
                              <w:trPr>
                                <w:trHeight w:val="283"/>
                              </w:trPr>
                              <w:tc>
                                <w:tcPr>
                                  <w:tcW w:w="1760" w:type="dxa"/>
                                </w:tcPr>
                                <w:p w:rsidR="004B2EA4" w:rsidRDefault="00000000">
                                  <w:pPr>
                                    <w:pStyle w:val="TableParagraph"/>
                                    <w:rPr>
                                      <w:sz w:val="16"/>
                                    </w:rPr>
                                  </w:pPr>
                                  <w:r>
                                    <w:rPr>
                                      <w:sz w:val="16"/>
                                    </w:rPr>
                                    <w:t>Pus cell</w:t>
                                  </w:r>
                                </w:p>
                              </w:tc>
                              <w:tc>
                                <w:tcPr>
                                  <w:tcW w:w="2228" w:type="dxa"/>
                                </w:tcPr>
                                <w:p w:rsidR="004B2EA4" w:rsidRDefault="00000000">
                                  <w:pPr>
                                    <w:pStyle w:val="TableParagraph"/>
                                    <w:ind w:left="106"/>
                                    <w:rPr>
                                      <w:sz w:val="16"/>
                                    </w:rPr>
                                  </w:pPr>
                                  <w:r>
                                    <w:rPr>
                                      <w:sz w:val="16"/>
                                    </w:rPr>
                                    <w:t>White blood cell count</w:t>
                                  </w:r>
                                </w:p>
                              </w:tc>
                              <w:tc>
                                <w:tcPr>
                                  <w:tcW w:w="1264" w:type="dxa"/>
                                </w:tcPr>
                                <w:p w:rsidR="004B2EA4" w:rsidRDefault="00000000">
                                  <w:pPr>
                                    <w:pStyle w:val="TableParagraph"/>
                                    <w:spacing w:before="49"/>
                                    <w:ind w:left="0" w:right="340"/>
                                    <w:jc w:val="right"/>
                                    <w:rPr>
                                      <w:rFonts w:ascii="Arial"/>
                                      <w:sz w:val="16"/>
                                    </w:rPr>
                                  </w:pPr>
                                  <w:r>
                                    <w:rPr>
                                      <w:rFonts w:ascii="Arial"/>
                                      <w:w w:val="198"/>
                                      <w:sz w:val="16"/>
                                    </w:rPr>
                                    <w:t xml:space="preserve"> </w:t>
                                  </w:r>
                                  <w:r>
                                    <w:rPr>
                                      <w:rFonts w:ascii="Arial"/>
                                      <w:spacing w:val="-1"/>
                                      <w:w w:val="73"/>
                                      <w:sz w:val="16"/>
                                    </w:rPr>
                                    <w:t xml:space="preserve"> </w:t>
                                  </w:r>
                                  <w:r>
                                    <w:rPr>
                                      <w:rFonts w:ascii="Arial"/>
                                      <w:w w:val="198"/>
                                      <w:sz w:val="16"/>
                                    </w:rPr>
                                    <w:t xml:space="preserve">     </w:t>
                                  </w:r>
                                </w:p>
                              </w:tc>
                            </w:tr>
                          </w:tbl>
                          <w:p w:rsidR="004B2EA4" w:rsidRDefault="004B2EA4">
                            <w:pPr>
                              <w:pStyle w:val="BodyText"/>
                              <w:ind w:left="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5" o:spid="_x0000_s1026" type="#_x0000_t202" style="position:absolute;left:0;text-align:left;margin-left:38.9pt;margin-top:15.2pt;width:263.25pt;height:103.1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&#13;&#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0"/>
                        <w:gridCol w:w="2228"/>
                        <w:gridCol w:w="1264"/>
                      </w:tblGrid>
                      <w:tr w:rsidR="004B2EA4">
                        <w:trPr>
                          <w:trHeight w:val="282"/>
                        </w:trPr>
                        <w:tc>
                          <w:tcPr>
                            <w:tcW w:w="1760" w:type="dxa"/>
                          </w:tcPr>
                          <w:p w:rsidR="004B2EA4" w:rsidRDefault="00000000">
                            <w:pPr>
                              <w:pStyle w:val="TableParagraph"/>
                              <w:spacing w:before="49"/>
                              <w:rPr>
                                <w:b/>
                                <w:sz w:val="16"/>
                              </w:rPr>
                            </w:pPr>
                            <w:r>
                              <w:rPr>
                                <w:b/>
                                <w:sz w:val="16"/>
                              </w:rPr>
                              <w:t>Feature 1 Categorical</w:t>
                            </w:r>
                          </w:p>
                        </w:tc>
                        <w:tc>
                          <w:tcPr>
                            <w:tcW w:w="2228" w:type="dxa"/>
                          </w:tcPr>
                          <w:p w:rsidR="004B2EA4" w:rsidRDefault="00000000">
                            <w:pPr>
                              <w:pStyle w:val="TableParagraph"/>
                              <w:spacing w:before="49"/>
                              <w:ind w:left="106"/>
                              <w:rPr>
                                <w:b/>
                                <w:sz w:val="16"/>
                              </w:rPr>
                            </w:pPr>
                            <w:r>
                              <w:rPr>
                                <w:b/>
                                <w:sz w:val="16"/>
                              </w:rPr>
                              <w:t>Feature 2 Numeric</w:t>
                            </w:r>
                          </w:p>
                        </w:tc>
                        <w:tc>
                          <w:tcPr>
                            <w:tcW w:w="1264" w:type="dxa"/>
                          </w:tcPr>
                          <w:p w:rsidR="004B2EA4" w:rsidRDefault="00000000">
                            <w:pPr>
                              <w:pStyle w:val="TableParagraph"/>
                              <w:spacing w:before="49"/>
                              <w:ind w:left="105"/>
                              <w:rPr>
                                <w:b/>
                                <w:sz w:val="16"/>
                              </w:rPr>
                            </w:pPr>
                            <w:r>
                              <w:rPr>
                                <w:b/>
                                <w:sz w:val="16"/>
                              </w:rPr>
                              <w:t>P- value</w:t>
                            </w:r>
                          </w:p>
                        </w:tc>
                      </w:tr>
                      <w:tr w:rsidR="004B2EA4">
                        <w:trPr>
                          <w:trHeight w:val="282"/>
                        </w:trPr>
                        <w:tc>
                          <w:tcPr>
                            <w:tcW w:w="1760" w:type="dxa"/>
                          </w:tcPr>
                          <w:p w:rsidR="004B2EA4" w:rsidRDefault="00000000">
                            <w:pPr>
                              <w:pStyle w:val="TableParagraph"/>
                              <w:rPr>
                                <w:sz w:val="16"/>
                              </w:rPr>
                            </w:pPr>
                            <w:r>
                              <w:rPr>
                                <w:sz w:val="16"/>
                              </w:rPr>
                              <w:t>Diabetes mellitus</w:t>
                            </w:r>
                          </w:p>
                        </w:tc>
                        <w:tc>
                          <w:tcPr>
                            <w:tcW w:w="2228" w:type="dxa"/>
                          </w:tcPr>
                          <w:p w:rsidR="004B2EA4" w:rsidRDefault="00000000">
                            <w:pPr>
                              <w:pStyle w:val="TableParagraph"/>
                              <w:ind w:left="106"/>
                              <w:rPr>
                                <w:sz w:val="16"/>
                              </w:rPr>
                            </w:pPr>
                            <w:r>
                              <w:rPr>
                                <w:sz w:val="16"/>
                              </w:rPr>
                              <w:t>Blood glucose random</w:t>
                            </w:r>
                          </w:p>
                        </w:tc>
                        <w:tc>
                          <w:tcPr>
                            <w:tcW w:w="1264" w:type="dxa"/>
                          </w:tcPr>
                          <w:p w:rsidR="004B2EA4" w:rsidRDefault="00000000">
                            <w:pPr>
                              <w:pStyle w:val="TableParagraph"/>
                              <w:spacing w:before="49"/>
                              <w:ind w:left="0" w:right="328"/>
                              <w:jc w:val="right"/>
                              <w:rPr>
                                <w:rFonts w:ascii="Arial"/>
                                <w:sz w:val="16"/>
                              </w:rPr>
                            </w:pPr>
                            <w:r>
                              <w:rPr>
                                <w:rFonts w:ascii="Arial"/>
                                <w:w w:val="198"/>
                                <w:sz w:val="16"/>
                              </w:rPr>
                              <w:t xml:space="preserve"> </w:t>
                            </w:r>
                            <w:r>
                              <w:rPr>
                                <w:rFonts w:ascii="Arial"/>
                                <w:w w:val="73"/>
                                <w:sz w:val="16"/>
                              </w:rPr>
                              <w:t xml:space="preserve"> </w:t>
                            </w:r>
                            <w:r>
                              <w:rPr>
                                <w:rFonts w:ascii="Arial"/>
                                <w:w w:val="198"/>
                                <w:sz w:val="16"/>
                              </w:rPr>
                              <w:t xml:space="preserve">  </w:t>
                            </w:r>
                            <w:r>
                              <w:rPr>
                                <w:rFonts w:ascii="Arial"/>
                                <w:spacing w:val="8"/>
                                <w:w w:val="178"/>
                                <w:sz w:val="16"/>
                              </w:rPr>
                              <w:t xml:space="preserve"> </w:t>
                            </w:r>
                            <w:r>
                              <w:rPr>
                                <w:rFonts w:ascii="Arial"/>
                                <w:w w:val="247"/>
                                <w:sz w:val="16"/>
                                <w:vertAlign w:val="superscript"/>
                              </w:rPr>
                              <w:t xml:space="preserve"> </w:t>
                            </w:r>
                            <w:r>
                              <w:rPr>
                                <w:rFonts w:ascii="Arial"/>
                                <w:spacing w:val="-1"/>
                                <w:w w:val="196"/>
                                <w:sz w:val="16"/>
                                <w:vertAlign w:val="superscript"/>
                              </w:rPr>
                              <w:t xml:space="preserve">  </w:t>
                            </w:r>
                          </w:p>
                        </w:tc>
                      </w:tr>
                      <w:tr w:rsidR="004B2EA4">
                        <w:trPr>
                          <w:trHeight w:val="284"/>
                        </w:trPr>
                        <w:tc>
                          <w:tcPr>
                            <w:tcW w:w="1760" w:type="dxa"/>
                          </w:tcPr>
                          <w:p w:rsidR="004B2EA4" w:rsidRDefault="00000000">
                            <w:pPr>
                              <w:pStyle w:val="TableParagraph"/>
                              <w:rPr>
                                <w:sz w:val="16"/>
                              </w:rPr>
                            </w:pPr>
                            <w:r>
                              <w:rPr>
                                <w:sz w:val="16"/>
                              </w:rPr>
                              <w:t>Sugar level</w:t>
                            </w:r>
                          </w:p>
                        </w:tc>
                        <w:tc>
                          <w:tcPr>
                            <w:tcW w:w="2228" w:type="dxa"/>
                          </w:tcPr>
                          <w:p w:rsidR="004B2EA4" w:rsidRDefault="00000000">
                            <w:pPr>
                              <w:pStyle w:val="TableParagraph"/>
                              <w:ind w:left="106"/>
                              <w:rPr>
                                <w:sz w:val="16"/>
                              </w:rPr>
                            </w:pPr>
                            <w:r>
                              <w:rPr>
                                <w:sz w:val="16"/>
                              </w:rPr>
                              <w:t>Blood glucose random</w:t>
                            </w:r>
                          </w:p>
                        </w:tc>
                        <w:tc>
                          <w:tcPr>
                            <w:tcW w:w="1264" w:type="dxa"/>
                          </w:tcPr>
                          <w:p w:rsidR="004B2EA4" w:rsidRDefault="00000000">
                            <w:pPr>
                              <w:pStyle w:val="TableParagraph"/>
                              <w:spacing w:before="50"/>
                              <w:ind w:left="0" w:right="330"/>
                              <w:jc w:val="right"/>
                              <w:rPr>
                                <w:rFonts w:ascii="Arial"/>
                                <w:sz w:val="16"/>
                              </w:rPr>
                            </w:pPr>
                            <w:r>
                              <w:rPr>
                                <w:rFonts w:ascii="Arial"/>
                                <w:w w:val="198"/>
                                <w:sz w:val="16"/>
                              </w:rPr>
                              <w:t xml:space="preserve"> </w:t>
                            </w:r>
                            <w:r>
                              <w:rPr>
                                <w:rFonts w:ascii="Arial"/>
                                <w:spacing w:val="-1"/>
                                <w:w w:val="73"/>
                                <w:sz w:val="16"/>
                              </w:rPr>
                              <w:t xml:space="preserve"> </w:t>
                            </w:r>
                            <w:r>
                              <w:rPr>
                                <w:rFonts w:ascii="Arial"/>
                                <w:w w:val="198"/>
                                <w:sz w:val="16"/>
                              </w:rPr>
                              <w:t xml:space="preserve">  </w:t>
                            </w:r>
                            <w:r>
                              <w:rPr>
                                <w:rFonts w:ascii="Arial"/>
                                <w:spacing w:val="8"/>
                                <w:w w:val="178"/>
                                <w:sz w:val="16"/>
                              </w:rPr>
                              <w:t xml:space="preserve"> </w:t>
                            </w:r>
                            <w:r>
                              <w:rPr>
                                <w:rFonts w:ascii="Arial"/>
                                <w:w w:val="247"/>
                                <w:sz w:val="16"/>
                                <w:vertAlign w:val="superscript"/>
                              </w:rPr>
                              <w:t xml:space="preserve"> </w:t>
                            </w:r>
                            <w:r>
                              <w:rPr>
                                <w:rFonts w:ascii="Arial"/>
                                <w:spacing w:val="-1"/>
                                <w:w w:val="192"/>
                                <w:sz w:val="16"/>
                                <w:vertAlign w:val="superscript"/>
                              </w:rPr>
                              <w:t xml:space="preserve">  </w:t>
                            </w:r>
                          </w:p>
                        </w:tc>
                      </w:tr>
                      <w:tr w:rsidR="004B2EA4">
                        <w:trPr>
                          <w:trHeight w:val="282"/>
                        </w:trPr>
                        <w:tc>
                          <w:tcPr>
                            <w:tcW w:w="1760" w:type="dxa"/>
                          </w:tcPr>
                          <w:p w:rsidR="004B2EA4" w:rsidRDefault="00000000">
                            <w:pPr>
                              <w:pStyle w:val="TableParagraph"/>
                              <w:spacing w:before="45"/>
                              <w:rPr>
                                <w:sz w:val="16"/>
                              </w:rPr>
                            </w:pPr>
                            <w:r>
                              <w:rPr>
                                <w:sz w:val="16"/>
                              </w:rPr>
                              <w:t>Hypertension</w:t>
                            </w:r>
                          </w:p>
                        </w:tc>
                        <w:tc>
                          <w:tcPr>
                            <w:tcW w:w="2228" w:type="dxa"/>
                          </w:tcPr>
                          <w:p w:rsidR="004B2EA4" w:rsidRDefault="00000000">
                            <w:pPr>
                              <w:pStyle w:val="TableParagraph"/>
                              <w:spacing w:before="45"/>
                              <w:ind w:left="106"/>
                              <w:rPr>
                                <w:sz w:val="16"/>
                              </w:rPr>
                            </w:pPr>
                            <w:r>
                              <w:rPr>
                                <w:sz w:val="16"/>
                              </w:rPr>
                              <w:t>Blood pressure</w:t>
                            </w:r>
                          </w:p>
                        </w:tc>
                        <w:tc>
                          <w:tcPr>
                            <w:tcW w:w="1264" w:type="dxa"/>
                          </w:tcPr>
                          <w:p w:rsidR="004B2EA4" w:rsidRDefault="00000000">
                            <w:pPr>
                              <w:pStyle w:val="TableParagraph"/>
                              <w:spacing w:before="49"/>
                              <w:ind w:left="0" w:right="317"/>
                              <w:jc w:val="right"/>
                              <w:rPr>
                                <w:rFonts w:ascii="Arial"/>
                                <w:sz w:val="16"/>
                              </w:rPr>
                            </w:pPr>
                            <w:r>
                              <w:rPr>
                                <w:rFonts w:ascii="Arial"/>
                                <w:w w:val="198"/>
                                <w:sz w:val="16"/>
                              </w:rPr>
                              <w:t xml:space="preserve"> </w:t>
                            </w:r>
                            <w:r>
                              <w:rPr>
                                <w:rFonts w:ascii="Arial"/>
                                <w:spacing w:val="-1"/>
                                <w:w w:val="73"/>
                                <w:sz w:val="16"/>
                              </w:rPr>
                              <w:t xml:space="preserve"> </w:t>
                            </w:r>
                            <w:r>
                              <w:rPr>
                                <w:rFonts w:ascii="Arial"/>
                                <w:w w:val="198"/>
                                <w:sz w:val="16"/>
                              </w:rPr>
                              <w:t xml:space="preserve">  </w:t>
                            </w:r>
                            <w:r>
                              <w:rPr>
                                <w:rFonts w:ascii="Arial"/>
                                <w:spacing w:val="8"/>
                                <w:w w:val="178"/>
                                <w:sz w:val="16"/>
                              </w:rPr>
                              <w:t xml:space="preserve"> </w:t>
                            </w:r>
                            <w:r>
                              <w:rPr>
                                <w:rFonts w:ascii="Arial"/>
                                <w:w w:val="247"/>
                                <w:sz w:val="16"/>
                                <w:vertAlign w:val="superscript"/>
                              </w:rPr>
                              <w:t xml:space="preserve"> </w:t>
                            </w:r>
                            <w:r>
                              <w:rPr>
                                <w:rFonts w:ascii="Arial"/>
                                <w:spacing w:val="-1"/>
                                <w:w w:val="196"/>
                                <w:sz w:val="16"/>
                                <w:vertAlign w:val="superscript"/>
                              </w:rPr>
                              <w:t xml:space="preserve"> </w:t>
                            </w:r>
                            <w:r>
                              <w:rPr>
                                <w:rFonts w:ascii="Arial"/>
                                <w:w w:val="69"/>
                                <w:sz w:val="16"/>
                                <w:vertAlign w:val="superscript"/>
                              </w:rPr>
                              <w:t xml:space="preserve"> </w:t>
                            </w:r>
                            <w:r>
                              <w:rPr>
                                <w:rFonts w:ascii="Arial"/>
                                <w:w w:val="196"/>
                                <w:sz w:val="16"/>
                                <w:vertAlign w:val="superscript"/>
                              </w:rPr>
                              <w:t xml:space="preserve"> </w:t>
                            </w:r>
                          </w:p>
                        </w:tc>
                      </w:tr>
                      <w:tr w:rsidR="004B2EA4">
                        <w:trPr>
                          <w:trHeight w:val="282"/>
                        </w:trPr>
                        <w:tc>
                          <w:tcPr>
                            <w:tcW w:w="1760" w:type="dxa"/>
                          </w:tcPr>
                          <w:p w:rsidR="004B2EA4" w:rsidRDefault="00000000">
                            <w:pPr>
                              <w:pStyle w:val="TableParagraph"/>
                              <w:spacing w:before="45"/>
                              <w:rPr>
                                <w:sz w:val="16"/>
                              </w:rPr>
                            </w:pPr>
                            <w:r>
                              <w:rPr>
                                <w:sz w:val="16"/>
                              </w:rPr>
                              <w:t>Anemia</w:t>
                            </w:r>
                          </w:p>
                        </w:tc>
                        <w:tc>
                          <w:tcPr>
                            <w:tcW w:w="2228" w:type="dxa"/>
                          </w:tcPr>
                          <w:p w:rsidR="004B2EA4" w:rsidRDefault="00000000">
                            <w:pPr>
                              <w:pStyle w:val="TableParagraph"/>
                              <w:spacing w:before="45"/>
                              <w:ind w:left="106"/>
                              <w:rPr>
                                <w:sz w:val="16"/>
                              </w:rPr>
                            </w:pPr>
                            <w:r>
                              <w:rPr>
                                <w:sz w:val="16"/>
                              </w:rPr>
                              <w:t>Packed cell volume</w:t>
                            </w:r>
                          </w:p>
                        </w:tc>
                        <w:tc>
                          <w:tcPr>
                            <w:tcW w:w="1264" w:type="dxa"/>
                          </w:tcPr>
                          <w:p w:rsidR="004B2EA4" w:rsidRDefault="00000000">
                            <w:pPr>
                              <w:pStyle w:val="TableParagraph"/>
                              <w:spacing w:before="49"/>
                              <w:ind w:left="0" w:right="328"/>
                              <w:jc w:val="right"/>
                              <w:rPr>
                                <w:rFonts w:ascii="Arial"/>
                                <w:sz w:val="16"/>
                              </w:rPr>
                            </w:pPr>
                            <w:r>
                              <w:rPr>
                                <w:rFonts w:ascii="Arial"/>
                                <w:w w:val="198"/>
                                <w:sz w:val="16"/>
                              </w:rPr>
                              <w:t xml:space="preserve"> </w:t>
                            </w:r>
                            <w:r>
                              <w:rPr>
                                <w:rFonts w:ascii="Arial"/>
                                <w:w w:val="73"/>
                                <w:sz w:val="16"/>
                              </w:rPr>
                              <w:t xml:space="preserve"> </w:t>
                            </w:r>
                            <w:r>
                              <w:rPr>
                                <w:rFonts w:ascii="Arial"/>
                                <w:w w:val="198"/>
                                <w:sz w:val="16"/>
                              </w:rPr>
                              <w:t xml:space="preserve">  </w:t>
                            </w:r>
                            <w:r>
                              <w:rPr>
                                <w:rFonts w:ascii="Arial"/>
                                <w:spacing w:val="8"/>
                                <w:w w:val="178"/>
                                <w:sz w:val="16"/>
                              </w:rPr>
                              <w:t xml:space="preserve"> </w:t>
                            </w:r>
                            <w:r>
                              <w:rPr>
                                <w:rFonts w:ascii="Arial"/>
                                <w:w w:val="247"/>
                                <w:sz w:val="16"/>
                                <w:vertAlign w:val="superscript"/>
                              </w:rPr>
                              <w:t xml:space="preserve"> </w:t>
                            </w:r>
                            <w:r>
                              <w:rPr>
                                <w:rFonts w:ascii="Arial"/>
                                <w:spacing w:val="-1"/>
                                <w:w w:val="196"/>
                                <w:sz w:val="16"/>
                                <w:vertAlign w:val="superscript"/>
                              </w:rPr>
                              <w:t xml:space="preserve">  </w:t>
                            </w:r>
                          </w:p>
                        </w:tc>
                      </w:tr>
                      <w:tr w:rsidR="004B2EA4">
                        <w:trPr>
                          <w:trHeight w:val="282"/>
                        </w:trPr>
                        <w:tc>
                          <w:tcPr>
                            <w:tcW w:w="1760" w:type="dxa"/>
                          </w:tcPr>
                          <w:p w:rsidR="004B2EA4" w:rsidRDefault="00000000">
                            <w:pPr>
                              <w:pStyle w:val="TableParagraph"/>
                              <w:rPr>
                                <w:sz w:val="16"/>
                              </w:rPr>
                            </w:pPr>
                            <w:r>
                              <w:rPr>
                                <w:sz w:val="16"/>
                              </w:rPr>
                              <w:t>Red blood cell</w:t>
                            </w:r>
                          </w:p>
                        </w:tc>
                        <w:tc>
                          <w:tcPr>
                            <w:tcW w:w="2228" w:type="dxa"/>
                          </w:tcPr>
                          <w:p w:rsidR="004B2EA4" w:rsidRDefault="00000000">
                            <w:pPr>
                              <w:pStyle w:val="TableParagraph"/>
                              <w:ind w:left="106"/>
                              <w:rPr>
                                <w:sz w:val="16"/>
                              </w:rPr>
                            </w:pPr>
                            <w:r>
                              <w:rPr>
                                <w:sz w:val="16"/>
                              </w:rPr>
                              <w:t>Red blood cell count</w:t>
                            </w:r>
                          </w:p>
                        </w:tc>
                        <w:tc>
                          <w:tcPr>
                            <w:tcW w:w="1264" w:type="dxa"/>
                          </w:tcPr>
                          <w:p w:rsidR="004B2EA4" w:rsidRDefault="00000000">
                            <w:pPr>
                              <w:pStyle w:val="TableParagraph"/>
                              <w:spacing w:before="49"/>
                              <w:ind w:left="0" w:right="328"/>
                              <w:jc w:val="right"/>
                              <w:rPr>
                                <w:rFonts w:ascii="Arial"/>
                                <w:sz w:val="16"/>
                              </w:rPr>
                            </w:pPr>
                            <w:r>
                              <w:rPr>
                                <w:rFonts w:ascii="Arial"/>
                                <w:w w:val="198"/>
                                <w:sz w:val="16"/>
                              </w:rPr>
                              <w:t xml:space="preserve"> </w:t>
                            </w:r>
                            <w:r>
                              <w:rPr>
                                <w:rFonts w:ascii="Arial"/>
                                <w:w w:val="73"/>
                                <w:sz w:val="16"/>
                              </w:rPr>
                              <w:t xml:space="preserve"> </w:t>
                            </w:r>
                            <w:r>
                              <w:rPr>
                                <w:rFonts w:ascii="Arial"/>
                                <w:w w:val="198"/>
                                <w:sz w:val="16"/>
                              </w:rPr>
                              <w:t xml:space="preserve">  </w:t>
                            </w:r>
                            <w:r>
                              <w:rPr>
                                <w:rFonts w:ascii="Arial"/>
                                <w:spacing w:val="8"/>
                                <w:w w:val="178"/>
                                <w:sz w:val="16"/>
                              </w:rPr>
                              <w:t xml:space="preserve"> </w:t>
                            </w:r>
                            <w:r>
                              <w:rPr>
                                <w:rFonts w:ascii="Arial"/>
                                <w:w w:val="247"/>
                                <w:sz w:val="16"/>
                                <w:vertAlign w:val="superscript"/>
                              </w:rPr>
                              <w:t xml:space="preserve"> </w:t>
                            </w:r>
                            <w:r>
                              <w:rPr>
                                <w:rFonts w:ascii="Arial"/>
                                <w:spacing w:val="-1"/>
                                <w:w w:val="196"/>
                                <w:sz w:val="16"/>
                                <w:vertAlign w:val="superscript"/>
                              </w:rPr>
                              <w:t xml:space="preserve">  </w:t>
                            </w:r>
                          </w:p>
                        </w:tc>
                      </w:tr>
                      <w:tr w:rsidR="004B2EA4">
                        <w:trPr>
                          <w:trHeight w:val="283"/>
                        </w:trPr>
                        <w:tc>
                          <w:tcPr>
                            <w:tcW w:w="1760" w:type="dxa"/>
                          </w:tcPr>
                          <w:p w:rsidR="004B2EA4" w:rsidRDefault="00000000">
                            <w:pPr>
                              <w:pStyle w:val="TableParagraph"/>
                              <w:rPr>
                                <w:sz w:val="16"/>
                              </w:rPr>
                            </w:pPr>
                            <w:r>
                              <w:rPr>
                                <w:sz w:val="16"/>
                              </w:rPr>
                              <w:t>Pus cell</w:t>
                            </w:r>
                          </w:p>
                        </w:tc>
                        <w:tc>
                          <w:tcPr>
                            <w:tcW w:w="2228" w:type="dxa"/>
                          </w:tcPr>
                          <w:p w:rsidR="004B2EA4" w:rsidRDefault="00000000">
                            <w:pPr>
                              <w:pStyle w:val="TableParagraph"/>
                              <w:ind w:left="106"/>
                              <w:rPr>
                                <w:sz w:val="16"/>
                              </w:rPr>
                            </w:pPr>
                            <w:r>
                              <w:rPr>
                                <w:sz w:val="16"/>
                              </w:rPr>
                              <w:t>White blood cell count</w:t>
                            </w:r>
                          </w:p>
                        </w:tc>
                        <w:tc>
                          <w:tcPr>
                            <w:tcW w:w="1264" w:type="dxa"/>
                          </w:tcPr>
                          <w:p w:rsidR="004B2EA4" w:rsidRDefault="00000000">
                            <w:pPr>
                              <w:pStyle w:val="TableParagraph"/>
                              <w:spacing w:before="49"/>
                              <w:ind w:left="0" w:right="340"/>
                              <w:jc w:val="right"/>
                              <w:rPr>
                                <w:rFonts w:ascii="Arial"/>
                                <w:sz w:val="16"/>
                              </w:rPr>
                            </w:pPr>
                            <w:r>
                              <w:rPr>
                                <w:rFonts w:ascii="Arial"/>
                                <w:w w:val="198"/>
                                <w:sz w:val="16"/>
                              </w:rPr>
                              <w:t xml:space="preserve"> </w:t>
                            </w:r>
                            <w:r>
                              <w:rPr>
                                <w:rFonts w:ascii="Arial"/>
                                <w:spacing w:val="-1"/>
                                <w:w w:val="73"/>
                                <w:sz w:val="16"/>
                              </w:rPr>
                              <w:t xml:space="preserve"> </w:t>
                            </w:r>
                            <w:r>
                              <w:rPr>
                                <w:rFonts w:ascii="Arial"/>
                                <w:w w:val="198"/>
                                <w:sz w:val="16"/>
                              </w:rPr>
                              <w:t xml:space="preserve">     </w:t>
                            </w:r>
                          </w:p>
                        </w:tc>
                      </w:tr>
                    </w:tbl>
                    <w:p w:rsidR="004B2EA4" w:rsidRDefault="004B2EA4">
                      <w:pPr>
                        <w:pStyle w:val="BodyText"/>
                        <w:ind w:left="0"/>
                        <w:jc w:val="left"/>
                      </w:pPr>
                    </w:p>
                  </w:txbxContent>
                </v:textbox>
                <w10:wrap anchorx="page"/>
              </v:shape>
            </w:pict>
          </mc:Fallback>
        </mc:AlternateContent>
      </w:r>
      <w:r w:rsidR="00000000">
        <w:rPr>
          <w:sz w:val="16"/>
        </w:rPr>
        <w:t>TABLE. III. A</w:t>
      </w:r>
      <w:r w:rsidR="00000000">
        <w:rPr>
          <w:sz w:val="13"/>
        </w:rPr>
        <w:t xml:space="preserve">NOVA </w:t>
      </w:r>
      <w:r w:rsidR="00000000">
        <w:rPr>
          <w:sz w:val="16"/>
        </w:rPr>
        <w:t>T</w:t>
      </w:r>
      <w:r w:rsidR="00000000">
        <w:rPr>
          <w:sz w:val="13"/>
        </w:rPr>
        <w:t xml:space="preserve">EST </w:t>
      </w:r>
      <w:r w:rsidR="00000000">
        <w:rPr>
          <w:sz w:val="16"/>
        </w:rPr>
        <w:t>R</w:t>
      </w:r>
      <w:r w:rsidR="00000000">
        <w:rPr>
          <w:sz w:val="13"/>
        </w:rPr>
        <w:t>ESULTS</w:t>
      </w:r>
    </w:p>
    <w:p w:rsidR="004B2EA4" w:rsidRDefault="004B2EA4">
      <w:pPr>
        <w:pStyle w:val="BodyText"/>
        <w:ind w:left="0"/>
        <w:jc w:val="left"/>
        <w:rPr>
          <w:sz w:val="18"/>
        </w:rPr>
      </w:pPr>
    </w:p>
    <w:p w:rsidR="004B2EA4" w:rsidRDefault="004B2EA4">
      <w:pPr>
        <w:pStyle w:val="BodyText"/>
        <w:ind w:left="0"/>
        <w:jc w:val="left"/>
        <w:rPr>
          <w:sz w:val="18"/>
        </w:rPr>
      </w:pPr>
    </w:p>
    <w:p w:rsidR="004B2EA4" w:rsidRDefault="004B2EA4">
      <w:pPr>
        <w:pStyle w:val="BodyText"/>
        <w:ind w:left="0"/>
        <w:jc w:val="left"/>
        <w:rPr>
          <w:sz w:val="18"/>
        </w:rPr>
      </w:pPr>
    </w:p>
    <w:p w:rsidR="004B2EA4" w:rsidRDefault="004B2EA4">
      <w:pPr>
        <w:pStyle w:val="BodyText"/>
        <w:ind w:left="0"/>
        <w:jc w:val="left"/>
        <w:rPr>
          <w:sz w:val="18"/>
        </w:rPr>
      </w:pPr>
    </w:p>
    <w:p w:rsidR="004B2EA4" w:rsidRDefault="004B2EA4">
      <w:pPr>
        <w:pStyle w:val="BodyText"/>
        <w:ind w:left="0"/>
        <w:jc w:val="left"/>
        <w:rPr>
          <w:sz w:val="18"/>
        </w:rPr>
      </w:pPr>
    </w:p>
    <w:p w:rsidR="004B2EA4" w:rsidRDefault="004B2EA4">
      <w:pPr>
        <w:pStyle w:val="BodyText"/>
        <w:ind w:left="0"/>
        <w:jc w:val="left"/>
        <w:rPr>
          <w:sz w:val="18"/>
        </w:rPr>
      </w:pPr>
    </w:p>
    <w:p w:rsidR="004B2EA4" w:rsidRDefault="004B2EA4">
      <w:pPr>
        <w:pStyle w:val="BodyText"/>
        <w:ind w:left="0"/>
        <w:jc w:val="left"/>
        <w:rPr>
          <w:sz w:val="18"/>
        </w:rPr>
      </w:pPr>
    </w:p>
    <w:p w:rsidR="004B2EA4" w:rsidRDefault="004B2EA4">
      <w:pPr>
        <w:pStyle w:val="BodyText"/>
        <w:ind w:left="0"/>
        <w:jc w:val="left"/>
        <w:rPr>
          <w:sz w:val="18"/>
        </w:rPr>
      </w:pPr>
    </w:p>
    <w:p w:rsidR="004B2EA4" w:rsidRDefault="004B2EA4">
      <w:pPr>
        <w:pStyle w:val="BodyText"/>
        <w:ind w:left="0"/>
        <w:jc w:val="left"/>
        <w:rPr>
          <w:sz w:val="18"/>
        </w:rPr>
      </w:pPr>
    </w:p>
    <w:p w:rsidR="004B2EA4" w:rsidRDefault="004B2EA4">
      <w:pPr>
        <w:pStyle w:val="BodyText"/>
        <w:ind w:left="0"/>
        <w:jc w:val="left"/>
        <w:rPr>
          <w:sz w:val="18"/>
        </w:rPr>
      </w:pPr>
    </w:p>
    <w:p w:rsidR="004B2EA4" w:rsidRDefault="004B2EA4">
      <w:pPr>
        <w:pStyle w:val="BodyText"/>
        <w:spacing w:before="11"/>
        <w:ind w:left="0"/>
        <w:jc w:val="left"/>
        <w:rPr>
          <w:sz w:val="19"/>
        </w:rPr>
      </w:pPr>
    </w:p>
    <w:p w:rsidR="004B2EA4" w:rsidRDefault="00000000">
      <w:pPr>
        <w:pStyle w:val="BodyText"/>
        <w:spacing w:line="228" w:lineRule="auto"/>
        <w:ind w:firstLine="289"/>
      </w:pPr>
      <w:r>
        <w:t>Since hemoglobin and serum creatinine have a stronger influence on the class attribute than their associated attributes, we decide to maintain them and remove the others as redundant attributes. Table IV shows the correlation between both numeric and nominal attribute and the class attribute.</w:t>
      </w:r>
    </w:p>
    <w:p w:rsidR="004B2EA4" w:rsidRDefault="00000000">
      <w:pPr>
        <w:spacing w:before="99" w:line="213" w:lineRule="auto"/>
        <w:ind w:left="2515" w:right="25" w:hanging="1871"/>
        <w:rPr>
          <w:sz w:val="13"/>
        </w:rPr>
      </w:pPr>
      <w:r>
        <w:br w:type="column"/>
      </w:r>
      <w:r>
        <w:rPr>
          <w:sz w:val="16"/>
        </w:rPr>
        <w:t>TABLE. IV. C</w:t>
      </w:r>
      <w:r>
        <w:rPr>
          <w:sz w:val="13"/>
        </w:rPr>
        <w:t xml:space="preserve">ORRELATION BETWEEN ALL </w:t>
      </w:r>
      <w:r>
        <w:rPr>
          <w:sz w:val="16"/>
        </w:rPr>
        <w:t>V</w:t>
      </w:r>
      <w:r>
        <w:rPr>
          <w:sz w:val="13"/>
        </w:rPr>
        <w:t xml:space="preserve">ARIABLES AND </w:t>
      </w:r>
      <w:r>
        <w:rPr>
          <w:sz w:val="16"/>
        </w:rPr>
        <w:t>C</w:t>
      </w:r>
      <w:r>
        <w:rPr>
          <w:sz w:val="13"/>
        </w:rPr>
        <w:t xml:space="preserve">LASS </w:t>
      </w:r>
      <w:r>
        <w:rPr>
          <w:sz w:val="16"/>
        </w:rPr>
        <w:t>V</w:t>
      </w:r>
      <w:r>
        <w:rPr>
          <w:sz w:val="13"/>
        </w:rPr>
        <w:t>ARIABLE</w:t>
      </w:r>
    </w:p>
    <w:p w:rsidR="004B2EA4" w:rsidRDefault="004B2EA4">
      <w:pPr>
        <w:pStyle w:val="BodyText"/>
        <w:spacing w:before="11"/>
        <w:ind w:left="0"/>
        <w:jc w:val="left"/>
        <w:rPr>
          <w:sz w:val="10"/>
        </w:rPr>
      </w:pPr>
    </w:p>
    <w:tbl>
      <w:tblPr>
        <w:tblW w:w="0" w:type="auto"/>
        <w:tblInd w:w="2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2"/>
        <w:gridCol w:w="1182"/>
        <w:gridCol w:w="1058"/>
        <w:gridCol w:w="411"/>
        <w:gridCol w:w="1144"/>
        <w:gridCol w:w="1041"/>
      </w:tblGrid>
      <w:tr w:rsidR="004B2EA4">
        <w:trPr>
          <w:trHeight w:val="454"/>
        </w:trPr>
        <w:tc>
          <w:tcPr>
            <w:tcW w:w="412" w:type="dxa"/>
            <w:vMerge w:val="restart"/>
            <w:textDirection w:val="btLr"/>
          </w:tcPr>
          <w:p w:rsidR="004B2EA4" w:rsidRDefault="00000000">
            <w:pPr>
              <w:pStyle w:val="TableParagraph"/>
              <w:spacing w:before="109"/>
              <w:ind w:left="1862" w:right="1862"/>
              <w:jc w:val="center"/>
              <w:rPr>
                <w:b/>
                <w:sz w:val="16"/>
              </w:rPr>
            </w:pPr>
            <w:r>
              <w:rPr>
                <w:b/>
                <w:sz w:val="16"/>
              </w:rPr>
              <w:t>Pearson’s correlation</w:t>
            </w:r>
          </w:p>
        </w:tc>
        <w:tc>
          <w:tcPr>
            <w:tcW w:w="1182" w:type="dxa"/>
          </w:tcPr>
          <w:p w:rsidR="004B2EA4" w:rsidRDefault="00000000">
            <w:pPr>
              <w:pStyle w:val="TableParagraph"/>
              <w:spacing w:before="43"/>
              <w:ind w:left="106" w:right="445"/>
              <w:rPr>
                <w:b/>
                <w:sz w:val="16"/>
              </w:rPr>
            </w:pPr>
            <w:r>
              <w:rPr>
                <w:b/>
                <w:sz w:val="16"/>
              </w:rPr>
              <w:t>Numeric</w:t>
            </w:r>
            <w:r>
              <w:rPr>
                <w:b/>
                <w:w w:val="99"/>
                <w:sz w:val="16"/>
              </w:rPr>
              <w:t xml:space="preserve"> </w:t>
            </w:r>
            <w:r>
              <w:rPr>
                <w:b/>
                <w:sz w:val="16"/>
              </w:rPr>
              <w:t>variable</w:t>
            </w:r>
          </w:p>
        </w:tc>
        <w:tc>
          <w:tcPr>
            <w:tcW w:w="1058" w:type="dxa"/>
          </w:tcPr>
          <w:p w:rsidR="004B2EA4" w:rsidRDefault="00000000">
            <w:pPr>
              <w:pStyle w:val="TableParagraph"/>
              <w:spacing w:before="43"/>
              <w:ind w:left="106" w:right="117"/>
              <w:rPr>
                <w:b/>
                <w:sz w:val="16"/>
              </w:rPr>
            </w:pPr>
            <w:r>
              <w:rPr>
                <w:b/>
                <w:sz w:val="16"/>
              </w:rPr>
              <w:t>Correlation coefficient</w:t>
            </w:r>
          </w:p>
        </w:tc>
        <w:tc>
          <w:tcPr>
            <w:tcW w:w="411" w:type="dxa"/>
            <w:vMerge w:val="restart"/>
            <w:textDirection w:val="btLr"/>
          </w:tcPr>
          <w:p w:rsidR="004B2EA4" w:rsidRDefault="00000000">
            <w:pPr>
              <w:pStyle w:val="TableParagraph"/>
              <w:spacing w:before="110"/>
              <w:ind w:left="1862" w:right="1863"/>
              <w:jc w:val="center"/>
              <w:rPr>
                <w:b/>
                <w:sz w:val="16"/>
              </w:rPr>
            </w:pPr>
            <w:r>
              <w:rPr>
                <w:b/>
                <w:sz w:val="16"/>
              </w:rPr>
              <w:t>Cramer’s V correlation</w:t>
            </w:r>
          </w:p>
        </w:tc>
        <w:tc>
          <w:tcPr>
            <w:tcW w:w="1144" w:type="dxa"/>
          </w:tcPr>
          <w:p w:rsidR="004B2EA4" w:rsidRDefault="00000000">
            <w:pPr>
              <w:pStyle w:val="TableParagraph"/>
              <w:spacing w:before="43"/>
              <w:rPr>
                <w:b/>
                <w:sz w:val="16"/>
              </w:rPr>
            </w:pPr>
            <w:r>
              <w:rPr>
                <w:b/>
                <w:w w:val="95"/>
                <w:sz w:val="16"/>
              </w:rPr>
              <w:t xml:space="preserve">Nominal </w:t>
            </w:r>
            <w:r>
              <w:rPr>
                <w:b/>
                <w:sz w:val="16"/>
              </w:rPr>
              <w:t>variable</w:t>
            </w:r>
          </w:p>
        </w:tc>
        <w:tc>
          <w:tcPr>
            <w:tcW w:w="1041" w:type="dxa"/>
          </w:tcPr>
          <w:p w:rsidR="004B2EA4" w:rsidRDefault="00000000">
            <w:pPr>
              <w:pStyle w:val="TableParagraph"/>
              <w:spacing w:before="43"/>
              <w:ind w:left="108" w:right="98"/>
              <w:rPr>
                <w:b/>
                <w:sz w:val="16"/>
              </w:rPr>
            </w:pPr>
            <w:r>
              <w:rPr>
                <w:b/>
                <w:sz w:val="16"/>
              </w:rPr>
              <w:t>Correlation coefficient</w:t>
            </w:r>
          </w:p>
        </w:tc>
      </w:tr>
      <w:tr w:rsidR="004B2EA4">
        <w:trPr>
          <w:trHeight w:val="283"/>
        </w:trPr>
        <w:tc>
          <w:tcPr>
            <w:tcW w:w="412" w:type="dxa"/>
            <w:vMerge/>
            <w:tcBorders>
              <w:top w:val="nil"/>
            </w:tcBorders>
            <w:textDirection w:val="btLr"/>
          </w:tcPr>
          <w:p w:rsidR="004B2EA4" w:rsidRDefault="004B2EA4">
            <w:pPr>
              <w:rPr>
                <w:sz w:val="2"/>
                <w:szCs w:val="2"/>
              </w:rPr>
            </w:pPr>
          </w:p>
        </w:tc>
        <w:tc>
          <w:tcPr>
            <w:tcW w:w="1182" w:type="dxa"/>
          </w:tcPr>
          <w:p w:rsidR="004B2EA4" w:rsidRDefault="00000000">
            <w:pPr>
              <w:pStyle w:val="TableParagraph"/>
              <w:ind w:left="106"/>
              <w:rPr>
                <w:sz w:val="16"/>
              </w:rPr>
            </w:pPr>
            <w:r>
              <w:rPr>
                <w:sz w:val="16"/>
              </w:rPr>
              <w:t>Age</w:t>
            </w:r>
          </w:p>
        </w:tc>
        <w:tc>
          <w:tcPr>
            <w:tcW w:w="1058" w:type="dxa"/>
          </w:tcPr>
          <w:p w:rsidR="004B2EA4" w:rsidRDefault="00000000">
            <w:pPr>
              <w:pStyle w:val="TableParagraph"/>
              <w:ind w:left="106"/>
              <w:rPr>
                <w:sz w:val="16"/>
              </w:rPr>
            </w:pPr>
            <w:r>
              <w:rPr>
                <w:sz w:val="16"/>
              </w:rPr>
              <w:t>0.220</w:t>
            </w:r>
          </w:p>
        </w:tc>
        <w:tc>
          <w:tcPr>
            <w:tcW w:w="411" w:type="dxa"/>
            <w:vMerge/>
            <w:tcBorders>
              <w:top w:val="nil"/>
            </w:tcBorders>
            <w:textDirection w:val="btLr"/>
          </w:tcPr>
          <w:p w:rsidR="004B2EA4" w:rsidRDefault="004B2EA4">
            <w:pPr>
              <w:rPr>
                <w:sz w:val="2"/>
                <w:szCs w:val="2"/>
              </w:rPr>
            </w:pPr>
          </w:p>
        </w:tc>
        <w:tc>
          <w:tcPr>
            <w:tcW w:w="1144" w:type="dxa"/>
          </w:tcPr>
          <w:p w:rsidR="004B2EA4" w:rsidRDefault="00000000">
            <w:pPr>
              <w:pStyle w:val="TableParagraph"/>
              <w:rPr>
                <w:sz w:val="16"/>
              </w:rPr>
            </w:pPr>
            <w:r>
              <w:rPr>
                <w:sz w:val="16"/>
              </w:rPr>
              <w:t>Albumin</w:t>
            </w:r>
          </w:p>
        </w:tc>
        <w:tc>
          <w:tcPr>
            <w:tcW w:w="1041" w:type="dxa"/>
          </w:tcPr>
          <w:p w:rsidR="004B2EA4" w:rsidRDefault="00000000">
            <w:pPr>
              <w:pStyle w:val="TableParagraph"/>
              <w:ind w:left="108"/>
              <w:rPr>
                <w:sz w:val="16"/>
              </w:rPr>
            </w:pPr>
            <w:r>
              <w:rPr>
                <w:sz w:val="16"/>
              </w:rPr>
              <w:t>0.730</w:t>
            </w:r>
          </w:p>
        </w:tc>
      </w:tr>
      <w:tr w:rsidR="004B2EA4">
        <w:trPr>
          <w:trHeight w:val="452"/>
        </w:trPr>
        <w:tc>
          <w:tcPr>
            <w:tcW w:w="412" w:type="dxa"/>
            <w:vMerge/>
            <w:tcBorders>
              <w:top w:val="nil"/>
            </w:tcBorders>
            <w:textDirection w:val="btLr"/>
          </w:tcPr>
          <w:p w:rsidR="004B2EA4" w:rsidRDefault="004B2EA4">
            <w:pPr>
              <w:rPr>
                <w:sz w:val="2"/>
                <w:szCs w:val="2"/>
              </w:rPr>
            </w:pPr>
          </w:p>
        </w:tc>
        <w:tc>
          <w:tcPr>
            <w:tcW w:w="1182" w:type="dxa"/>
          </w:tcPr>
          <w:p w:rsidR="004B2EA4" w:rsidRDefault="00000000">
            <w:pPr>
              <w:pStyle w:val="TableParagraph"/>
              <w:spacing w:before="131"/>
              <w:ind w:left="106"/>
              <w:rPr>
                <w:sz w:val="16"/>
              </w:rPr>
            </w:pPr>
            <w:r>
              <w:rPr>
                <w:sz w:val="16"/>
              </w:rPr>
              <w:t>Blood pressure</w:t>
            </w:r>
          </w:p>
        </w:tc>
        <w:tc>
          <w:tcPr>
            <w:tcW w:w="1058" w:type="dxa"/>
          </w:tcPr>
          <w:p w:rsidR="004B2EA4" w:rsidRDefault="00000000">
            <w:pPr>
              <w:pStyle w:val="TableParagraph"/>
              <w:spacing w:before="131"/>
              <w:ind w:left="106"/>
              <w:rPr>
                <w:sz w:val="16"/>
              </w:rPr>
            </w:pPr>
            <w:r>
              <w:rPr>
                <w:sz w:val="16"/>
              </w:rPr>
              <w:t>0.296</w:t>
            </w:r>
          </w:p>
        </w:tc>
        <w:tc>
          <w:tcPr>
            <w:tcW w:w="411" w:type="dxa"/>
            <w:vMerge/>
            <w:tcBorders>
              <w:top w:val="nil"/>
            </w:tcBorders>
            <w:textDirection w:val="btLr"/>
          </w:tcPr>
          <w:p w:rsidR="004B2EA4" w:rsidRDefault="004B2EA4">
            <w:pPr>
              <w:rPr>
                <w:sz w:val="2"/>
                <w:szCs w:val="2"/>
              </w:rPr>
            </w:pPr>
          </w:p>
        </w:tc>
        <w:tc>
          <w:tcPr>
            <w:tcW w:w="1144" w:type="dxa"/>
          </w:tcPr>
          <w:p w:rsidR="004B2EA4" w:rsidRDefault="00000000">
            <w:pPr>
              <w:pStyle w:val="TableParagraph"/>
              <w:spacing w:before="38"/>
              <w:ind w:right="339"/>
              <w:rPr>
                <w:sz w:val="16"/>
              </w:rPr>
            </w:pPr>
            <w:r>
              <w:rPr>
                <w:sz w:val="16"/>
              </w:rPr>
              <w:t>Red blood cell</w:t>
            </w:r>
          </w:p>
        </w:tc>
        <w:tc>
          <w:tcPr>
            <w:tcW w:w="1041" w:type="dxa"/>
          </w:tcPr>
          <w:p w:rsidR="004B2EA4" w:rsidRDefault="00000000">
            <w:pPr>
              <w:pStyle w:val="TableParagraph"/>
              <w:spacing w:before="131"/>
              <w:ind w:left="108"/>
              <w:rPr>
                <w:sz w:val="16"/>
              </w:rPr>
            </w:pPr>
            <w:r>
              <w:rPr>
                <w:sz w:val="16"/>
              </w:rPr>
              <w:t>0.540</w:t>
            </w:r>
          </w:p>
        </w:tc>
      </w:tr>
      <w:tr w:rsidR="004B2EA4">
        <w:trPr>
          <w:trHeight w:val="398"/>
        </w:trPr>
        <w:tc>
          <w:tcPr>
            <w:tcW w:w="412" w:type="dxa"/>
            <w:vMerge/>
            <w:tcBorders>
              <w:top w:val="nil"/>
            </w:tcBorders>
            <w:textDirection w:val="btLr"/>
          </w:tcPr>
          <w:p w:rsidR="004B2EA4" w:rsidRDefault="004B2EA4">
            <w:pPr>
              <w:rPr>
                <w:sz w:val="2"/>
                <w:szCs w:val="2"/>
              </w:rPr>
            </w:pPr>
          </w:p>
        </w:tc>
        <w:tc>
          <w:tcPr>
            <w:tcW w:w="1182" w:type="dxa"/>
          </w:tcPr>
          <w:p w:rsidR="004B2EA4" w:rsidRDefault="00000000">
            <w:pPr>
              <w:pStyle w:val="TableParagraph"/>
              <w:spacing w:before="13" w:line="184" w:lineRule="exact"/>
              <w:ind w:left="106" w:right="121"/>
              <w:rPr>
                <w:sz w:val="16"/>
              </w:rPr>
            </w:pPr>
            <w:r>
              <w:rPr>
                <w:sz w:val="16"/>
              </w:rPr>
              <w:t>Blood glucose random</w:t>
            </w:r>
          </w:p>
        </w:tc>
        <w:tc>
          <w:tcPr>
            <w:tcW w:w="1058" w:type="dxa"/>
          </w:tcPr>
          <w:p w:rsidR="004B2EA4" w:rsidRDefault="00000000">
            <w:pPr>
              <w:pStyle w:val="TableParagraph"/>
              <w:spacing w:before="104"/>
              <w:ind w:left="106"/>
              <w:rPr>
                <w:sz w:val="16"/>
              </w:rPr>
            </w:pPr>
            <w:r>
              <w:rPr>
                <w:sz w:val="16"/>
              </w:rPr>
              <w:t>0.399</w:t>
            </w:r>
          </w:p>
        </w:tc>
        <w:tc>
          <w:tcPr>
            <w:tcW w:w="411" w:type="dxa"/>
            <w:vMerge/>
            <w:tcBorders>
              <w:top w:val="nil"/>
            </w:tcBorders>
            <w:textDirection w:val="btLr"/>
          </w:tcPr>
          <w:p w:rsidR="004B2EA4" w:rsidRDefault="004B2EA4">
            <w:pPr>
              <w:rPr>
                <w:sz w:val="2"/>
                <w:szCs w:val="2"/>
              </w:rPr>
            </w:pPr>
          </w:p>
        </w:tc>
        <w:tc>
          <w:tcPr>
            <w:tcW w:w="1144" w:type="dxa"/>
          </w:tcPr>
          <w:p w:rsidR="004B2EA4" w:rsidRDefault="00000000">
            <w:pPr>
              <w:pStyle w:val="TableParagraph"/>
              <w:spacing w:before="104"/>
              <w:rPr>
                <w:sz w:val="16"/>
              </w:rPr>
            </w:pPr>
            <w:r>
              <w:rPr>
                <w:sz w:val="16"/>
              </w:rPr>
              <w:t>Pus cell</w:t>
            </w:r>
          </w:p>
        </w:tc>
        <w:tc>
          <w:tcPr>
            <w:tcW w:w="1041" w:type="dxa"/>
          </w:tcPr>
          <w:p w:rsidR="004B2EA4" w:rsidRDefault="00000000">
            <w:pPr>
              <w:pStyle w:val="TableParagraph"/>
              <w:spacing w:before="104"/>
              <w:ind w:left="108"/>
              <w:rPr>
                <w:sz w:val="16"/>
              </w:rPr>
            </w:pPr>
            <w:r>
              <w:rPr>
                <w:sz w:val="16"/>
              </w:rPr>
              <w:t>0.420</w:t>
            </w:r>
          </w:p>
        </w:tc>
      </w:tr>
      <w:tr w:rsidR="004B2EA4">
        <w:trPr>
          <w:trHeight w:val="367"/>
        </w:trPr>
        <w:tc>
          <w:tcPr>
            <w:tcW w:w="412" w:type="dxa"/>
            <w:vMerge/>
            <w:tcBorders>
              <w:top w:val="nil"/>
            </w:tcBorders>
            <w:textDirection w:val="btLr"/>
          </w:tcPr>
          <w:p w:rsidR="004B2EA4" w:rsidRDefault="004B2EA4">
            <w:pPr>
              <w:rPr>
                <w:sz w:val="2"/>
                <w:szCs w:val="2"/>
              </w:rPr>
            </w:pPr>
          </w:p>
        </w:tc>
        <w:tc>
          <w:tcPr>
            <w:tcW w:w="1182" w:type="dxa"/>
          </w:tcPr>
          <w:p w:rsidR="004B2EA4" w:rsidRDefault="00000000">
            <w:pPr>
              <w:pStyle w:val="TableParagraph"/>
              <w:spacing w:before="88"/>
              <w:ind w:left="106"/>
              <w:rPr>
                <w:sz w:val="16"/>
              </w:rPr>
            </w:pPr>
            <w:r>
              <w:rPr>
                <w:sz w:val="16"/>
              </w:rPr>
              <w:t>Blood urea</w:t>
            </w:r>
          </w:p>
        </w:tc>
        <w:tc>
          <w:tcPr>
            <w:tcW w:w="1058" w:type="dxa"/>
          </w:tcPr>
          <w:p w:rsidR="004B2EA4" w:rsidRDefault="00000000">
            <w:pPr>
              <w:pStyle w:val="TableParagraph"/>
              <w:spacing w:before="88"/>
              <w:ind w:left="106"/>
              <w:rPr>
                <w:sz w:val="16"/>
              </w:rPr>
            </w:pPr>
            <w:r>
              <w:rPr>
                <w:sz w:val="16"/>
              </w:rPr>
              <w:t>0.385</w:t>
            </w:r>
          </w:p>
        </w:tc>
        <w:tc>
          <w:tcPr>
            <w:tcW w:w="411" w:type="dxa"/>
            <w:vMerge/>
            <w:tcBorders>
              <w:top w:val="nil"/>
            </w:tcBorders>
            <w:textDirection w:val="btLr"/>
          </w:tcPr>
          <w:p w:rsidR="004B2EA4" w:rsidRDefault="004B2EA4">
            <w:pPr>
              <w:rPr>
                <w:sz w:val="2"/>
                <w:szCs w:val="2"/>
              </w:rPr>
            </w:pPr>
          </w:p>
        </w:tc>
        <w:tc>
          <w:tcPr>
            <w:tcW w:w="1144" w:type="dxa"/>
          </w:tcPr>
          <w:p w:rsidR="004B2EA4" w:rsidRDefault="00000000">
            <w:pPr>
              <w:pStyle w:val="TableParagraph"/>
              <w:spacing w:before="0" w:line="180" w:lineRule="exact"/>
              <w:rPr>
                <w:sz w:val="16"/>
              </w:rPr>
            </w:pPr>
            <w:r>
              <w:rPr>
                <w:sz w:val="16"/>
              </w:rPr>
              <w:t>Pus cell</w:t>
            </w:r>
          </w:p>
          <w:p w:rsidR="004B2EA4" w:rsidRDefault="00000000">
            <w:pPr>
              <w:pStyle w:val="TableParagraph"/>
              <w:spacing w:before="1" w:line="167" w:lineRule="exact"/>
              <w:rPr>
                <w:sz w:val="16"/>
              </w:rPr>
            </w:pPr>
            <w:r>
              <w:rPr>
                <w:sz w:val="16"/>
              </w:rPr>
              <w:t>clumps</w:t>
            </w:r>
          </w:p>
        </w:tc>
        <w:tc>
          <w:tcPr>
            <w:tcW w:w="1041" w:type="dxa"/>
          </w:tcPr>
          <w:p w:rsidR="004B2EA4" w:rsidRDefault="00000000">
            <w:pPr>
              <w:pStyle w:val="TableParagraph"/>
              <w:spacing w:before="88"/>
              <w:ind w:left="108"/>
              <w:rPr>
                <w:sz w:val="16"/>
              </w:rPr>
            </w:pPr>
            <w:r>
              <w:rPr>
                <w:sz w:val="16"/>
              </w:rPr>
              <w:t>0.214</w:t>
            </w:r>
          </w:p>
        </w:tc>
      </w:tr>
      <w:tr w:rsidR="004B2EA4">
        <w:trPr>
          <w:trHeight w:val="367"/>
        </w:trPr>
        <w:tc>
          <w:tcPr>
            <w:tcW w:w="412" w:type="dxa"/>
            <w:vMerge/>
            <w:tcBorders>
              <w:top w:val="nil"/>
            </w:tcBorders>
            <w:textDirection w:val="btLr"/>
          </w:tcPr>
          <w:p w:rsidR="004B2EA4" w:rsidRDefault="004B2EA4">
            <w:pPr>
              <w:rPr>
                <w:sz w:val="2"/>
                <w:szCs w:val="2"/>
              </w:rPr>
            </w:pPr>
          </w:p>
        </w:tc>
        <w:tc>
          <w:tcPr>
            <w:tcW w:w="1182" w:type="dxa"/>
          </w:tcPr>
          <w:p w:rsidR="004B2EA4" w:rsidRDefault="00000000">
            <w:pPr>
              <w:pStyle w:val="TableParagraph"/>
              <w:spacing w:before="0" w:line="180" w:lineRule="exact"/>
              <w:ind w:left="106"/>
              <w:rPr>
                <w:sz w:val="16"/>
              </w:rPr>
            </w:pPr>
            <w:r>
              <w:rPr>
                <w:sz w:val="16"/>
              </w:rPr>
              <w:t>Serum</w:t>
            </w:r>
          </w:p>
          <w:p w:rsidR="004B2EA4" w:rsidRDefault="00000000">
            <w:pPr>
              <w:pStyle w:val="TableParagraph"/>
              <w:spacing w:before="1" w:line="167" w:lineRule="exact"/>
              <w:ind w:left="106"/>
              <w:rPr>
                <w:sz w:val="16"/>
              </w:rPr>
            </w:pPr>
            <w:r>
              <w:rPr>
                <w:sz w:val="16"/>
              </w:rPr>
              <w:t>creatinine</w:t>
            </w:r>
          </w:p>
        </w:tc>
        <w:tc>
          <w:tcPr>
            <w:tcW w:w="1058" w:type="dxa"/>
          </w:tcPr>
          <w:p w:rsidR="004B2EA4" w:rsidRDefault="00000000">
            <w:pPr>
              <w:pStyle w:val="TableParagraph"/>
              <w:spacing w:before="88"/>
              <w:ind w:left="106"/>
              <w:rPr>
                <w:sz w:val="16"/>
              </w:rPr>
            </w:pPr>
            <w:r>
              <w:rPr>
                <w:sz w:val="16"/>
              </w:rPr>
              <w:t>0.361</w:t>
            </w:r>
          </w:p>
        </w:tc>
        <w:tc>
          <w:tcPr>
            <w:tcW w:w="411" w:type="dxa"/>
            <w:vMerge/>
            <w:tcBorders>
              <w:top w:val="nil"/>
            </w:tcBorders>
            <w:textDirection w:val="btLr"/>
          </w:tcPr>
          <w:p w:rsidR="004B2EA4" w:rsidRDefault="004B2EA4">
            <w:pPr>
              <w:rPr>
                <w:sz w:val="2"/>
                <w:szCs w:val="2"/>
              </w:rPr>
            </w:pPr>
          </w:p>
        </w:tc>
        <w:tc>
          <w:tcPr>
            <w:tcW w:w="1144" w:type="dxa"/>
          </w:tcPr>
          <w:p w:rsidR="004B2EA4" w:rsidRDefault="00000000">
            <w:pPr>
              <w:pStyle w:val="TableParagraph"/>
              <w:spacing w:before="88"/>
              <w:rPr>
                <w:sz w:val="16"/>
              </w:rPr>
            </w:pPr>
            <w:r>
              <w:rPr>
                <w:sz w:val="16"/>
              </w:rPr>
              <w:t>Bacteria</w:t>
            </w:r>
          </w:p>
        </w:tc>
        <w:tc>
          <w:tcPr>
            <w:tcW w:w="1041" w:type="dxa"/>
          </w:tcPr>
          <w:p w:rsidR="004B2EA4" w:rsidRDefault="00000000">
            <w:pPr>
              <w:pStyle w:val="TableParagraph"/>
              <w:spacing w:before="88"/>
              <w:ind w:left="108"/>
              <w:rPr>
                <w:sz w:val="16"/>
              </w:rPr>
            </w:pPr>
            <w:r>
              <w:rPr>
                <w:sz w:val="16"/>
              </w:rPr>
              <w:t>0.120</w:t>
            </w:r>
          </w:p>
        </w:tc>
      </w:tr>
      <w:tr w:rsidR="004B2EA4">
        <w:trPr>
          <w:trHeight w:val="282"/>
        </w:trPr>
        <w:tc>
          <w:tcPr>
            <w:tcW w:w="412" w:type="dxa"/>
            <w:vMerge/>
            <w:tcBorders>
              <w:top w:val="nil"/>
            </w:tcBorders>
            <w:textDirection w:val="btLr"/>
          </w:tcPr>
          <w:p w:rsidR="004B2EA4" w:rsidRDefault="004B2EA4">
            <w:pPr>
              <w:rPr>
                <w:sz w:val="2"/>
                <w:szCs w:val="2"/>
              </w:rPr>
            </w:pPr>
          </w:p>
        </w:tc>
        <w:tc>
          <w:tcPr>
            <w:tcW w:w="1182" w:type="dxa"/>
          </w:tcPr>
          <w:p w:rsidR="004B2EA4" w:rsidRDefault="00000000">
            <w:pPr>
              <w:pStyle w:val="TableParagraph"/>
              <w:ind w:left="106"/>
              <w:rPr>
                <w:sz w:val="16"/>
              </w:rPr>
            </w:pPr>
            <w:r>
              <w:rPr>
                <w:sz w:val="16"/>
              </w:rPr>
              <w:t>Sodium</w:t>
            </w:r>
          </w:p>
        </w:tc>
        <w:tc>
          <w:tcPr>
            <w:tcW w:w="1058" w:type="dxa"/>
          </w:tcPr>
          <w:p w:rsidR="004B2EA4" w:rsidRDefault="00000000">
            <w:pPr>
              <w:pStyle w:val="TableParagraph"/>
              <w:ind w:left="106"/>
              <w:rPr>
                <w:sz w:val="16"/>
              </w:rPr>
            </w:pPr>
            <w:r>
              <w:rPr>
                <w:sz w:val="16"/>
              </w:rPr>
              <w:t>0.432</w:t>
            </w:r>
          </w:p>
        </w:tc>
        <w:tc>
          <w:tcPr>
            <w:tcW w:w="411" w:type="dxa"/>
            <w:vMerge/>
            <w:tcBorders>
              <w:top w:val="nil"/>
            </w:tcBorders>
            <w:textDirection w:val="btLr"/>
          </w:tcPr>
          <w:p w:rsidR="004B2EA4" w:rsidRDefault="004B2EA4">
            <w:pPr>
              <w:rPr>
                <w:sz w:val="2"/>
                <w:szCs w:val="2"/>
              </w:rPr>
            </w:pPr>
          </w:p>
        </w:tc>
        <w:tc>
          <w:tcPr>
            <w:tcW w:w="1144" w:type="dxa"/>
          </w:tcPr>
          <w:p w:rsidR="004B2EA4" w:rsidRDefault="00000000">
            <w:pPr>
              <w:pStyle w:val="TableParagraph"/>
              <w:rPr>
                <w:sz w:val="16"/>
              </w:rPr>
            </w:pPr>
            <w:r>
              <w:rPr>
                <w:sz w:val="16"/>
              </w:rPr>
              <w:t>Hypertension</w:t>
            </w:r>
          </w:p>
        </w:tc>
        <w:tc>
          <w:tcPr>
            <w:tcW w:w="1041" w:type="dxa"/>
          </w:tcPr>
          <w:p w:rsidR="004B2EA4" w:rsidRDefault="00000000">
            <w:pPr>
              <w:pStyle w:val="TableParagraph"/>
              <w:ind w:left="108"/>
              <w:rPr>
                <w:sz w:val="16"/>
              </w:rPr>
            </w:pPr>
            <w:r>
              <w:rPr>
                <w:sz w:val="16"/>
              </w:rPr>
              <w:t>0.590</w:t>
            </w:r>
          </w:p>
        </w:tc>
      </w:tr>
      <w:tr w:rsidR="004B2EA4">
        <w:trPr>
          <w:trHeight w:val="454"/>
        </w:trPr>
        <w:tc>
          <w:tcPr>
            <w:tcW w:w="412" w:type="dxa"/>
            <w:vMerge/>
            <w:tcBorders>
              <w:top w:val="nil"/>
            </w:tcBorders>
            <w:textDirection w:val="btLr"/>
          </w:tcPr>
          <w:p w:rsidR="004B2EA4" w:rsidRDefault="004B2EA4">
            <w:pPr>
              <w:rPr>
                <w:sz w:val="2"/>
                <w:szCs w:val="2"/>
              </w:rPr>
            </w:pPr>
          </w:p>
        </w:tc>
        <w:tc>
          <w:tcPr>
            <w:tcW w:w="1182" w:type="dxa"/>
          </w:tcPr>
          <w:p w:rsidR="004B2EA4" w:rsidRDefault="00000000">
            <w:pPr>
              <w:pStyle w:val="TableParagraph"/>
              <w:spacing w:before="131"/>
              <w:ind w:left="106"/>
              <w:rPr>
                <w:sz w:val="16"/>
              </w:rPr>
            </w:pPr>
            <w:r>
              <w:rPr>
                <w:sz w:val="16"/>
              </w:rPr>
              <w:t>Potassium</w:t>
            </w:r>
          </w:p>
        </w:tc>
        <w:tc>
          <w:tcPr>
            <w:tcW w:w="1058" w:type="dxa"/>
          </w:tcPr>
          <w:p w:rsidR="004B2EA4" w:rsidRDefault="00000000">
            <w:pPr>
              <w:pStyle w:val="TableParagraph"/>
              <w:spacing w:before="131"/>
              <w:ind w:left="106"/>
              <w:rPr>
                <w:sz w:val="16"/>
              </w:rPr>
            </w:pPr>
            <w:r>
              <w:rPr>
                <w:sz w:val="16"/>
              </w:rPr>
              <w:t>0.070</w:t>
            </w:r>
          </w:p>
        </w:tc>
        <w:tc>
          <w:tcPr>
            <w:tcW w:w="411" w:type="dxa"/>
            <w:vMerge/>
            <w:tcBorders>
              <w:top w:val="nil"/>
            </w:tcBorders>
            <w:textDirection w:val="btLr"/>
          </w:tcPr>
          <w:p w:rsidR="004B2EA4" w:rsidRDefault="004B2EA4">
            <w:pPr>
              <w:rPr>
                <w:sz w:val="2"/>
                <w:szCs w:val="2"/>
              </w:rPr>
            </w:pPr>
          </w:p>
        </w:tc>
        <w:tc>
          <w:tcPr>
            <w:tcW w:w="1144" w:type="dxa"/>
          </w:tcPr>
          <w:p w:rsidR="004B2EA4" w:rsidRDefault="00000000">
            <w:pPr>
              <w:pStyle w:val="TableParagraph"/>
              <w:spacing w:before="40"/>
              <w:ind w:right="442"/>
              <w:rPr>
                <w:sz w:val="16"/>
              </w:rPr>
            </w:pPr>
            <w:r>
              <w:rPr>
                <w:sz w:val="16"/>
              </w:rPr>
              <w:t>Diabetes Mellitus</w:t>
            </w:r>
          </w:p>
        </w:tc>
        <w:tc>
          <w:tcPr>
            <w:tcW w:w="1041" w:type="dxa"/>
          </w:tcPr>
          <w:p w:rsidR="004B2EA4" w:rsidRDefault="00000000">
            <w:pPr>
              <w:pStyle w:val="TableParagraph"/>
              <w:spacing w:before="131"/>
              <w:ind w:left="108"/>
              <w:rPr>
                <w:sz w:val="16"/>
              </w:rPr>
            </w:pPr>
            <w:r>
              <w:rPr>
                <w:sz w:val="16"/>
              </w:rPr>
              <w:t>0.544</w:t>
            </w:r>
          </w:p>
        </w:tc>
      </w:tr>
      <w:tr w:rsidR="004B2EA4">
        <w:trPr>
          <w:trHeight w:val="454"/>
        </w:trPr>
        <w:tc>
          <w:tcPr>
            <w:tcW w:w="412" w:type="dxa"/>
            <w:vMerge/>
            <w:tcBorders>
              <w:top w:val="nil"/>
            </w:tcBorders>
            <w:textDirection w:val="btLr"/>
          </w:tcPr>
          <w:p w:rsidR="004B2EA4" w:rsidRDefault="004B2EA4">
            <w:pPr>
              <w:rPr>
                <w:sz w:val="2"/>
                <w:szCs w:val="2"/>
              </w:rPr>
            </w:pPr>
          </w:p>
        </w:tc>
        <w:tc>
          <w:tcPr>
            <w:tcW w:w="1182" w:type="dxa"/>
          </w:tcPr>
          <w:p w:rsidR="004B2EA4" w:rsidRDefault="00000000">
            <w:pPr>
              <w:pStyle w:val="TableParagraph"/>
              <w:spacing w:before="131"/>
              <w:ind w:left="106"/>
              <w:rPr>
                <w:sz w:val="16"/>
              </w:rPr>
            </w:pPr>
            <w:proofErr w:type="spellStart"/>
            <w:r>
              <w:rPr>
                <w:sz w:val="16"/>
              </w:rPr>
              <w:t>Haemoglobin</w:t>
            </w:r>
            <w:proofErr w:type="spellEnd"/>
          </w:p>
        </w:tc>
        <w:tc>
          <w:tcPr>
            <w:tcW w:w="1058" w:type="dxa"/>
          </w:tcPr>
          <w:p w:rsidR="004B2EA4" w:rsidRDefault="00000000">
            <w:pPr>
              <w:pStyle w:val="TableParagraph"/>
              <w:spacing w:before="131"/>
              <w:ind w:left="106"/>
              <w:rPr>
                <w:sz w:val="16"/>
              </w:rPr>
            </w:pPr>
            <w:r>
              <w:rPr>
                <w:sz w:val="16"/>
              </w:rPr>
              <w:t>0.75</w:t>
            </w:r>
          </w:p>
        </w:tc>
        <w:tc>
          <w:tcPr>
            <w:tcW w:w="411" w:type="dxa"/>
            <w:vMerge/>
            <w:tcBorders>
              <w:top w:val="nil"/>
            </w:tcBorders>
            <w:textDirection w:val="btLr"/>
          </w:tcPr>
          <w:p w:rsidR="004B2EA4" w:rsidRDefault="004B2EA4">
            <w:pPr>
              <w:rPr>
                <w:sz w:val="2"/>
                <w:szCs w:val="2"/>
              </w:rPr>
            </w:pPr>
          </w:p>
        </w:tc>
        <w:tc>
          <w:tcPr>
            <w:tcW w:w="1144" w:type="dxa"/>
          </w:tcPr>
          <w:p w:rsidR="004B2EA4" w:rsidRDefault="00000000">
            <w:pPr>
              <w:pStyle w:val="TableParagraph"/>
              <w:spacing w:before="40"/>
              <w:ind w:right="126"/>
              <w:rPr>
                <w:sz w:val="16"/>
              </w:rPr>
            </w:pPr>
            <w:r>
              <w:rPr>
                <w:sz w:val="16"/>
              </w:rPr>
              <w:t>Coronary artery disease</w:t>
            </w:r>
          </w:p>
        </w:tc>
        <w:tc>
          <w:tcPr>
            <w:tcW w:w="1041" w:type="dxa"/>
          </w:tcPr>
          <w:p w:rsidR="004B2EA4" w:rsidRDefault="00000000">
            <w:pPr>
              <w:pStyle w:val="TableParagraph"/>
              <w:spacing w:before="131"/>
              <w:ind w:left="108"/>
              <w:rPr>
                <w:sz w:val="16"/>
              </w:rPr>
            </w:pPr>
            <w:r>
              <w:rPr>
                <w:sz w:val="16"/>
              </w:rPr>
              <w:t>0.236</w:t>
            </w:r>
          </w:p>
        </w:tc>
      </w:tr>
      <w:tr w:rsidR="004B2EA4">
        <w:trPr>
          <w:trHeight w:val="454"/>
        </w:trPr>
        <w:tc>
          <w:tcPr>
            <w:tcW w:w="412" w:type="dxa"/>
            <w:vMerge/>
            <w:tcBorders>
              <w:top w:val="nil"/>
            </w:tcBorders>
            <w:textDirection w:val="btLr"/>
          </w:tcPr>
          <w:p w:rsidR="004B2EA4" w:rsidRDefault="004B2EA4">
            <w:pPr>
              <w:rPr>
                <w:sz w:val="2"/>
                <w:szCs w:val="2"/>
              </w:rPr>
            </w:pPr>
          </w:p>
        </w:tc>
        <w:tc>
          <w:tcPr>
            <w:tcW w:w="1182" w:type="dxa"/>
          </w:tcPr>
          <w:p w:rsidR="004B2EA4" w:rsidRDefault="00000000">
            <w:pPr>
              <w:pStyle w:val="TableParagraph"/>
              <w:spacing w:before="38"/>
              <w:ind w:left="106" w:right="308"/>
              <w:rPr>
                <w:sz w:val="16"/>
              </w:rPr>
            </w:pPr>
            <w:r>
              <w:rPr>
                <w:sz w:val="16"/>
              </w:rPr>
              <w:t>Packed cell volume</w:t>
            </w:r>
          </w:p>
        </w:tc>
        <w:tc>
          <w:tcPr>
            <w:tcW w:w="1058" w:type="dxa"/>
          </w:tcPr>
          <w:p w:rsidR="004B2EA4" w:rsidRDefault="00000000">
            <w:pPr>
              <w:pStyle w:val="TableParagraph"/>
              <w:spacing w:before="131"/>
              <w:ind w:left="106"/>
              <w:rPr>
                <w:sz w:val="16"/>
              </w:rPr>
            </w:pPr>
            <w:r>
              <w:rPr>
                <w:sz w:val="16"/>
              </w:rPr>
              <w:t>0.72</w:t>
            </w:r>
          </w:p>
        </w:tc>
        <w:tc>
          <w:tcPr>
            <w:tcW w:w="411" w:type="dxa"/>
            <w:vMerge/>
            <w:tcBorders>
              <w:top w:val="nil"/>
            </w:tcBorders>
            <w:textDirection w:val="btLr"/>
          </w:tcPr>
          <w:p w:rsidR="004B2EA4" w:rsidRDefault="004B2EA4">
            <w:pPr>
              <w:rPr>
                <w:sz w:val="2"/>
                <w:szCs w:val="2"/>
              </w:rPr>
            </w:pPr>
          </w:p>
        </w:tc>
        <w:tc>
          <w:tcPr>
            <w:tcW w:w="1144" w:type="dxa"/>
          </w:tcPr>
          <w:p w:rsidR="004B2EA4" w:rsidRDefault="00000000">
            <w:pPr>
              <w:pStyle w:val="TableParagraph"/>
              <w:spacing w:before="131"/>
              <w:rPr>
                <w:sz w:val="16"/>
              </w:rPr>
            </w:pPr>
            <w:r>
              <w:rPr>
                <w:sz w:val="16"/>
              </w:rPr>
              <w:t>Appetite</w:t>
            </w:r>
          </w:p>
        </w:tc>
        <w:tc>
          <w:tcPr>
            <w:tcW w:w="1041" w:type="dxa"/>
          </w:tcPr>
          <w:p w:rsidR="004B2EA4" w:rsidRDefault="00000000">
            <w:pPr>
              <w:pStyle w:val="TableParagraph"/>
              <w:spacing w:before="131"/>
              <w:ind w:left="108"/>
              <w:rPr>
                <w:sz w:val="16"/>
              </w:rPr>
            </w:pPr>
            <w:r>
              <w:rPr>
                <w:sz w:val="16"/>
              </w:rPr>
              <w:t>0.393</w:t>
            </w:r>
          </w:p>
        </w:tc>
      </w:tr>
      <w:tr w:rsidR="004B2EA4">
        <w:trPr>
          <w:trHeight w:val="282"/>
        </w:trPr>
        <w:tc>
          <w:tcPr>
            <w:tcW w:w="412" w:type="dxa"/>
            <w:vMerge/>
            <w:tcBorders>
              <w:top w:val="nil"/>
            </w:tcBorders>
            <w:textDirection w:val="btLr"/>
          </w:tcPr>
          <w:p w:rsidR="004B2EA4" w:rsidRDefault="004B2EA4">
            <w:pPr>
              <w:rPr>
                <w:sz w:val="2"/>
                <w:szCs w:val="2"/>
              </w:rPr>
            </w:pPr>
          </w:p>
        </w:tc>
        <w:tc>
          <w:tcPr>
            <w:tcW w:w="1182" w:type="dxa"/>
            <w:vMerge w:val="restart"/>
          </w:tcPr>
          <w:p w:rsidR="004B2EA4" w:rsidRDefault="00000000">
            <w:pPr>
              <w:pStyle w:val="TableParagraph"/>
              <w:spacing w:before="102"/>
              <w:ind w:left="106" w:right="245"/>
              <w:rPr>
                <w:sz w:val="16"/>
              </w:rPr>
            </w:pPr>
            <w:r>
              <w:rPr>
                <w:sz w:val="16"/>
              </w:rPr>
              <w:t>White blood cell count</w:t>
            </w:r>
          </w:p>
        </w:tc>
        <w:tc>
          <w:tcPr>
            <w:tcW w:w="1058" w:type="dxa"/>
            <w:vMerge w:val="restart"/>
          </w:tcPr>
          <w:p w:rsidR="004B2EA4" w:rsidRDefault="004B2EA4">
            <w:pPr>
              <w:pStyle w:val="TableParagraph"/>
              <w:spacing w:before="10"/>
              <w:ind w:left="0"/>
              <w:rPr>
                <w:sz w:val="16"/>
              </w:rPr>
            </w:pPr>
          </w:p>
          <w:p w:rsidR="004B2EA4" w:rsidRDefault="00000000">
            <w:pPr>
              <w:pStyle w:val="TableParagraph"/>
              <w:spacing w:before="0"/>
              <w:ind w:left="106"/>
              <w:rPr>
                <w:sz w:val="16"/>
              </w:rPr>
            </w:pPr>
            <w:r>
              <w:rPr>
                <w:sz w:val="16"/>
              </w:rPr>
              <w:t>0.222</w:t>
            </w:r>
          </w:p>
        </w:tc>
        <w:tc>
          <w:tcPr>
            <w:tcW w:w="411" w:type="dxa"/>
            <w:vMerge/>
            <w:tcBorders>
              <w:top w:val="nil"/>
            </w:tcBorders>
            <w:textDirection w:val="btLr"/>
          </w:tcPr>
          <w:p w:rsidR="004B2EA4" w:rsidRDefault="004B2EA4">
            <w:pPr>
              <w:rPr>
                <w:sz w:val="2"/>
                <w:szCs w:val="2"/>
              </w:rPr>
            </w:pPr>
          </w:p>
        </w:tc>
        <w:tc>
          <w:tcPr>
            <w:tcW w:w="1144" w:type="dxa"/>
          </w:tcPr>
          <w:p w:rsidR="004B2EA4" w:rsidRDefault="00000000">
            <w:pPr>
              <w:pStyle w:val="TableParagraph"/>
              <w:rPr>
                <w:sz w:val="16"/>
              </w:rPr>
            </w:pPr>
            <w:r>
              <w:rPr>
                <w:sz w:val="16"/>
              </w:rPr>
              <w:t>Pedal edema</w:t>
            </w:r>
          </w:p>
        </w:tc>
        <w:tc>
          <w:tcPr>
            <w:tcW w:w="1041" w:type="dxa"/>
          </w:tcPr>
          <w:p w:rsidR="004B2EA4" w:rsidRDefault="00000000">
            <w:pPr>
              <w:pStyle w:val="TableParagraph"/>
              <w:ind w:left="108"/>
              <w:rPr>
                <w:sz w:val="16"/>
              </w:rPr>
            </w:pPr>
            <w:r>
              <w:rPr>
                <w:sz w:val="16"/>
              </w:rPr>
              <w:t>0.365</w:t>
            </w:r>
          </w:p>
        </w:tc>
      </w:tr>
      <w:tr w:rsidR="004B2EA4">
        <w:trPr>
          <w:trHeight w:val="283"/>
        </w:trPr>
        <w:tc>
          <w:tcPr>
            <w:tcW w:w="412" w:type="dxa"/>
            <w:vMerge/>
            <w:tcBorders>
              <w:top w:val="nil"/>
            </w:tcBorders>
            <w:textDirection w:val="btLr"/>
          </w:tcPr>
          <w:p w:rsidR="004B2EA4" w:rsidRDefault="004B2EA4">
            <w:pPr>
              <w:rPr>
                <w:sz w:val="2"/>
                <w:szCs w:val="2"/>
              </w:rPr>
            </w:pPr>
          </w:p>
        </w:tc>
        <w:tc>
          <w:tcPr>
            <w:tcW w:w="1182" w:type="dxa"/>
            <w:vMerge/>
            <w:tcBorders>
              <w:top w:val="nil"/>
            </w:tcBorders>
          </w:tcPr>
          <w:p w:rsidR="004B2EA4" w:rsidRDefault="004B2EA4">
            <w:pPr>
              <w:rPr>
                <w:sz w:val="2"/>
                <w:szCs w:val="2"/>
              </w:rPr>
            </w:pPr>
          </w:p>
        </w:tc>
        <w:tc>
          <w:tcPr>
            <w:tcW w:w="1058" w:type="dxa"/>
            <w:vMerge/>
            <w:tcBorders>
              <w:top w:val="nil"/>
            </w:tcBorders>
          </w:tcPr>
          <w:p w:rsidR="004B2EA4" w:rsidRDefault="004B2EA4">
            <w:pPr>
              <w:rPr>
                <w:sz w:val="2"/>
                <w:szCs w:val="2"/>
              </w:rPr>
            </w:pPr>
          </w:p>
        </w:tc>
        <w:tc>
          <w:tcPr>
            <w:tcW w:w="411" w:type="dxa"/>
            <w:vMerge/>
            <w:tcBorders>
              <w:top w:val="nil"/>
            </w:tcBorders>
            <w:textDirection w:val="btLr"/>
          </w:tcPr>
          <w:p w:rsidR="004B2EA4" w:rsidRDefault="004B2EA4">
            <w:pPr>
              <w:rPr>
                <w:sz w:val="2"/>
                <w:szCs w:val="2"/>
              </w:rPr>
            </w:pPr>
          </w:p>
        </w:tc>
        <w:tc>
          <w:tcPr>
            <w:tcW w:w="1144" w:type="dxa"/>
          </w:tcPr>
          <w:p w:rsidR="004B2EA4" w:rsidRDefault="00000000">
            <w:pPr>
              <w:pStyle w:val="TableParagraph"/>
              <w:rPr>
                <w:sz w:val="16"/>
              </w:rPr>
            </w:pPr>
            <w:r>
              <w:rPr>
                <w:sz w:val="16"/>
              </w:rPr>
              <w:t>Anemia</w:t>
            </w:r>
          </w:p>
        </w:tc>
        <w:tc>
          <w:tcPr>
            <w:tcW w:w="1041" w:type="dxa"/>
          </w:tcPr>
          <w:p w:rsidR="004B2EA4" w:rsidRDefault="00000000">
            <w:pPr>
              <w:pStyle w:val="TableParagraph"/>
              <w:ind w:left="108"/>
              <w:rPr>
                <w:sz w:val="16"/>
              </w:rPr>
            </w:pPr>
            <w:r>
              <w:rPr>
                <w:sz w:val="16"/>
              </w:rPr>
              <w:t>0.325</w:t>
            </w:r>
          </w:p>
        </w:tc>
      </w:tr>
      <w:tr w:rsidR="004B2EA4">
        <w:trPr>
          <w:trHeight w:val="282"/>
        </w:trPr>
        <w:tc>
          <w:tcPr>
            <w:tcW w:w="412" w:type="dxa"/>
            <w:vMerge/>
            <w:tcBorders>
              <w:top w:val="nil"/>
            </w:tcBorders>
            <w:textDirection w:val="btLr"/>
          </w:tcPr>
          <w:p w:rsidR="004B2EA4" w:rsidRDefault="004B2EA4">
            <w:pPr>
              <w:rPr>
                <w:sz w:val="2"/>
                <w:szCs w:val="2"/>
              </w:rPr>
            </w:pPr>
          </w:p>
        </w:tc>
        <w:tc>
          <w:tcPr>
            <w:tcW w:w="1182" w:type="dxa"/>
            <w:vMerge w:val="restart"/>
          </w:tcPr>
          <w:p w:rsidR="004B2EA4" w:rsidRDefault="00000000">
            <w:pPr>
              <w:pStyle w:val="TableParagraph"/>
              <w:spacing w:before="144"/>
              <w:ind w:left="106" w:right="107"/>
              <w:rPr>
                <w:sz w:val="16"/>
              </w:rPr>
            </w:pPr>
            <w:r>
              <w:rPr>
                <w:sz w:val="16"/>
              </w:rPr>
              <w:t>Red blood cell count</w:t>
            </w:r>
          </w:p>
        </w:tc>
        <w:tc>
          <w:tcPr>
            <w:tcW w:w="1058" w:type="dxa"/>
            <w:vMerge w:val="restart"/>
          </w:tcPr>
          <w:p w:rsidR="004B2EA4" w:rsidRDefault="004B2EA4">
            <w:pPr>
              <w:pStyle w:val="TableParagraph"/>
              <w:spacing w:before="6"/>
              <w:ind w:left="0"/>
              <w:rPr>
                <w:sz w:val="20"/>
              </w:rPr>
            </w:pPr>
          </w:p>
          <w:p w:rsidR="004B2EA4" w:rsidRDefault="00000000">
            <w:pPr>
              <w:pStyle w:val="TableParagraph"/>
              <w:spacing w:before="0"/>
              <w:ind w:left="106"/>
              <w:rPr>
                <w:sz w:val="16"/>
              </w:rPr>
            </w:pPr>
            <w:r>
              <w:rPr>
                <w:sz w:val="16"/>
              </w:rPr>
              <w:t>0.666</w:t>
            </w:r>
          </w:p>
        </w:tc>
        <w:tc>
          <w:tcPr>
            <w:tcW w:w="411" w:type="dxa"/>
            <w:vMerge/>
            <w:tcBorders>
              <w:top w:val="nil"/>
            </w:tcBorders>
            <w:textDirection w:val="btLr"/>
          </w:tcPr>
          <w:p w:rsidR="004B2EA4" w:rsidRDefault="004B2EA4">
            <w:pPr>
              <w:rPr>
                <w:sz w:val="2"/>
                <w:szCs w:val="2"/>
              </w:rPr>
            </w:pPr>
          </w:p>
        </w:tc>
        <w:tc>
          <w:tcPr>
            <w:tcW w:w="1144" w:type="dxa"/>
          </w:tcPr>
          <w:p w:rsidR="004B2EA4" w:rsidRDefault="00000000">
            <w:pPr>
              <w:pStyle w:val="TableParagraph"/>
              <w:spacing w:before="44"/>
              <w:rPr>
                <w:sz w:val="16"/>
              </w:rPr>
            </w:pPr>
            <w:r>
              <w:rPr>
                <w:sz w:val="16"/>
              </w:rPr>
              <w:t>Sugar level</w:t>
            </w:r>
          </w:p>
        </w:tc>
        <w:tc>
          <w:tcPr>
            <w:tcW w:w="1041" w:type="dxa"/>
          </w:tcPr>
          <w:p w:rsidR="004B2EA4" w:rsidRDefault="00000000">
            <w:pPr>
              <w:pStyle w:val="TableParagraph"/>
              <w:spacing w:before="44"/>
              <w:ind w:left="108"/>
              <w:rPr>
                <w:sz w:val="16"/>
              </w:rPr>
            </w:pPr>
            <w:r>
              <w:rPr>
                <w:sz w:val="16"/>
              </w:rPr>
              <w:t>0.432</w:t>
            </w:r>
          </w:p>
        </w:tc>
      </w:tr>
      <w:tr w:rsidR="004B2EA4">
        <w:trPr>
          <w:trHeight w:val="368"/>
        </w:trPr>
        <w:tc>
          <w:tcPr>
            <w:tcW w:w="412" w:type="dxa"/>
            <w:vMerge/>
            <w:tcBorders>
              <w:top w:val="nil"/>
            </w:tcBorders>
            <w:textDirection w:val="btLr"/>
          </w:tcPr>
          <w:p w:rsidR="004B2EA4" w:rsidRDefault="004B2EA4">
            <w:pPr>
              <w:rPr>
                <w:sz w:val="2"/>
                <w:szCs w:val="2"/>
              </w:rPr>
            </w:pPr>
          </w:p>
        </w:tc>
        <w:tc>
          <w:tcPr>
            <w:tcW w:w="1182" w:type="dxa"/>
            <w:vMerge/>
            <w:tcBorders>
              <w:top w:val="nil"/>
            </w:tcBorders>
          </w:tcPr>
          <w:p w:rsidR="004B2EA4" w:rsidRDefault="004B2EA4">
            <w:pPr>
              <w:rPr>
                <w:sz w:val="2"/>
                <w:szCs w:val="2"/>
              </w:rPr>
            </w:pPr>
          </w:p>
        </w:tc>
        <w:tc>
          <w:tcPr>
            <w:tcW w:w="1058" w:type="dxa"/>
            <w:vMerge/>
            <w:tcBorders>
              <w:top w:val="nil"/>
            </w:tcBorders>
          </w:tcPr>
          <w:p w:rsidR="004B2EA4" w:rsidRDefault="004B2EA4">
            <w:pPr>
              <w:rPr>
                <w:sz w:val="2"/>
                <w:szCs w:val="2"/>
              </w:rPr>
            </w:pPr>
          </w:p>
        </w:tc>
        <w:tc>
          <w:tcPr>
            <w:tcW w:w="411" w:type="dxa"/>
            <w:vMerge/>
            <w:tcBorders>
              <w:top w:val="nil"/>
            </w:tcBorders>
            <w:textDirection w:val="btLr"/>
          </w:tcPr>
          <w:p w:rsidR="004B2EA4" w:rsidRDefault="004B2EA4">
            <w:pPr>
              <w:rPr>
                <w:sz w:val="2"/>
                <w:szCs w:val="2"/>
              </w:rPr>
            </w:pPr>
          </w:p>
        </w:tc>
        <w:tc>
          <w:tcPr>
            <w:tcW w:w="1144" w:type="dxa"/>
          </w:tcPr>
          <w:p w:rsidR="004B2EA4" w:rsidRDefault="00000000">
            <w:pPr>
              <w:pStyle w:val="TableParagraph"/>
              <w:spacing w:before="0" w:line="180" w:lineRule="exact"/>
              <w:rPr>
                <w:sz w:val="16"/>
              </w:rPr>
            </w:pPr>
            <w:r>
              <w:rPr>
                <w:sz w:val="16"/>
              </w:rPr>
              <w:t>Specific</w:t>
            </w:r>
          </w:p>
          <w:p w:rsidR="004B2EA4" w:rsidRDefault="00000000">
            <w:pPr>
              <w:pStyle w:val="TableParagraph"/>
              <w:spacing w:before="1" w:line="169" w:lineRule="exact"/>
              <w:rPr>
                <w:sz w:val="16"/>
              </w:rPr>
            </w:pPr>
            <w:r>
              <w:rPr>
                <w:sz w:val="16"/>
              </w:rPr>
              <w:t>gravity</w:t>
            </w:r>
          </w:p>
        </w:tc>
        <w:tc>
          <w:tcPr>
            <w:tcW w:w="1041" w:type="dxa"/>
          </w:tcPr>
          <w:p w:rsidR="004B2EA4" w:rsidRDefault="00000000">
            <w:pPr>
              <w:pStyle w:val="TableParagraph"/>
              <w:spacing w:before="88"/>
              <w:ind w:left="108"/>
              <w:rPr>
                <w:sz w:val="16"/>
              </w:rPr>
            </w:pPr>
            <w:r>
              <w:rPr>
                <w:sz w:val="16"/>
              </w:rPr>
              <w:t>0.687</w:t>
            </w:r>
          </w:p>
        </w:tc>
      </w:tr>
    </w:tbl>
    <w:p w:rsidR="004B2EA4" w:rsidRDefault="00000000">
      <w:pPr>
        <w:pStyle w:val="BodyText"/>
        <w:spacing w:before="118" w:line="228" w:lineRule="auto"/>
        <w:ind w:left="338" w:right="226" w:firstLine="289"/>
      </w:pPr>
      <w:r>
        <w:t xml:space="preserve">Diabetes mellitus, sugar level, and blood glucose random almost measure the same thing, which is “sugar”. The result proves  the association by having p-value &lt;0.001 (    </w:t>
      </w:r>
      <w:r>
        <w:rPr>
          <w:vertAlign w:val="superscript"/>
        </w:rPr>
        <w:t xml:space="preserve">   </w:t>
      </w:r>
      <w:r>
        <w:t xml:space="preserve">)   when testing the correlation between them, and </w:t>
      </w:r>
      <w:r>
        <w:rPr>
          <w:spacing w:val="-3"/>
        </w:rPr>
        <w:t xml:space="preserve">0.55% </w:t>
      </w:r>
      <w:r>
        <w:t xml:space="preserve">coefficient between sugar level and diabetes according to Cramer’s V test. The same procedure was applied to other associated features. In the end, nine features have been removed as redundant features. These features are blood glucose random, blood pressure, packed cell volume, red blood cell count, red blood cell (nominal), </w:t>
      </w:r>
      <w:proofErr w:type="spellStart"/>
      <w:r>
        <w:t>anaemia</w:t>
      </w:r>
      <w:proofErr w:type="spellEnd"/>
      <w:r>
        <w:t xml:space="preserve">, </w:t>
      </w:r>
      <w:r>
        <w:rPr>
          <w:spacing w:val="-3"/>
        </w:rPr>
        <w:t xml:space="preserve">sugar </w:t>
      </w:r>
      <w:r>
        <w:t>level, pus cell, and blood</w:t>
      </w:r>
      <w:r>
        <w:rPr>
          <w:spacing w:val="-2"/>
        </w:rPr>
        <w:t xml:space="preserve"> </w:t>
      </w:r>
      <w:r>
        <w:t>urea.</w:t>
      </w:r>
    </w:p>
    <w:p w:rsidR="004B2EA4" w:rsidRDefault="00000000">
      <w:pPr>
        <w:pStyle w:val="ListParagraph"/>
        <w:numPr>
          <w:ilvl w:val="2"/>
          <w:numId w:val="2"/>
        </w:numPr>
        <w:tabs>
          <w:tab w:val="left" w:pos="1059"/>
        </w:tabs>
        <w:spacing w:before="124"/>
        <w:ind w:left="338" w:right="226" w:firstLine="505"/>
        <w:jc w:val="both"/>
        <w:rPr>
          <w:sz w:val="20"/>
        </w:rPr>
      </w:pPr>
      <w:r>
        <w:rPr>
          <w:i/>
          <w:sz w:val="20"/>
        </w:rPr>
        <w:t xml:space="preserve">Feature Selection: </w:t>
      </w:r>
      <w:r>
        <w:rPr>
          <w:sz w:val="20"/>
        </w:rPr>
        <w:t xml:space="preserve">The process of selecting the most discriminating features in a given dataset is known as feature selection. This process is enhancing the model’s performance, reducing overfitting, and reducing the cost of building a model. Filter feature selection methods [25] selects features that have a stronger relationship with the outcome variable independent to the learning model. Therefore, use a measure or test independent to the learning algorithm to assess a subset of features. In this study, mutual information measure  </w:t>
      </w:r>
      <w:r>
        <w:rPr>
          <w:spacing w:val="-4"/>
          <w:sz w:val="20"/>
        </w:rPr>
        <w:t xml:space="preserve">has </w:t>
      </w:r>
      <w:r>
        <w:rPr>
          <w:sz w:val="20"/>
        </w:rPr>
        <w:t>been</w:t>
      </w:r>
      <w:r>
        <w:rPr>
          <w:spacing w:val="22"/>
          <w:sz w:val="20"/>
        </w:rPr>
        <w:t xml:space="preserve"> </w:t>
      </w:r>
      <w:r>
        <w:rPr>
          <w:sz w:val="20"/>
        </w:rPr>
        <w:t>used</w:t>
      </w:r>
      <w:r>
        <w:rPr>
          <w:spacing w:val="24"/>
          <w:sz w:val="20"/>
        </w:rPr>
        <w:t xml:space="preserve"> </w:t>
      </w:r>
      <w:r>
        <w:rPr>
          <w:sz w:val="20"/>
        </w:rPr>
        <w:t>as</w:t>
      </w:r>
      <w:r>
        <w:rPr>
          <w:spacing w:val="24"/>
          <w:sz w:val="20"/>
        </w:rPr>
        <w:t xml:space="preserve"> </w:t>
      </w:r>
      <w:r>
        <w:rPr>
          <w:sz w:val="20"/>
        </w:rPr>
        <w:t>a</w:t>
      </w:r>
      <w:r>
        <w:rPr>
          <w:spacing w:val="22"/>
          <w:sz w:val="20"/>
        </w:rPr>
        <w:t xml:space="preserve"> </w:t>
      </w:r>
      <w:r>
        <w:rPr>
          <w:sz w:val="20"/>
        </w:rPr>
        <w:t>feature</w:t>
      </w:r>
      <w:r>
        <w:rPr>
          <w:spacing w:val="23"/>
          <w:sz w:val="20"/>
        </w:rPr>
        <w:t xml:space="preserve"> </w:t>
      </w:r>
      <w:r>
        <w:rPr>
          <w:sz w:val="20"/>
        </w:rPr>
        <w:t>selection</w:t>
      </w:r>
      <w:r>
        <w:rPr>
          <w:spacing w:val="24"/>
          <w:sz w:val="20"/>
        </w:rPr>
        <w:t xml:space="preserve"> </w:t>
      </w:r>
      <w:r>
        <w:rPr>
          <w:sz w:val="20"/>
        </w:rPr>
        <w:t>method.</w:t>
      </w:r>
      <w:r>
        <w:rPr>
          <w:spacing w:val="22"/>
          <w:sz w:val="20"/>
        </w:rPr>
        <w:t xml:space="preserve"> </w:t>
      </w:r>
      <w:r>
        <w:rPr>
          <w:sz w:val="20"/>
        </w:rPr>
        <w:t>Mutual</w:t>
      </w:r>
      <w:r>
        <w:rPr>
          <w:spacing w:val="23"/>
          <w:sz w:val="20"/>
        </w:rPr>
        <w:t xml:space="preserve"> </w:t>
      </w:r>
      <w:r>
        <w:rPr>
          <w:sz w:val="20"/>
        </w:rPr>
        <w:t>information</w:t>
      </w:r>
    </w:p>
    <w:p w:rsidR="004B2EA4" w:rsidRDefault="00000000">
      <w:pPr>
        <w:pStyle w:val="BodyText"/>
        <w:ind w:left="338" w:right="229"/>
      </w:pPr>
      <w:r>
        <w:t>[25] measures the dependence of any kind of relationships between random variables.</w:t>
      </w:r>
    </w:p>
    <w:p w:rsidR="004B2EA4" w:rsidRDefault="00000000">
      <w:pPr>
        <w:pStyle w:val="ListParagraph"/>
        <w:numPr>
          <w:ilvl w:val="1"/>
          <w:numId w:val="2"/>
        </w:numPr>
        <w:tabs>
          <w:tab w:val="left" w:pos="907"/>
        </w:tabs>
        <w:spacing w:before="48" w:line="249" w:lineRule="auto"/>
        <w:ind w:left="338" w:right="226" w:firstLine="289"/>
        <w:jc w:val="both"/>
        <w:rPr>
          <w:sz w:val="20"/>
        </w:rPr>
      </w:pPr>
      <w:r>
        <w:rPr>
          <w:i/>
          <w:sz w:val="20"/>
        </w:rPr>
        <w:t xml:space="preserve">Data transformation: </w:t>
      </w:r>
      <w:r>
        <w:rPr>
          <w:sz w:val="20"/>
        </w:rPr>
        <w:t>In data transformation, data is transformed into appropriate forms for mining purposes [26]. Data transformation includes normalization, which is the process of scaling the attributes’ values to fall within a small specific range [26]. It is usually applied before feature selection and modeling stages because different scales of attributes complicate the comparison of attributes and influence</w:t>
      </w:r>
      <w:r>
        <w:rPr>
          <w:spacing w:val="19"/>
          <w:sz w:val="20"/>
        </w:rPr>
        <w:t xml:space="preserve"> </w:t>
      </w:r>
      <w:r>
        <w:rPr>
          <w:sz w:val="20"/>
        </w:rPr>
        <w:t>the</w:t>
      </w:r>
      <w:r>
        <w:rPr>
          <w:spacing w:val="18"/>
          <w:sz w:val="20"/>
        </w:rPr>
        <w:t xml:space="preserve"> </w:t>
      </w:r>
      <w:r>
        <w:rPr>
          <w:sz w:val="20"/>
        </w:rPr>
        <w:t>ability</w:t>
      </w:r>
      <w:r>
        <w:rPr>
          <w:spacing w:val="19"/>
          <w:sz w:val="20"/>
        </w:rPr>
        <w:t xml:space="preserve"> </w:t>
      </w:r>
      <w:r>
        <w:rPr>
          <w:sz w:val="20"/>
        </w:rPr>
        <w:t>of</w:t>
      </w:r>
      <w:r>
        <w:rPr>
          <w:spacing w:val="19"/>
          <w:sz w:val="20"/>
        </w:rPr>
        <w:t xml:space="preserve"> </w:t>
      </w:r>
      <w:r>
        <w:rPr>
          <w:sz w:val="20"/>
        </w:rPr>
        <w:t>algorithms</w:t>
      </w:r>
      <w:r>
        <w:rPr>
          <w:spacing w:val="19"/>
          <w:sz w:val="20"/>
        </w:rPr>
        <w:t xml:space="preserve"> </w:t>
      </w:r>
      <w:r>
        <w:rPr>
          <w:sz w:val="20"/>
        </w:rPr>
        <w:t>to</w:t>
      </w:r>
      <w:r>
        <w:rPr>
          <w:spacing w:val="19"/>
          <w:sz w:val="20"/>
        </w:rPr>
        <w:t xml:space="preserve"> </w:t>
      </w:r>
      <w:r>
        <w:rPr>
          <w:sz w:val="20"/>
        </w:rPr>
        <w:t>learn</w:t>
      </w:r>
      <w:r>
        <w:rPr>
          <w:spacing w:val="21"/>
          <w:sz w:val="20"/>
        </w:rPr>
        <w:t xml:space="preserve"> </w:t>
      </w:r>
      <w:r>
        <w:rPr>
          <w:sz w:val="20"/>
        </w:rPr>
        <w:t>[23].</w:t>
      </w:r>
      <w:r>
        <w:rPr>
          <w:spacing w:val="18"/>
          <w:sz w:val="20"/>
        </w:rPr>
        <w:t xml:space="preserve"> </w:t>
      </w:r>
      <w:r>
        <w:rPr>
          <w:sz w:val="20"/>
        </w:rPr>
        <w:t>However,</w:t>
      </w:r>
      <w:r>
        <w:rPr>
          <w:spacing w:val="19"/>
          <w:sz w:val="20"/>
        </w:rPr>
        <w:t xml:space="preserve"> </w:t>
      </w:r>
      <w:r>
        <w:rPr>
          <w:sz w:val="20"/>
        </w:rPr>
        <w:t>in</w:t>
      </w:r>
    </w:p>
    <w:p w:rsidR="004B2EA4" w:rsidRDefault="004B2EA4">
      <w:pPr>
        <w:spacing w:line="249" w:lineRule="auto"/>
        <w:jc w:val="both"/>
        <w:rPr>
          <w:sz w:val="20"/>
        </w:rPr>
        <w:sectPr w:rsidR="004B2EA4">
          <w:pgSz w:w="12240" w:h="15840"/>
          <w:pgMar w:top="960" w:right="660" w:bottom="800" w:left="660" w:header="456" w:footer="616" w:gutter="0"/>
          <w:cols w:num="2" w:space="720" w:equalWidth="0">
            <w:col w:w="5266" w:space="51"/>
            <w:col w:w="5603"/>
          </w:cols>
        </w:sectPr>
      </w:pPr>
    </w:p>
    <w:p w:rsidR="004B2EA4" w:rsidRDefault="00000000">
      <w:pPr>
        <w:pStyle w:val="BodyText"/>
        <w:spacing w:before="108" w:line="249" w:lineRule="auto"/>
        <w:ind w:right="38"/>
      </w:pPr>
      <w:r>
        <w:lastRenderedPageBreak/>
        <w:t>this study min-max normalization has been applied on numeric data types. Another data transformation has been done on categorical variables. This is because some ML algorithms cannot handle categorical variables, especially in regression problems. Therefore, categorical variables with n values are dummied in LR and SVM classifiers by converting each of them into n-1 dummy variables</w:t>
      </w:r>
      <w:r>
        <w:rPr>
          <w:spacing w:val="-6"/>
        </w:rPr>
        <w:t xml:space="preserve"> </w:t>
      </w:r>
      <w:r>
        <w:t>[27].</w:t>
      </w:r>
    </w:p>
    <w:p w:rsidR="004B2EA4" w:rsidRDefault="00000000">
      <w:pPr>
        <w:pStyle w:val="ListParagraph"/>
        <w:numPr>
          <w:ilvl w:val="0"/>
          <w:numId w:val="2"/>
        </w:numPr>
        <w:tabs>
          <w:tab w:val="left" w:pos="520"/>
        </w:tabs>
        <w:spacing w:before="117"/>
        <w:jc w:val="both"/>
        <w:rPr>
          <w:i/>
          <w:sz w:val="20"/>
        </w:rPr>
      </w:pPr>
      <w:r>
        <w:rPr>
          <w:i/>
          <w:sz w:val="20"/>
        </w:rPr>
        <w:t>Modeling</w:t>
      </w:r>
    </w:p>
    <w:p w:rsidR="004B2EA4" w:rsidRDefault="00000000">
      <w:pPr>
        <w:pStyle w:val="BodyText"/>
        <w:spacing w:before="61" w:line="228" w:lineRule="auto"/>
        <w:ind w:right="38" w:firstLine="289"/>
      </w:pPr>
      <w:r>
        <w:t>In the modeling stage, four machine learning algorithms have been applied to the dataset to assess their ability to detect CKD. These algorithms are logistic regression (LR), support vector machines (SVM), random forest (RF), and gradient boosting (GB).</w:t>
      </w:r>
    </w:p>
    <w:p w:rsidR="004B2EA4" w:rsidRDefault="00000000">
      <w:pPr>
        <w:pStyle w:val="ListParagraph"/>
        <w:numPr>
          <w:ilvl w:val="1"/>
          <w:numId w:val="2"/>
        </w:numPr>
        <w:tabs>
          <w:tab w:val="left" w:pos="849"/>
        </w:tabs>
        <w:spacing w:before="127" w:line="249" w:lineRule="auto"/>
        <w:ind w:right="38" w:firstLine="289"/>
        <w:jc w:val="both"/>
        <w:rPr>
          <w:sz w:val="20"/>
        </w:rPr>
      </w:pPr>
      <w:r>
        <w:rPr>
          <w:i/>
          <w:sz w:val="20"/>
        </w:rPr>
        <w:t xml:space="preserve">Logistic regression: </w:t>
      </w:r>
      <w:r>
        <w:rPr>
          <w:sz w:val="20"/>
        </w:rPr>
        <w:t>Logistic regression [28], also called logit model or logistic model, is a widely used model to analyze the relationship between multiple independent variables and one categorical dependent variable with the equation of the</w:t>
      </w:r>
      <w:r>
        <w:rPr>
          <w:spacing w:val="-3"/>
          <w:sz w:val="20"/>
        </w:rPr>
        <w:t xml:space="preserve"> </w:t>
      </w:r>
      <w:r>
        <w:rPr>
          <w:sz w:val="20"/>
        </w:rPr>
        <w:t>form:</w:t>
      </w:r>
    </w:p>
    <w:p w:rsidR="004B2EA4" w:rsidRDefault="00351174">
      <w:pPr>
        <w:tabs>
          <w:tab w:val="left" w:pos="5000"/>
        </w:tabs>
        <w:spacing w:before="187" w:line="210" w:lineRule="exact"/>
        <w:ind w:left="230"/>
        <w:jc w:val="both"/>
        <w:rPr>
          <w:sz w:val="20"/>
        </w:rPr>
      </w:pPr>
      <w:r>
        <w:rPr>
          <w:noProof/>
        </w:rPr>
        <mc:AlternateContent>
          <mc:Choice Requires="wps">
            <w:drawing>
              <wp:anchor distT="0" distB="0" distL="114300" distR="114300" simplePos="0" relativeHeight="486932992" behindDoc="1" locked="0" layoutInCell="1" allowOverlap="1">
                <wp:simplePos x="0" y="0"/>
                <wp:positionH relativeFrom="page">
                  <wp:posOffset>820420</wp:posOffset>
                </wp:positionH>
                <wp:positionV relativeFrom="paragraph">
                  <wp:posOffset>205105</wp:posOffset>
                </wp:positionV>
                <wp:extent cx="198120" cy="8890"/>
                <wp:effectExtent l="0" t="0" r="0" b="0"/>
                <wp:wrapNone/>
                <wp:docPr id="6"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12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77DBF5" id=" 4" o:spid="_x0000_s1026" style="position:absolute;margin-left:64.6pt;margin-top:16.15pt;width:15.6pt;height:.7pt;z-index:-163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" fillcolor="black" stroked="f">
                <v:path arrowok="t"/>
                <w10:wrap anchorx="page"/>
              </v:rect>
            </w:pict>
          </mc:Fallback>
        </mc:AlternateContent>
      </w:r>
      <w:r>
        <w:rPr>
          <w:noProof/>
        </w:rPr>
        <mc:AlternateContent>
          <mc:Choice Requires="wps">
            <w:drawing>
              <wp:anchor distT="0" distB="0" distL="114300" distR="114300" simplePos="0" relativeHeight="486933504" behindDoc="1" locked="0" layoutInCell="1" allowOverlap="1">
                <wp:simplePos x="0" y="0"/>
                <wp:positionH relativeFrom="page">
                  <wp:posOffset>1602740</wp:posOffset>
                </wp:positionH>
                <wp:positionV relativeFrom="paragraph">
                  <wp:posOffset>200025</wp:posOffset>
                </wp:positionV>
                <wp:extent cx="1393190" cy="101600"/>
                <wp:effectExtent l="0" t="0" r="0" b="0"/>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319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EA4" w:rsidRDefault="00000000">
                            <w:pPr>
                              <w:tabs>
                                <w:tab w:val="left" w:pos="778"/>
                                <w:tab w:val="left" w:pos="1951"/>
                              </w:tabs>
                              <w:spacing w:line="158" w:lineRule="exact"/>
                              <w:rPr>
                                <w:rFonts w:ascii="Arial"/>
                                <w:sz w:val="16"/>
                              </w:rPr>
                            </w:pPr>
                            <w:r>
                              <w:rPr>
                                <w:rFonts w:ascii="Arial"/>
                                <w:w w:val="207"/>
                                <w:sz w:val="16"/>
                              </w:rPr>
                              <w:t xml:space="preserve"> </w:t>
                            </w:r>
                            <w:r>
                              <w:rPr>
                                <w:rFonts w:ascii="Arial"/>
                                <w:sz w:val="16"/>
                              </w:rPr>
                              <w:t xml:space="preserve">  </w:t>
                            </w:r>
                            <w:r>
                              <w:rPr>
                                <w:rFonts w:ascii="Arial"/>
                                <w:spacing w:val="21"/>
                                <w:sz w:val="16"/>
                              </w:rPr>
                              <w:t xml:space="preserve"> </w:t>
                            </w:r>
                            <w:r>
                              <w:rPr>
                                <w:rFonts w:ascii="Arial"/>
                                <w:w w:val="207"/>
                                <w:sz w:val="16"/>
                              </w:rPr>
                              <w:t xml:space="preserve"> </w:t>
                            </w:r>
                            <w:r>
                              <w:rPr>
                                <w:rFonts w:ascii="Arial"/>
                                <w:sz w:val="16"/>
                              </w:rPr>
                              <w:tab/>
                            </w:r>
                            <w:r>
                              <w:rPr>
                                <w:rFonts w:ascii="Arial"/>
                                <w:w w:val="207"/>
                                <w:sz w:val="16"/>
                              </w:rPr>
                              <w:t xml:space="preserve"> </w:t>
                            </w:r>
                            <w:r>
                              <w:rPr>
                                <w:rFonts w:ascii="Arial"/>
                                <w:sz w:val="16"/>
                              </w:rPr>
                              <w:t xml:space="preserve">   </w:t>
                            </w:r>
                            <w:r>
                              <w:rPr>
                                <w:rFonts w:ascii="Arial"/>
                                <w:spacing w:val="-19"/>
                                <w:sz w:val="16"/>
                              </w:rPr>
                              <w:t xml:space="preserve"> </w:t>
                            </w:r>
                            <w:r>
                              <w:rPr>
                                <w:rFonts w:ascii="Arial"/>
                                <w:w w:val="207"/>
                                <w:sz w:val="16"/>
                              </w:rPr>
                              <w:t xml:space="preserve"> </w:t>
                            </w:r>
                            <w:r>
                              <w:rPr>
                                <w:rFonts w:ascii="Arial"/>
                                <w:sz w:val="16"/>
                              </w:rPr>
                              <w:tab/>
                            </w:r>
                            <w:r>
                              <w:rPr>
                                <w:rFonts w:ascii="Arial"/>
                                <w:w w:val="125"/>
                                <w:sz w:val="16"/>
                              </w:rPr>
                              <w:t xml:space="preserve"> </w:t>
                            </w:r>
                            <w:r>
                              <w:rPr>
                                <w:rFonts w:ascii="Arial"/>
                                <w:sz w:val="16"/>
                              </w:rPr>
                              <w:t xml:space="preserve">  </w:t>
                            </w:r>
                            <w:r>
                              <w:rPr>
                                <w:rFonts w:ascii="Arial"/>
                                <w:spacing w:val="-4"/>
                                <w:sz w:val="16"/>
                              </w:rPr>
                              <w:t xml:space="preserve"> </w:t>
                            </w:r>
                            <w:r>
                              <w:rPr>
                                <w:rFonts w:ascii="Arial"/>
                                <w:w w:val="125"/>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3" o:spid="_x0000_s1027" type="#_x0000_t202" style="position:absolute;left:0;text-align:left;margin-left:126.2pt;margin-top:15.75pt;width:109.7pt;height:8pt;z-index:-1638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" filled="f" stroked="f">
                <v:path arrowok="t"/>
                <v:textbox inset="0,0,0,0">
                  <w:txbxContent>
                    <w:p w:rsidR="004B2EA4" w:rsidRDefault="00000000">
                      <w:pPr>
                        <w:tabs>
                          <w:tab w:val="left" w:pos="778"/>
                          <w:tab w:val="left" w:pos="1951"/>
                        </w:tabs>
                        <w:spacing w:line="158" w:lineRule="exact"/>
                        <w:rPr>
                          <w:rFonts w:ascii="Arial"/>
                          <w:sz w:val="16"/>
                        </w:rPr>
                      </w:pPr>
                      <w:r>
                        <w:rPr>
                          <w:rFonts w:ascii="Arial"/>
                          <w:w w:val="207"/>
                          <w:sz w:val="16"/>
                        </w:rPr>
                        <w:t xml:space="preserve"> </w:t>
                      </w:r>
                      <w:r>
                        <w:rPr>
                          <w:rFonts w:ascii="Arial"/>
                          <w:sz w:val="16"/>
                        </w:rPr>
                        <w:t xml:space="preserve">  </w:t>
                      </w:r>
                      <w:r>
                        <w:rPr>
                          <w:rFonts w:ascii="Arial"/>
                          <w:spacing w:val="21"/>
                          <w:sz w:val="16"/>
                        </w:rPr>
                        <w:t xml:space="preserve"> </w:t>
                      </w:r>
                      <w:r>
                        <w:rPr>
                          <w:rFonts w:ascii="Arial"/>
                          <w:w w:val="207"/>
                          <w:sz w:val="16"/>
                        </w:rPr>
                        <w:t xml:space="preserve"> </w:t>
                      </w:r>
                      <w:r>
                        <w:rPr>
                          <w:rFonts w:ascii="Arial"/>
                          <w:sz w:val="16"/>
                        </w:rPr>
                        <w:tab/>
                      </w:r>
                      <w:r>
                        <w:rPr>
                          <w:rFonts w:ascii="Arial"/>
                          <w:w w:val="207"/>
                          <w:sz w:val="16"/>
                        </w:rPr>
                        <w:t xml:space="preserve"> </w:t>
                      </w:r>
                      <w:r>
                        <w:rPr>
                          <w:rFonts w:ascii="Arial"/>
                          <w:sz w:val="16"/>
                        </w:rPr>
                        <w:t xml:space="preserve">   </w:t>
                      </w:r>
                      <w:r>
                        <w:rPr>
                          <w:rFonts w:ascii="Arial"/>
                          <w:spacing w:val="-19"/>
                          <w:sz w:val="16"/>
                        </w:rPr>
                        <w:t xml:space="preserve"> </w:t>
                      </w:r>
                      <w:r>
                        <w:rPr>
                          <w:rFonts w:ascii="Arial"/>
                          <w:w w:val="207"/>
                          <w:sz w:val="16"/>
                        </w:rPr>
                        <w:t xml:space="preserve"> </w:t>
                      </w:r>
                      <w:r>
                        <w:rPr>
                          <w:rFonts w:ascii="Arial"/>
                          <w:sz w:val="16"/>
                        </w:rPr>
                        <w:tab/>
                      </w:r>
                      <w:r>
                        <w:rPr>
                          <w:rFonts w:ascii="Arial"/>
                          <w:w w:val="125"/>
                          <w:sz w:val="16"/>
                        </w:rPr>
                        <w:t xml:space="preserve"> </w:t>
                      </w:r>
                      <w:r>
                        <w:rPr>
                          <w:rFonts w:ascii="Arial"/>
                          <w:sz w:val="16"/>
                        </w:rPr>
                        <w:t xml:space="preserve">  </w:t>
                      </w:r>
                      <w:r>
                        <w:rPr>
                          <w:rFonts w:ascii="Arial"/>
                          <w:spacing w:val="-4"/>
                          <w:sz w:val="16"/>
                        </w:rPr>
                        <w:t xml:space="preserve"> </w:t>
                      </w:r>
                      <w:r>
                        <w:rPr>
                          <w:rFonts w:ascii="Arial"/>
                          <w:w w:val="125"/>
                          <w:sz w:val="16"/>
                        </w:rPr>
                        <w:t xml:space="preserve"> </w:t>
                      </w:r>
                    </w:p>
                  </w:txbxContent>
                </v:textbox>
                <w10:wrap anchorx="page"/>
              </v:shape>
            </w:pict>
          </mc:Fallback>
        </mc:AlternateContent>
      </w:r>
      <w:r w:rsidR="00000000">
        <w:rPr>
          <w:rFonts w:ascii="Arial"/>
          <w:spacing w:val="-1"/>
          <w:w w:val="155"/>
        </w:rPr>
        <w:t xml:space="preserve">  </w:t>
      </w:r>
      <w:r w:rsidR="00000000">
        <w:rPr>
          <w:rFonts w:ascii="Arial"/>
          <w:w w:val="155"/>
        </w:rPr>
        <w:t xml:space="preserve"> </w:t>
      </w:r>
      <w:r w:rsidR="00000000">
        <w:rPr>
          <w:rFonts w:ascii="Arial"/>
          <w:spacing w:val="-24"/>
        </w:rPr>
        <w:t xml:space="preserve"> </w:t>
      </w:r>
      <w:r w:rsidR="00000000">
        <w:rPr>
          <w:rFonts w:ascii="Arial"/>
          <w:w w:val="120"/>
        </w:rPr>
        <w:t xml:space="preserve">[ </w:t>
      </w:r>
      <w:r w:rsidR="00000000">
        <w:rPr>
          <w:rFonts w:ascii="Arial"/>
          <w:w w:val="120"/>
          <w:position w:val="13"/>
        </w:rPr>
        <w:t xml:space="preserve">  </w:t>
      </w:r>
      <w:r w:rsidR="00000000">
        <w:rPr>
          <w:rFonts w:ascii="Arial"/>
          <w:spacing w:val="27"/>
          <w:w w:val="120"/>
          <w:position w:val="13"/>
        </w:rPr>
        <w:t xml:space="preserve"> </w:t>
      </w:r>
      <w:r w:rsidR="00000000">
        <w:rPr>
          <w:rFonts w:ascii="Arial"/>
          <w:w w:val="120"/>
        </w:rPr>
        <w:t>]</w:t>
      </w:r>
      <w:r w:rsidR="00000000">
        <w:rPr>
          <w:rFonts w:ascii="Arial"/>
          <w:w w:val="120"/>
        </w:rPr>
        <w:tab/>
      </w:r>
      <w:r w:rsidR="00000000">
        <w:rPr>
          <w:w w:val="120"/>
          <w:sz w:val="20"/>
        </w:rPr>
        <w:t>(1)</w:t>
      </w:r>
    </w:p>
    <w:p w:rsidR="004B2EA4" w:rsidRDefault="00000000">
      <w:pPr>
        <w:spacing w:line="141" w:lineRule="exact"/>
        <w:ind w:left="632"/>
        <w:rPr>
          <w:rFonts w:ascii="Arial"/>
          <w:sz w:val="16"/>
        </w:rPr>
      </w:pPr>
      <w:r>
        <w:rPr>
          <w:rFonts w:ascii="Arial"/>
          <w:w w:val="207"/>
          <w:sz w:val="16"/>
        </w:rPr>
        <w:t xml:space="preserve"> </w:t>
      </w:r>
      <w:r>
        <w:rPr>
          <w:rFonts w:ascii="Arial"/>
          <w:w w:val="261"/>
          <w:sz w:val="16"/>
        </w:rPr>
        <w:t xml:space="preserve"> </w:t>
      </w:r>
      <w:r>
        <w:rPr>
          <w:rFonts w:ascii="Arial"/>
          <w:w w:val="225"/>
          <w:sz w:val="16"/>
        </w:rPr>
        <w:t xml:space="preserve"> </w:t>
      </w:r>
    </w:p>
    <w:p w:rsidR="004B2EA4" w:rsidRDefault="00000000">
      <w:pPr>
        <w:pStyle w:val="BodyText"/>
        <w:spacing w:before="117" w:line="230" w:lineRule="auto"/>
        <w:ind w:right="38" w:firstLine="289"/>
      </w:pPr>
      <w:r>
        <w:t>Where is the probability of interest outcome, is an intercept,</w:t>
      </w:r>
      <w:r>
        <w:rPr>
          <w:position w:val="-3"/>
        </w:rPr>
        <w:t xml:space="preserve"> </w:t>
      </w:r>
      <w:r>
        <w:t>,……,</w:t>
      </w:r>
      <w:r>
        <w:rPr>
          <w:position w:val="-3"/>
        </w:rPr>
        <w:t xml:space="preserve"> </w:t>
      </w:r>
      <w:r>
        <w:t>are coefficients associated  with  each variable    ,  and</w:t>
      </w:r>
      <w:r>
        <w:rPr>
          <w:position w:val="-3"/>
        </w:rPr>
        <w:t xml:space="preserve"> </w:t>
      </w:r>
      <w:r>
        <w:t xml:space="preserve">  </w:t>
      </w:r>
      <w:r>
        <w:rPr>
          <w:position w:val="-3"/>
        </w:rPr>
        <w:t xml:space="preserve"> </w:t>
      </w:r>
      <w:r>
        <w:t>are  the  values  of  the  predictor    variables.</w:t>
      </w:r>
    </w:p>
    <w:p w:rsidR="004B2EA4" w:rsidRDefault="00000000">
      <w:pPr>
        <w:pStyle w:val="ListParagraph"/>
        <w:numPr>
          <w:ilvl w:val="1"/>
          <w:numId w:val="2"/>
        </w:numPr>
        <w:tabs>
          <w:tab w:val="left" w:pos="798"/>
        </w:tabs>
        <w:spacing w:before="129" w:line="249" w:lineRule="auto"/>
        <w:ind w:right="38" w:firstLine="289"/>
        <w:jc w:val="both"/>
        <w:rPr>
          <w:sz w:val="20"/>
        </w:rPr>
      </w:pPr>
      <w:r>
        <w:rPr>
          <w:i/>
          <w:sz w:val="20"/>
        </w:rPr>
        <w:t xml:space="preserve">SVM: </w:t>
      </w:r>
      <w:r>
        <w:rPr>
          <w:sz w:val="20"/>
        </w:rPr>
        <w:t xml:space="preserve">Support Vector Machines (SVM) [29] is a supervised learning model that is commonly used in classification problems. The idea of the SVM algorithm is to figure the optimal </w:t>
      </w:r>
      <w:proofErr w:type="spellStart"/>
      <w:r>
        <w:rPr>
          <w:sz w:val="20"/>
        </w:rPr>
        <w:t>hyperplane</w:t>
      </w:r>
      <w:proofErr w:type="spellEnd"/>
      <w:r>
        <w:rPr>
          <w:sz w:val="20"/>
        </w:rPr>
        <w:t xml:space="preserve"> that ideally separates all objects of one class from those objects of another class with the largest margins between these two classes. The objects that are far from the boundary are discarded from the calculation, while other data points that are located on the boundary will be maintained and determined as “support vectors” to get satisfactory computational efficiency [29]. The SVM algorithm has different kernel functions: radial basis function (RBF), linear, sigmoid, and polynomial. In this study, radial basis function has been chosen based on nested cross- validation</w:t>
      </w:r>
      <w:r>
        <w:rPr>
          <w:spacing w:val="-1"/>
          <w:sz w:val="20"/>
        </w:rPr>
        <w:t xml:space="preserve"> </w:t>
      </w:r>
      <w:r>
        <w:rPr>
          <w:sz w:val="20"/>
        </w:rPr>
        <w:t>results.</w:t>
      </w:r>
    </w:p>
    <w:p w:rsidR="004B2EA4" w:rsidRDefault="00000000">
      <w:pPr>
        <w:pStyle w:val="ListParagraph"/>
        <w:numPr>
          <w:ilvl w:val="1"/>
          <w:numId w:val="2"/>
        </w:numPr>
        <w:tabs>
          <w:tab w:val="left" w:pos="798"/>
        </w:tabs>
        <w:spacing w:before="12" w:line="249" w:lineRule="auto"/>
        <w:ind w:right="38" w:firstLine="289"/>
        <w:jc w:val="both"/>
        <w:rPr>
          <w:sz w:val="20"/>
        </w:rPr>
      </w:pPr>
      <w:r>
        <w:rPr>
          <w:i/>
          <w:sz w:val="20"/>
        </w:rPr>
        <w:t xml:space="preserve">Ensemble method: </w:t>
      </w:r>
      <w:r>
        <w:rPr>
          <w:sz w:val="20"/>
        </w:rPr>
        <w:t xml:space="preserve">Ensemble method [30] is a strategy for improving predictor or classifier accuracy. Ensemble method uses a combination of models to create an improved composite model to improve the performance. The main idea behind the ensemble technique is to group multiple “weak learners” to come up with a “strong learner”. Two popular techniques for constructing ensembles are bagging and boosting. Both boosting and bagging can be used for prediction as well as classification [26, 30]. Bagging is an ensemble technique where many independent predictors </w:t>
      </w:r>
      <w:r>
        <w:rPr>
          <w:spacing w:val="-6"/>
          <w:sz w:val="20"/>
        </w:rPr>
        <w:t xml:space="preserve">or </w:t>
      </w:r>
      <w:r>
        <w:rPr>
          <w:sz w:val="20"/>
        </w:rPr>
        <w:t>learners are built and their results are combined using the majority vote, whereas in boosting, the predictors or learners are made sequentially not independently. This sequential method because each classifier “pays more attention” to the training tuples that were misclassified by the</w:t>
      </w:r>
      <w:r>
        <w:rPr>
          <w:spacing w:val="7"/>
          <w:sz w:val="20"/>
        </w:rPr>
        <w:t xml:space="preserve"> </w:t>
      </w:r>
      <w:r>
        <w:rPr>
          <w:sz w:val="20"/>
        </w:rPr>
        <w:t>previous</w:t>
      </w:r>
    </w:p>
    <w:p w:rsidR="004B2EA4" w:rsidRDefault="00000000">
      <w:pPr>
        <w:pStyle w:val="BodyText"/>
        <w:spacing w:before="108" w:line="249" w:lineRule="auto"/>
        <w:ind w:right="227"/>
      </w:pPr>
      <w:r>
        <w:br w:type="column"/>
      </w:r>
      <w:r>
        <w:t>classifier through assigning weights for each of them [26]. Random forest algorithm is an example of the “bagging” technique, whereas the gradient boosting algorithm is an example of the “boosting” technique. Fig. 7 shows the bagging and boosting structure in selecting samples for training.</w:t>
      </w:r>
    </w:p>
    <w:p w:rsidR="004B2EA4" w:rsidRDefault="00000000">
      <w:pPr>
        <w:pStyle w:val="ListParagraph"/>
        <w:numPr>
          <w:ilvl w:val="2"/>
          <w:numId w:val="2"/>
        </w:numPr>
        <w:tabs>
          <w:tab w:val="left" w:pos="951"/>
        </w:tabs>
        <w:spacing w:before="36"/>
        <w:ind w:right="226" w:firstLine="505"/>
        <w:jc w:val="both"/>
        <w:rPr>
          <w:sz w:val="20"/>
        </w:rPr>
      </w:pPr>
      <w:r>
        <w:rPr>
          <w:i/>
          <w:sz w:val="20"/>
        </w:rPr>
        <w:t xml:space="preserve">Random Forest: </w:t>
      </w:r>
      <w:r>
        <w:rPr>
          <w:sz w:val="20"/>
        </w:rPr>
        <w:t xml:space="preserve">Random forest (RF) is a bagging ensemble approach proposed by </w:t>
      </w:r>
      <w:proofErr w:type="spellStart"/>
      <w:r>
        <w:rPr>
          <w:sz w:val="20"/>
        </w:rPr>
        <w:t>Breiman</w:t>
      </w:r>
      <w:proofErr w:type="spellEnd"/>
      <w:r>
        <w:rPr>
          <w:sz w:val="20"/>
        </w:rPr>
        <w:t xml:space="preserve"> [31] that based on a machine learning mechanism called “decision tree”. In a random forest, the “weak learners” in ensemble terms are decision trees [8, 32, 33]. Random forest imposes the diversity of each tree separately by selecting a random feature. After generating a large number of trees, they vote for the most common class. The random forest algorithm can deal with unbalanced data, it is robust against overfitting, and its runtimes are quite a bit faster [8,</w:t>
      </w:r>
      <w:r>
        <w:rPr>
          <w:spacing w:val="-4"/>
          <w:sz w:val="20"/>
        </w:rPr>
        <w:t xml:space="preserve"> </w:t>
      </w:r>
      <w:r>
        <w:rPr>
          <w:sz w:val="20"/>
        </w:rPr>
        <w:t>31].</w:t>
      </w:r>
    </w:p>
    <w:p w:rsidR="004B2EA4" w:rsidRDefault="00000000">
      <w:pPr>
        <w:pStyle w:val="ListParagraph"/>
        <w:numPr>
          <w:ilvl w:val="2"/>
          <w:numId w:val="2"/>
        </w:numPr>
        <w:tabs>
          <w:tab w:val="left" w:pos="951"/>
        </w:tabs>
        <w:spacing w:before="40"/>
        <w:ind w:right="226" w:firstLine="505"/>
        <w:jc w:val="both"/>
        <w:rPr>
          <w:sz w:val="20"/>
        </w:rPr>
      </w:pPr>
      <w:r>
        <w:rPr>
          <w:i/>
          <w:sz w:val="20"/>
        </w:rPr>
        <w:t xml:space="preserve">Gradient Boosting: </w:t>
      </w:r>
      <w:r>
        <w:rPr>
          <w:sz w:val="20"/>
        </w:rPr>
        <w:t>Gradient boosting (GB) is an ensemble boosting technique that starts with “regression tree” as “weak learners”. In general, the GB model adds an additive model to minimize the loss function by using a stage-wise sampling strategy. The loss function measures the amount at which the expected value deviates from the real value. Stage- wise fashion put more emphasis on samples that are difficult to predict or misclassified. Unlike random forest, in GB, samples that are misclassified have a higher chance of being selected in training data [34]. GB reduces bias and variance and often provides higher accuracy, but the parameters should be tuned carefully to avoid overfitting. Therefore, nested cross-validation has been</w:t>
      </w:r>
      <w:r>
        <w:rPr>
          <w:spacing w:val="-2"/>
          <w:sz w:val="20"/>
        </w:rPr>
        <w:t xml:space="preserve"> </w:t>
      </w:r>
      <w:r>
        <w:rPr>
          <w:sz w:val="20"/>
        </w:rPr>
        <w:t>applied.</w:t>
      </w:r>
    </w:p>
    <w:p w:rsidR="004B2EA4" w:rsidRDefault="004B2EA4">
      <w:pPr>
        <w:pStyle w:val="BodyText"/>
        <w:spacing w:before="4"/>
        <w:ind w:left="0"/>
        <w:jc w:val="left"/>
        <w:rPr>
          <w:sz w:val="4"/>
        </w:rPr>
      </w:pPr>
    </w:p>
    <w:p w:rsidR="004B2EA4" w:rsidRDefault="00000000">
      <w:pPr>
        <w:pStyle w:val="BodyText"/>
        <w:ind w:left="236"/>
        <w:jc w:val="left"/>
      </w:pPr>
      <w:r>
        <w:rPr>
          <w:noProof/>
        </w:rPr>
        <w:drawing>
          <wp:inline distT="0" distB="0" distL="0" distR="0">
            <wp:extent cx="3215263" cy="1976437"/>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3215263" cy="1976437"/>
                    </a:xfrm>
                    <a:prstGeom prst="rect">
                      <a:avLst/>
                    </a:prstGeom>
                  </pic:spPr>
                </pic:pic>
              </a:graphicData>
            </a:graphic>
          </wp:inline>
        </w:drawing>
      </w:r>
    </w:p>
    <w:p w:rsidR="004B2EA4" w:rsidRDefault="00000000">
      <w:pPr>
        <w:spacing w:before="75"/>
        <w:ind w:left="1415"/>
        <w:rPr>
          <w:sz w:val="16"/>
        </w:rPr>
      </w:pPr>
      <w:r>
        <w:rPr>
          <w:sz w:val="16"/>
        </w:rPr>
        <w:t>Fig. 7. Bagging and Boosting Structure.</w:t>
      </w:r>
    </w:p>
    <w:p w:rsidR="004B2EA4" w:rsidRDefault="004B2EA4">
      <w:pPr>
        <w:pStyle w:val="BodyText"/>
        <w:spacing w:before="7"/>
        <w:ind w:left="0"/>
        <w:jc w:val="left"/>
        <w:rPr>
          <w:sz w:val="17"/>
        </w:rPr>
      </w:pPr>
    </w:p>
    <w:p w:rsidR="004B2EA4" w:rsidRDefault="00000000">
      <w:pPr>
        <w:pStyle w:val="ListParagraph"/>
        <w:numPr>
          <w:ilvl w:val="0"/>
          <w:numId w:val="4"/>
        </w:numPr>
        <w:tabs>
          <w:tab w:val="left" w:pos="1972"/>
        </w:tabs>
        <w:spacing w:before="0"/>
        <w:ind w:left="1972"/>
        <w:jc w:val="left"/>
        <w:rPr>
          <w:sz w:val="16"/>
        </w:rPr>
      </w:pPr>
      <w:r>
        <w:rPr>
          <w:sz w:val="20"/>
        </w:rPr>
        <w:t>R</w:t>
      </w:r>
      <w:r>
        <w:rPr>
          <w:sz w:val="16"/>
        </w:rPr>
        <w:t>ESULTS AND</w:t>
      </w:r>
      <w:r>
        <w:rPr>
          <w:spacing w:val="1"/>
          <w:sz w:val="16"/>
        </w:rPr>
        <w:t xml:space="preserve"> </w:t>
      </w:r>
      <w:r>
        <w:rPr>
          <w:sz w:val="20"/>
        </w:rPr>
        <w:t>D</w:t>
      </w:r>
      <w:r>
        <w:rPr>
          <w:sz w:val="16"/>
        </w:rPr>
        <w:t>ISCUSSION</w:t>
      </w:r>
    </w:p>
    <w:p w:rsidR="004B2EA4" w:rsidRDefault="00000000">
      <w:pPr>
        <w:pStyle w:val="BodyText"/>
        <w:spacing w:before="80" w:line="228" w:lineRule="auto"/>
        <w:ind w:right="225" w:firstLine="289"/>
        <w:rPr>
          <w:i/>
        </w:rPr>
      </w:pPr>
      <w:r>
        <w:t xml:space="preserve">The result of each classifier has been evaluated using different evaluation metrics and validated against overfitting using 10-fold cross-validation. The nested cross-validation approach also has been applied for the purpose of tuning the models’ parameters. The experiments are conducted using Python 3.3 programming language through the </w:t>
      </w:r>
      <w:proofErr w:type="spellStart"/>
      <w:r>
        <w:t>Jupyter</w:t>
      </w:r>
      <w:proofErr w:type="spellEnd"/>
      <w:r>
        <w:t xml:space="preserve"> Notebook web application. Several libraries from </w:t>
      </w:r>
      <w:proofErr w:type="spellStart"/>
      <w:r>
        <w:rPr>
          <w:i/>
        </w:rPr>
        <w:t>Sciket</w:t>
      </w:r>
      <w:proofErr w:type="spellEnd"/>
      <w:r>
        <w:rPr>
          <w:i/>
        </w:rPr>
        <w:t>-learn</w:t>
      </w:r>
    </w:p>
    <w:p w:rsidR="004B2EA4" w:rsidRDefault="00000000">
      <w:pPr>
        <w:pStyle w:val="BodyText"/>
        <w:spacing w:before="1" w:line="228" w:lineRule="auto"/>
        <w:ind w:right="228"/>
      </w:pPr>
      <w:r>
        <w:t xml:space="preserve">[35] have been used, which is a free software for the machine learning library in Python. The evaluation </w:t>
      </w:r>
      <w:r>
        <w:rPr>
          <w:spacing w:val="-3"/>
        </w:rPr>
        <w:t xml:space="preserve">measures </w:t>
      </w:r>
      <w:r>
        <w:t>considered in this study are accuracy using F1-measure, sensitivity, specificity, and area under the curve</w:t>
      </w:r>
      <w:r>
        <w:rPr>
          <w:spacing w:val="-4"/>
        </w:rPr>
        <w:t xml:space="preserve"> </w:t>
      </w:r>
      <w:r>
        <w:t>(AUC).</w:t>
      </w:r>
    </w:p>
    <w:p w:rsidR="004B2EA4" w:rsidRDefault="004B2EA4">
      <w:pPr>
        <w:spacing w:line="228" w:lineRule="auto"/>
        <w:sectPr w:rsidR="004B2EA4">
          <w:pgSz w:w="12240" w:h="15840"/>
          <w:pgMar w:top="960" w:right="660" w:bottom="800" w:left="660" w:header="456" w:footer="616" w:gutter="0"/>
          <w:cols w:num="2" w:space="720" w:equalWidth="0">
            <w:col w:w="5307" w:space="119"/>
            <w:col w:w="5494"/>
          </w:cols>
        </w:sectPr>
      </w:pPr>
    </w:p>
    <w:p w:rsidR="004B2EA4" w:rsidRDefault="00000000">
      <w:pPr>
        <w:pStyle w:val="BodyText"/>
        <w:spacing w:before="100" w:line="228" w:lineRule="auto"/>
        <w:ind w:right="38" w:firstLine="289"/>
      </w:pPr>
      <w:r>
        <w:lastRenderedPageBreak/>
        <w:t xml:space="preserve">Each model generates different outputs depending on the different values of its parameters. By using nested cross- validation, the best performance for LR was with C=1000 and penalty=L2 with an accuracy of 98.9% using F1 measure. For the SVM model different values of “C”, “gamma”, and “kernel” have been tested. The best performance for SVM was with C=1 and gamma=3, and kernel = “RBF” (radial basis function) with an accuracy of 97.9% using F1 measure. For both RF and GB, the best results were with a number of trees=50 and </w:t>
      </w:r>
      <w:proofErr w:type="spellStart"/>
      <w:r>
        <w:t>Max_depth</w:t>
      </w:r>
      <w:proofErr w:type="spellEnd"/>
      <w:r>
        <w:t>=2, with an accuracy of 98.0% in RF and 99.1% in GB using F1 measure.</w:t>
      </w:r>
    </w:p>
    <w:p w:rsidR="004B2EA4" w:rsidRDefault="00000000">
      <w:pPr>
        <w:pStyle w:val="BodyText"/>
        <w:spacing w:before="120" w:line="228" w:lineRule="auto"/>
        <w:ind w:right="38" w:firstLine="289"/>
      </w:pPr>
      <w:r>
        <w:t xml:space="preserve">The experimental results of each model in terms of accuracy, F1-measure, precision, sensitivity, specificity, AUC are listed in Table V whereas the training and testing accuracies based on 10-fold cross-validation are listed </w:t>
      </w:r>
      <w:r>
        <w:rPr>
          <w:spacing w:val="-6"/>
        </w:rPr>
        <w:t xml:space="preserve">in  </w:t>
      </w:r>
      <w:r>
        <w:t>Table</w:t>
      </w:r>
      <w:r>
        <w:rPr>
          <w:spacing w:val="-2"/>
        </w:rPr>
        <w:t xml:space="preserve"> </w:t>
      </w:r>
      <w:r>
        <w:t>VI.</w:t>
      </w:r>
    </w:p>
    <w:p w:rsidR="004B2EA4" w:rsidRDefault="00000000">
      <w:pPr>
        <w:pStyle w:val="BodyText"/>
        <w:spacing w:before="120" w:line="228" w:lineRule="auto"/>
        <w:ind w:right="39" w:firstLine="289"/>
      </w:pPr>
      <w:r>
        <w:t>From the evaluation results, as Fig. 8 shows, all models have an excellent performance against detecting CKD with an accuracy &gt; 97% using hemoglobin, specific gravity, and albumin features. By focusing on specificity and sensitivity, it is seen that all models also have the same specificity of 99.3% except RF (96.6), which means that all models were accurate in identifying the negative or healthy subjects. On the other hand, the highest sensitivity was obtained using the RF algorithm at 99.6%, which represents the percentage of correctly identified CKD patients.</w:t>
      </w:r>
    </w:p>
    <w:p w:rsidR="004B2EA4" w:rsidRDefault="00000000">
      <w:pPr>
        <w:pStyle w:val="BodyText"/>
        <w:spacing w:before="6"/>
        <w:ind w:left="0"/>
        <w:jc w:val="left"/>
      </w:pPr>
      <w:r>
        <w:rPr>
          <w:noProof/>
        </w:rPr>
        <w:drawing>
          <wp:anchor distT="0" distB="0" distL="0" distR="0" simplePos="0" relativeHeight="7" behindDoc="0" locked="0" layoutInCell="1" allowOverlap="1">
            <wp:simplePos x="0" y="0"/>
            <wp:positionH relativeFrom="page">
              <wp:posOffset>586912</wp:posOffset>
            </wp:positionH>
            <wp:positionV relativeFrom="paragraph">
              <wp:posOffset>175216</wp:posOffset>
            </wp:positionV>
            <wp:extent cx="3188930" cy="1783079"/>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188930" cy="1783079"/>
                    </a:xfrm>
                    <a:prstGeom prst="rect">
                      <a:avLst/>
                    </a:prstGeom>
                  </pic:spPr>
                </pic:pic>
              </a:graphicData>
            </a:graphic>
          </wp:anchor>
        </w:drawing>
      </w:r>
    </w:p>
    <w:p w:rsidR="004B2EA4" w:rsidRDefault="004B2EA4">
      <w:pPr>
        <w:pStyle w:val="BodyText"/>
        <w:spacing w:before="7"/>
        <w:ind w:left="0"/>
        <w:jc w:val="left"/>
        <w:rPr>
          <w:sz w:val="17"/>
        </w:rPr>
      </w:pPr>
    </w:p>
    <w:p w:rsidR="004B2EA4" w:rsidRDefault="00351174">
      <w:pPr>
        <w:tabs>
          <w:tab w:val="left" w:pos="1667"/>
        </w:tabs>
        <w:spacing w:before="1" w:line="532" w:lineRule="auto"/>
        <w:ind w:left="674" w:right="484" w:firstLine="542"/>
        <w:rPr>
          <w:sz w:val="13"/>
        </w:rPr>
      </w:pPr>
      <w:r>
        <w:rPr>
          <w:noProof/>
        </w:rPr>
        <mc:AlternateContent>
          <mc:Choice Requires="wps">
            <w:drawing>
              <wp:anchor distT="0" distB="0" distL="114300" distR="114300" simplePos="0" relativeHeight="15733248" behindDoc="0" locked="0" layoutInCell="1" allowOverlap="1">
                <wp:simplePos x="0" y="0"/>
                <wp:positionH relativeFrom="page">
                  <wp:posOffset>494030</wp:posOffset>
                </wp:positionH>
                <wp:positionV relativeFrom="paragraph">
                  <wp:posOffset>454660</wp:posOffset>
                </wp:positionV>
                <wp:extent cx="3343275" cy="1945640"/>
                <wp:effectExtent l="0" t="0" r="0" b="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43275" cy="1945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
                              <w:gridCol w:w="690"/>
                              <w:gridCol w:w="709"/>
                              <w:gridCol w:w="708"/>
                              <w:gridCol w:w="708"/>
                              <w:gridCol w:w="852"/>
                              <w:gridCol w:w="746"/>
                            </w:tblGrid>
                            <w:tr w:rsidR="004B2EA4">
                              <w:trPr>
                                <w:trHeight w:val="623"/>
                              </w:trPr>
                              <w:tc>
                                <w:tcPr>
                                  <w:tcW w:w="836" w:type="dxa"/>
                                </w:tcPr>
                                <w:p w:rsidR="004B2EA4" w:rsidRDefault="004B2EA4">
                                  <w:pPr>
                                    <w:pStyle w:val="TableParagraph"/>
                                    <w:spacing w:before="6"/>
                                    <w:ind w:left="0"/>
                                    <w:rPr>
                                      <w:sz w:val="19"/>
                                    </w:rPr>
                                  </w:pPr>
                                </w:p>
                                <w:p w:rsidR="004B2EA4" w:rsidRDefault="00000000">
                                  <w:pPr>
                                    <w:pStyle w:val="TableParagraph"/>
                                    <w:spacing w:before="0"/>
                                    <w:rPr>
                                      <w:b/>
                                      <w:sz w:val="15"/>
                                    </w:rPr>
                                  </w:pPr>
                                  <w:r>
                                    <w:rPr>
                                      <w:b/>
                                      <w:sz w:val="15"/>
                                    </w:rPr>
                                    <w:t>Classifier</w:t>
                                  </w:r>
                                </w:p>
                              </w:tc>
                              <w:tc>
                                <w:tcPr>
                                  <w:tcW w:w="690" w:type="dxa"/>
                                </w:tcPr>
                                <w:p w:rsidR="004B2EA4" w:rsidRDefault="00000000">
                                  <w:pPr>
                                    <w:pStyle w:val="TableParagraph"/>
                                    <w:spacing w:before="138"/>
                                    <w:ind w:left="106" w:right="9"/>
                                    <w:rPr>
                                      <w:b/>
                                      <w:sz w:val="15"/>
                                    </w:rPr>
                                  </w:pPr>
                                  <w:proofErr w:type="spellStart"/>
                                  <w:r>
                                    <w:rPr>
                                      <w:b/>
                                      <w:w w:val="95"/>
                                      <w:sz w:val="15"/>
                                    </w:rPr>
                                    <w:t>Accura</w:t>
                                  </w:r>
                                  <w:proofErr w:type="spellEnd"/>
                                  <w:r>
                                    <w:rPr>
                                      <w:b/>
                                      <w:w w:val="95"/>
                                      <w:sz w:val="15"/>
                                    </w:rPr>
                                    <w:t xml:space="preserve"> </w:t>
                                  </w:r>
                                  <w:r>
                                    <w:rPr>
                                      <w:b/>
                                      <w:sz w:val="15"/>
                                    </w:rPr>
                                    <w:t>cy</w:t>
                                  </w:r>
                                </w:p>
                              </w:tc>
                              <w:tc>
                                <w:tcPr>
                                  <w:tcW w:w="709" w:type="dxa"/>
                                </w:tcPr>
                                <w:p w:rsidR="004B2EA4" w:rsidRDefault="004B2EA4">
                                  <w:pPr>
                                    <w:pStyle w:val="TableParagraph"/>
                                    <w:spacing w:before="6"/>
                                    <w:ind w:left="0"/>
                                    <w:rPr>
                                      <w:sz w:val="19"/>
                                    </w:rPr>
                                  </w:pPr>
                                </w:p>
                                <w:p w:rsidR="004B2EA4" w:rsidRDefault="00000000">
                                  <w:pPr>
                                    <w:pStyle w:val="TableParagraph"/>
                                    <w:spacing w:before="0"/>
                                    <w:rPr>
                                      <w:b/>
                                      <w:sz w:val="15"/>
                                    </w:rPr>
                                  </w:pPr>
                                  <w:r>
                                    <w:rPr>
                                      <w:b/>
                                      <w:sz w:val="15"/>
                                    </w:rPr>
                                    <w:t>F1</w:t>
                                  </w:r>
                                </w:p>
                              </w:tc>
                              <w:tc>
                                <w:tcPr>
                                  <w:tcW w:w="708" w:type="dxa"/>
                                </w:tcPr>
                                <w:p w:rsidR="004B2EA4" w:rsidRDefault="00000000">
                                  <w:pPr>
                                    <w:pStyle w:val="TableParagraph"/>
                                    <w:spacing w:before="138"/>
                                    <w:ind w:right="137"/>
                                    <w:rPr>
                                      <w:b/>
                                      <w:sz w:val="15"/>
                                    </w:rPr>
                                  </w:pPr>
                                  <w:proofErr w:type="spellStart"/>
                                  <w:r>
                                    <w:rPr>
                                      <w:b/>
                                      <w:sz w:val="15"/>
                                    </w:rPr>
                                    <w:t>Precisi</w:t>
                                  </w:r>
                                  <w:proofErr w:type="spellEnd"/>
                                  <w:r>
                                    <w:rPr>
                                      <w:b/>
                                      <w:sz w:val="15"/>
                                    </w:rPr>
                                    <w:t xml:space="preserve"> on</w:t>
                                  </w:r>
                                </w:p>
                              </w:tc>
                              <w:tc>
                                <w:tcPr>
                                  <w:tcW w:w="708" w:type="dxa"/>
                                </w:tcPr>
                                <w:p w:rsidR="004B2EA4" w:rsidRDefault="00000000">
                                  <w:pPr>
                                    <w:pStyle w:val="TableParagraph"/>
                                    <w:spacing w:before="138"/>
                                    <w:ind w:right="145"/>
                                    <w:rPr>
                                      <w:b/>
                                      <w:sz w:val="15"/>
                                    </w:rPr>
                                  </w:pPr>
                                  <w:proofErr w:type="spellStart"/>
                                  <w:r>
                                    <w:rPr>
                                      <w:b/>
                                      <w:sz w:val="15"/>
                                    </w:rPr>
                                    <w:t>Sensiti</w:t>
                                  </w:r>
                                  <w:proofErr w:type="spellEnd"/>
                                  <w:r>
                                    <w:rPr>
                                      <w:b/>
                                      <w:sz w:val="15"/>
                                    </w:rPr>
                                    <w:t xml:space="preserve"> </w:t>
                                  </w:r>
                                  <w:proofErr w:type="spellStart"/>
                                  <w:r>
                                    <w:rPr>
                                      <w:b/>
                                      <w:sz w:val="15"/>
                                    </w:rPr>
                                    <w:t>vity</w:t>
                                  </w:r>
                                  <w:proofErr w:type="spellEnd"/>
                                </w:p>
                              </w:tc>
                              <w:tc>
                                <w:tcPr>
                                  <w:tcW w:w="852" w:type="dxa"/>
                                </w:tcPr>
                                <w:p w:rsidR="004B2EA4" w:rsidRDefault="00000000">
                                  <w:pPr>
                                    <w:pStyle w:val="TableParagraph"/>
                                    <w:spacing w:before="138"/>
                                    <w:ind w:left="108" w:right="122"/>
                                    <w:rPr>
                                      <w:b/>
                                      <w:sz w:val="15"/>
                                    </w:rPr>
                                  </w:pPr>
                                  <w:proofErr w:type="spellStart"/>
                                  <w:r>
                                    <w:rPr>
                                      <w:b/>
                                      <w:sz w:val="15"/>
                                    </w:rPr>
                                    <w:t>Specificit</w:t>
                                  </w:r>
                                  <w:proofErr w:type="spellEnd"/>
                                  <w:r>
                                    <w:rPr>
                                      <w:b/>
                                      <w:sz w:val="15"/>
                                    </w:rPr>
                                    <w:t xml:space="preserve"> y</w:t>
                                  </w:r>
                                </w:p>
                              </w:tc>
                              <w:tc>
                                <w:tcPr>
                                  <w:tcW w:w="746" w:type="dxa"/>
                                </w:tcPr>
                                <w:p w:rsidR="004B2EA4" w:rsidRDefault="004B2EA4">
                                  <w:pPr>
                                    <w:pStyle w:val="TableParagraph"/>
                                    <w:spacing w:before="6"/>
                                    <w:ind w:left="0"/>
                                    <w:rPr>
                                      <w:sz w:val="19"/>
                                    </w:rPr>
                                  </w:pPr>
                                </w:p>
                                <w:p w:rsidR="004B2EA4" w:rsidRDefault="00000000">
                                  <w:pPr>
                                    <w:pStyle w:val="TableParagraph"/>
                                    <w:spacing w:before="0"/>
                                    <w:rPr>
                                      <w:b/>
                                      <w:sz w:val="15"/>
                                    </w:rPr>
                                  </w:pPr>
                                  <w:r>
                                    <w:rPr>
                                      <w:b/>
                                      <w:sz w:val="15"/>
                                    </w:rPr>
                                    <w:t>AUC</w:t>
                                  </w:r>
                                </w:p>
                              </w:tc>
                            </w:tr>
                            <w:tr w:rsidR="004B2EA4">
                              <w:trPr>
                                <w:trHeight w:val="680"/>
                              </w:trPr>
                              <w:tc>
                                <w:tcPr>
                                  <w:tcW w:w="836" w:type="dxa"/>
                                </w:tcPr>
                                <w:p w:rsidR="004B2EA4" w:rsidRDefault="00000000">
                                  <w:pPr>
                                    <w:pStyle w:val="TableParagraph"/>
                                    <w:spacing w:before="80"/>
                                    <w:ind w:right="124"/>
                                    <w:rPr>
                                      <w:b/>
                                      <w:sz w:val="15"/>
                                    </w:rPr>
                                  </w:pPr>
                                  <w:r>
                                    <w:rPr>
                                      <w:b/>
                                      <w:sz w:val="15"/>
                                    </w:rPr>
                                    <w:t xml:space="preserve">Logistic </w:t>
                                  </w:r>
                                  <w:proofErr w:type="spellStart"/>
                                  <w:r>
                                    <w:rPr>
                                      <w:b/>
                                      <w:sz w:val="15"/>
                                    </w:rPr>
                                    <w:t>regressio</w:t>
                                  </w:r>
                                  <w:proofErr w:type="spellEnd"/>
                                  <w:r>
                                    <w:rPr>
                                      <w:b/>
                                      <w:sz w:val="15"/>
                                    </w:rPr>
                                    <w:t xml:space="preserve"> n</w:t>
                                  </w:r>
                                </w:p>
                              </w:tc>
                              <w:tc>
                                <w:tcPr>
                                  <w:tcW w:w="690" w:type="dxa"/>
                                </w:tcPr>
                                <w:p w:rsidR="004B2EA4" w:rsidRDefault="004B2EA4">
                                  <w:pPr>
                                    <w:pStyle w:val="TableParagraph"/>
                                    <w:spacing w:before="8"/>
                                    <w:ind w:left="0"/>
                                    <w:rPr>
                                      <w:sz w:val="21"/>
                                    </w:rPr>
                                  </w:pPr>
                                </w:p>
                                <w:p w:rsidR="004B2EA4" w:rsidRDefault="00000000">
                                  <w:pPr>
                                    <w:pStyle w:val="TableParagraph"/>
                                    <w:spacing w:before="0"/>
                                    <w:ind w:left="88" w:right="89"/>
                                    <w:jc w:val="center"/>
                                    <w:rPr>
                                      <w:sz w:val="15"/>
                                    </w:rPr>
                                  </w:pPr>
                                  <w:r>
                                    <w:rPr>
                                      <w:sz w:val="15"/>
                                    </w:rPr>
                                    <w:t>98.75%</w:t>
                                  </w:r>
                                </w:p>
                              </w:tc>
                              <w:tc>
                                <w:tcPr>
                                  <w:tcW w:w="709"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98.9 %</w:t>
                                  </w:r>
                                </w:p>
                              </w:tc>
                              <w:tc>
                                <w:tcPr>
                                  <w:tcW w:w="708"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99.5 %</w:t>
                                  </w:r>
                                </w:p>
                              </w:tc>
                              <w:tc>
                                <w:tcPr>
                                  <w:tcW w:w="708"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98.4 %</w:t>
                                  </w:r>
                                </w:p>
                              </w:tc>
                              <w:tc>
                                <w:tcPr>
                                  <w:tcW w:w="852" w:type="dxa"/>
                                </w:tcPr>
                                <w:p w:rsidR="004B2EA4" w:rsidRDefault="004B2EA4">
                                  <w:pPr>
                                    <w:pStyle w:val="TableParagraph"/>
                                    <w:spacing w:before="8"/>
                                    <w:ind w:left="0"/>
                                    <w:rPr>
                                      <w:sz w:val="21"/>
                                    </w:rPr>
                                  </w:pPr>
                                </w:p>
                                <w:p w:rsidR="004B2EA4" w:rsidRDefault="00000000">
                                  <w:pPr>
                                    <w:pStyle w:val="TableParagraph"/>
                                    <w:spacing w:before="0"/>
                                    <w:ind w:left="108"/>
                                    <w:rPr>
                                      <w:sz w:val="15"/>
                                    </w:rPr>
                                  </w:pPr>
                                  <w:r>
                                    <w:rPr>
                                      <w:sz w:val="15"/>
                                    </w:rPr>
                                    <w:t>99.33 %</w:t>
                                  </w:r>
                                </w:p>
                              </w:tc>
                              <w:tc>
                                <w:tcPr>
                                  <w:tcW w:w="746"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99.7 %</w:t>
                                  </w:r>
                                </w:p>
                              </w:tc>
                            </w:tr>
                            <w:tr w:rsidR="004B2EA4">
                              <w:trPr>
                                <w:trHeight w:val="680"/>
                              </w:trPr>
                              <w:tc>
                                <w:tcPr>
                                  <w:tcW w:w="836" w:type="dxa"/>
                                </w:tcPr>
                                <w:p w:rsidR="004B2EA4" w:rsidRDefault="00000000">
                                  <w:pPr>
                                    <w:pStyle w:val="TableParagraph"/>
                                    <w:spacing w:before="80"/>
                                    <w:rPr>
                                      <w:b/>
                                      <w:sz w:val="15"/>
                                    </w:rPr>
                                  </w:pPr>
                                  <w:r>
                                    <w:rPr>
                                      <w:b/>
                                      <w:sz w:val="15"/>
                                    </w:rPr>
                                    <w:t xml:space="preserve">Support victor </w:t>
                                  </w:r>
                                  <w:r>
                                    <w:rPr>
                                      <w:b/>
                                      <w:w w:val="95"/>
                                      <w:sz w:val="15"/>
                                    </w:rPr>
                                    <w:t>machines</w:t>
                                  </w:r>
                                </w:p>
                              </w:tc>
                              <w:tc>
                                <w:tcPr>
                                  <w:tcW w:w="690" w:type="dxa"/>
                                </w:tcPr>
                                <w:p w:rsidR="004B2EA4" w:rsidRDefault="004B2EA4">
                                  <w:pPr>
                                    <w:pStyle w:val="TableParagraph"/>
                                    <w:spacing w:before="8"/>
                                    <w:ind w:left="0"/>
                                    <w:rPr>
                                      <w:sz w:val="21"/>
                                    </w:rPr>
                                  </w:pPr>
                                </w:p>
                                <w:p w:rsidR="004B2EA4" w:rsidRDefault="00000000">
                                  <w:pPr>
                                    <w:pStyle w:val="TableParagraph"/>
                                    <w:spacing w:before="0"/>
                                    <w:ind w:left="14" w:right="89"/>
                                    <w:jc w:val="center"/>
                                    <w:rPr>
                                      <w:sz w:val="15"/>
                                    </w:rPr>
                                  </w:pPr>
                                  <w:r>
                                    <w:rPr>
                                      <w:sz w:val="15"/>
                                    </w:rPr>
                                    <w:t>97.5%</w:t>
                                  </w:r>
                                </w:p>
                              </w:tc>
                              <w:tc>
                                <w:tcPr>
                                  <w:tcW w:w="709"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97.9 %</w:t>
                                  </w:r>
                                </w:p>
                              </w:tc>
                              <w:tc>
                                <w:tcPr>
                                  <w:tcW w:w="708"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99.5%</w:t>
                                  </w:r>
                                </w:p>
                              </w:tc>
                              <w:tc>
                                <w:tcPr>
                                  <w:tcW w:w="708"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96.4 %</w:t>
                                  </w:r>
                                </w:p>
                              </w:tc>
                              <w:tc>
                                <w:tcPr>
                                  <w:tcW w:w="852" w:type="dxa"/>
                                </w:tcPr>
                                <w:p w:rsidR="004B2EA4" w:rsidRDefault="004B2EA4">
                                  <w:pPr>
                                    <w:pStyle w:val="TableParagraph"/>
                                    <w:spacing w:before="8"/>
                                    <w:ind w:left="0"/>
                                    <w:rPr>
                                      <w:sz w:val="21"/>
                                    </w:rPr>
                                  </w:pPr>
                                </w:p>
                                <w:p w:rsidR="004B2EA4" w:rsidRDefault="00000000">
                                  <w:pPr>
                                    <w:pStyle w:val="TableParagraph"/>
                                    <w:spacing w:before="0"/>
                                    <w:ind w:left="108"/>
                                    <w:rPr>
                                      <w:sz w:val="15"/>
                                    </w:rPr>
                                  </w:pPr>
                                  <w:r>
                                    <w:rPr>
                                      <w:sz w:val="15"/>
                                    </w:rPr>
                                    <w:t>99.33%</w:t>
                                  </w:r>
                                </w:p>
                              </w:tc>
                              <w:tc>
                                <w:tcPr>
                                  <w:tcW w:w="746"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99.9 %</w:t>
                                  </w:r>
                                </w:p>
                              </w:tc>
                            </w:tr>
                            <w:tr w:rsidR="004B2EA4">
                              <w:trPr>
                                <w:trHeight w:val="509"/>
                              </w:trPr>
                              <w:tc>
                                <w:tcPr>
                                  <w:tcW w:w="836" w:type="dxa"/>
                                </w:tcPr>
                                <w:p w:rsidR="004B2EA4" w:rsidRDefault="00000000">
                                  <w:pPr>
                                    <w:pStyle w:val="TableParagraph"/>
                                    <w:spacing w:before="81"/>
                                    <w:ind w:right="148"/>
                                    <w:rPr>
                                      <w:b/>
                                      <w:sz w:val="15"/>
                                    </w:rPr>
                                  </w:pPr>
                                  <w:r>
                                    <w:rPr>
                                      <w:b/>
                                      <w:sz w:val="15"/>
                                    </w:rPr>
                                    <w:t>Random forest</w:t>
                                  </w:r>
                                </w:p>
                              </w:tc>
                              <w:tc>
                                <w:tcPr>
                                  <w:tcW w:w="690" w:type="dxa"/>
                                </w:tcPr>
                                <w:p w:rsidR="004B2EA4" w:rsidRDefault="004B2EA4">
                                  <w:pPr>
                                    <w:pStyle w:val="TableParagraph"/>
                                    <w:spacing w:before="3"/>
                                    <w:ind w:left="0"/>
                                    <w:rPr>
                                      <w:sz w:val="14"/>
                                    </w:rPr>
                                  </w:pPr>
                                </w:p>
                                <w:p w:rsidR="004B2EA4" w:rsidRDefault="00000000">
                                  <w:pPr>
                                    <w:pStyle w:val="TableParagraph"/>
                                    <w:spacing w:before="0"/>
                                    <w:ind w:left="14" w:right="89"/>
                                    <w:jc w:val="center"/>
                                    <w:rPr>
                                      <w:sz w:val="15"/>
                                    </w:rPr>
                                  </w:pPr>
                                  <w:r>
                                    <w:rPr>
                                      <w:sz w:val="15"/>
                                    </w:rPr>
                                    <w:t>98.5%</w:t>
                                  </w:r>
                                </w:p>
                              </w:tc>
                              <w:tc>
                                <w:tcPr>
                                  <w:tcW w:w="709"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98.7%</w:t>
                                  </w:r>
                                </w:p>
                              </w:tc>
                              <w:tc>
                                <w:tcPr>
                                  <w:tcW w:w="708"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98.0%</w:t>
                                  </w:r>
                                </w:p>
                              </w:tc>
                              <w:tc>
                                <w:tcPr>
                                  <w:tcW w:w="708"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99.6%</w:t>
                                  </w:r>
                                </w:p>
                              </w:tc>
                              <w:tc>
                                <w:tcPr>
                                  <w:tcW w:w="852" w:type="dxa"/>
                                </w:tcPr>
                                <w:p w:rsidR="004B2EA4" w:rsidRDefault="004B2EA4">
                                  <w:pPr>
                                    <w:pStyle w:val="TableParagraph"/>
                                    <w:spacing w:before="3"/>
                                    <w:ind w:left="0"/>
                                    <w:rPr>
                                      <w:sz w:val="14"/>
                                    </w:rPr>
                                  </w:pPr>
                                </w:p>
                                <w:p w:rsidR="004B2EA4" w:rsidRDefault="00000000">
                                  <w:pPr>
                                    <w:pStyle w:val="TableParagraph"/>
                                    <w:spacing w:before="0"/>
                                    <w:ind w:left="108"/>
                                    <w:rPr>
                                      <w:sz w:val="15"/>
                                    </w:rPr>
                                  </w:pPr>
                                  <w:r>
                                    <w:rPr>
                                      <w:sz w:val="15"/>
                                    </w:rPr>
                                    <w:t>96.6%</w:t>
                                  </w:r>
                                </w:p>
                              </w:tc>
                              <w:tc>
                                <w:tcPr>
                                  <w:tcW w:w="746"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99.5%</w:t>
                                  </w:r>
                                </w:p>
                              </w:tc>
                            </w:tr>
                            <w:tr w:rsidR="004B2EA4">
                              <w:trPr>
                                <w:trHeight w:val="511"/>
                              </w:trPr>
                              <w:tc>
                                <w:tcPr>
                                  <w:tcW w:w="836" w:type="dxa"/>
                                </w:tcPr>
                                <w:p w:rsidR="004B2EA4" w:rsidRDefault="00000000">
                                  <w:pPr>
                                    <w:pStyle w:val="TableParagraph"/>
                                    <w:spacing w:before="81"/>
                                    <w:ind w:right="115"/>
                                    <w:rPr>
                                      <w:b/>
                                      <w:sz w:val="15"/>
                                    </w:rPr>
                                  </w:pPr>
                                  <w:r>
                                    <w:rPr>
                                      <w:b/>
                                      <w:sz w:val="15"/>
                                    </w:rPr>
                                    <w:t>Gradient boosting</w:t>
                                  </w:r>
                                </w:p>
                              </w:tc>
                              <w:tc>
                                <w:tcPr>
                                  <w:tcW w:w="690" w:type="dxa"/>
                                </w:tcPr>
                                <w:p w:rsidR="004B2EA4" w:rsidRDefault="004B2EA4">
                                  <w:pPr>
                                    <w:pStyle w:val="TableParagraph"/>
                                    <w:spacing w:before="3"/>
                                    <w:ind w:left="0"/>
                                    <w:rPr>
                                      <w:sz w:val="14"/>
                                    </w:rPr>
                                  </w:pPr>
                                </w:p>
                                <w:p w:rsidR="004B2EA4" w:rsidRDefault="00000000">
                                  <w:pPr>
                                    <w:pStyle w:val="TableParagraph"/>
                                    <w:spacing w:before="0"/>
                                    <w:ind w:left="14" w:right="89"/>
                                    <w:jc w:val="center"/>
                                    <w:rPr>
                                      <w:sz w:val="15"/>
                                    </w:rPr>
                                  </w:pPr>
                                  <w:r>
                                    <w:rPr>
                                      <w:sz w:val="15"/>
                                    </w:rPr>
                                    <w:t>99.0%</w:t>
                                  </w:r>
                                </w:p>
                              </w:tc>
                              <w:tc>
                                <w:tcPr>
                                  <w:tcW w:w="709"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99.1 %</w:t>
                                  </w:r>
                                </w:p>
                              </w:tc>
                              <w:tc>
                                <w:tcPr>
                                  <w:tcW w:w="708"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99.5%</w:t>
                                  </w:r>
                                </w:p>
                              </w:tc>
                              <w:tc>
                                <w:tcPr>
                                  <w:tcW w:w="708"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98.8 %</w:t>
                                  </w:r>
                                </w:p>
                              </w:tc>
                              <w:tc>
                                <w:tcPr>
                                  <w:tcW w:w="852" w:type="dxa"/>
                                </w:tcPr>
                                <w:p w:rsidR="004B2EA4" w:rsidRDefault="004B2EA4">
                                  <w:pPr>
                                    <w:pStyle w:val="TableParagraph"/>
                                    <w:spacing w:before="3"/>
                                    <w:ind w:left="0"/>
                                    <w:rPr>
                                      <w:sz w:val="14"/>
                                    </w:rPr>
                                  </w:pPr>
                                </w:p>
                                <w:p w:rsidR="004B2EA4" w:rsidRDefault="00000000">
                                  <w:pPr>
                                    <w:pStyle w:val="TableParagraph"/>
                                    <w:spacing w:before="0"/>
                                    <w:ind w:left="108"/>
                                    <w:rPr>
                                      <w:sz w:val="15"/>
                                    </w:rPr>
                                  </w:pPr>
                                  <w:r>
                                    <w:rPr>
                                      <w:sz w:val="15"/>
                                    </w:rPr>
                                    <w:t>99.33%</w:t>
                                  </w:r>
                                </w:p>
                              </w:tc>
                              <w:tc>
                                <w:tcPr>
                                  <w:tcW w:w="746"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99.9%</w:t>
                                  </w:r>
                                </w:p>
                              </w:tc>
                            </w:tr>
                          </w:tbl>
                          <w:p w:rsidR="004B2EA4" w:rsidRDefault="004B2EA4">
                            <w:pPr>
                              <w:pStyle w:val="BodyText"/>
                              <w:ind w:left="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 o:spid="_x0000_s1028" type="#_x0000_t202" style="position:absolute;left:0;text-align:left;margin-left:38.9pt;margin-top:35.8pt;width:263.25pt;height:153.2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&#13;&#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
                        <w:gridCol w:w="690"/>
                        <w:gridCol w:w="709"/>
                        <w:gridCol w:w="708"/>
                        <w:gridCol w:w="708"/>
                        <w:gridCol w:w="852"/>
                        <w:gridCol w:w="746"/>
                      </w:tblGrid>
                      <w:tr w:rsidR="004B2EA4">
                        <w:trPr>
                          <w:trHeight w:val="623"/>
                        </w:trPr>
                        <w:tc>
                          <w:tcPr>
                            <w:tcW w:w="836" w:type="dxa"/>
                          </w:tcPr>
                          <w:p w:rsidR="004B2EA4" w:rsidRDefault="004B2EA4">
                            <w:pPr>
                              <w:pStyle w:val="TableParagraph"/>
                              <w:spacing w:before="6"/>
                              <w:ind w:left="0"/>
                              <w:rPr>
                                <w:sz w:val="19"/>
                              </w:rPr>
                            </w:pPr>
                          </w:p>
                          <w:p w:rsidR="004B2EA4" w:rsidRDefault="00000000">
                            <w:pPr>
                              <w:pStyle w:val="TableParagraph"/>
                              <w:spacing w:before="0"/>
                              <w:rPr>
                                <w:b/>
                                <w:sz w:val="15"/>
                              </w:rPr>
                            </w:pPr>
                            <w:r>
                              <w:rPr>
                                <w:b/>
                                <w:sz w:val="15"/>
                              </w:rPr>
                              <w:t>Classifier</w:t>
                            </w:r>
                          </w:p>
                        </w:tc>
                        <w:tc>
                          <w:tcPr>
                            <w:tcW w:w="690" w:type="dxa"/>
                          </w:tcPr>
                          <w:p w:rsidR="004B2EA4" w:rsidRDefault="00000000">
                            <w:pPr>
                              <w:pStyle w:val="TableParagraph"/>
                              <w:spacing w:before="138"/>
                              <w:ind w:left="106" w:right="9"/>
                              <w:rPr>
                                <w:b/>
                                <w:sz w:val="15"/>
                              </w:rPr>
                            </w:pPr>
                            <w:proofErr w:type="spellStart"/>
                            <w:r>
                              <w:rPr>
                                <w:b/>
                                <w:w w:val="95"/>
                                <w:sz w:val="15"/>
                              </w:rPr>
                              <w:t>Accura</w:t>
                            </w:r>
                            <w:proofErr w:type="spellEnd"/>
                            <w:r>
                              <w:rPr>
                                <w:b/>
                                <w:w w:val="95"/>
                                <w:sz w:val="15"/>
                              </w:rPr>
                              <w:t xml:space="preserve"> </w:t>
                            </w:r>
                            <w:r>
                              <w:rPr>
                                <w:b/>
                                <w:sz w:val="15"/>
                              </w:rPr>
                              <w:t>cy</w:t>
                            </w:r>
                          </w:p>
                        </w:tc>
                        <w:tc>
                          <w:tcPr>
                            <w:tcW w:w="709" w:type="dxa"/>
                          </w:tcPr>
                          <w:p w:rsidR="004B2EA4" w:rsidRDefault="004B2EA4">
                            <w:pPr>
                              <w:pStyle w:val="TableParagraph"/>
                              <w:spacing w:before="6"/>
                              <w:ind w:left="0"/>
                              <w:rPr>
                                <w:sz w:val="19"/>
                              </w:rPr>
                            </w:pPr>
                          </w:p>
                          <w:p w:rsidR="004B2EA4" w:rsidRDefault="00000000">
                            <w:pPr>
                              <w:pStyle w:val="TableParagraph"/>
                              <w:spacing w:before="0"/>
                              <w:rPr>
                                <w:b/>
                                <w:sz w:val="15"/>
                              </w:rPr>
                            </w:pPr>
                            <w:r>
                              <w:rPr>
                                <w:b/>
                                <w:sz w:val="15"/>
                              </w:rPr>
                              <w:t>F1</w:t>
                            </w:r>
                          </w:p>
                        </w:tc>
                        <w:tc>
                          <w:tcPr>
                            <w:tcW w:w="708" w:type="dxa"/>
                          </w:tcPr>
                          <w:p w:rsidR="004B2EA4" w:rsidRDefault="00000000">
                            <w:pPr>
                              <w:pStyle w:val="TableParagraph"/>
                              <w:spacing w:before="138"/>
                              <w:ind w:right="137"/>
                              <w:rPr>
                                <w:b/>
                                <w:sz w:val="15"/>
                              </w:rPr>
                            </w:pPr>
                            <w:proofErr w:type="spellStart"/>
                            <w:r>
                              <w:rPr>
                                <w:b/>
                                <w:sz w:val="15"/>
                              </w:rPr>
                              <w:t>Precisi</w:t>
                            </w:r>
                            <w:proofErr w:type="spellEnd"/>
                            <w:r>
                              <w:rPr>
                                <w:b/>
                                <w:sz w:val="15"/>
                              </w:rPr>
                              <w:t xml:space="preserve"> on</w:t>
                            </w:r>
                          </w:p>
                        </w:tc>
                        <w:tc>
                          <w:tcPr>
                            <w:tcW w:w="708" w:type="dxa"/>
                          </w:tcPr>
                          <w:p w:rsidR="004B2EA4" w:rsidRDefault="00000000">
                            <w:pPr>
                              <w:pStyle w:val="TableParagraph"/>
                              <w:spacing w:before="138"/>
                              <w:ind w:right="145"/>
                              <w:rPr>
                                <w:b/>
                                <w:sz w:val="15"/>
                              </w:rPr>
                            </w:pPr>
                            <w:proofErr w:type="spellStart"/>
                            <w:r>
                              <w:rPr>
                                <w:b/>
                                <w:sz w:val="15"/>
                              </w:rPr>
                              <w:t>Sensiti</w:t>
                            </w:r>
                            <w:proofErr w:type="spellEnd"/>
                            <w:r>
                              <w:rPr>
                                <w:b/>
                                <w:sz w:val="15"/>
                              </w:rPr>
                              <w:t xml:space="preserve"> </w:t>
                            </w:r>
                            <w:proofErr w:type="spellStart"/>
                            <w:r>
                              <w:rPr>
                                <w:b/>
                                <w:sz w:val="15"/>
                              </w:rPr>
                              <w:t>vity</w:t>
                            </w:r>
                            <w:proofErr w:type="spellEnd"/>
                          </w:p>
                        </w:tc>
                        <w:tc>
                          <w:tcPr>
                            <w:tcW w:w="852" w:type="dxa"/>
                          </w:tcPr>
                          <w:p w:rsidR="004B2EA4" w:rsidRDefault="00000000">
                            <w:pPr>
                              <w:pStyle w:val="TableParagraph"/>
                              <w:spacing w:before="138"/>
                              <w:ind w:left="108" w:right="122"/>
                              <w:rPr>
                                <w:b/>
                                <w:sz w:val="15"/>
                              </w:rPr>
                            </w:pPr>
                            <w:proofErr w:type="spellStart"/>
                            <w:r>
                              <w:rPr>
                                <w:b/>
                                <w:sz w:val="15"/>
                              </w:rPr>
                              <w:t>Specificit</w:t>
                            </w:r>
                            <w:proofErr w:type="spellEnd"/>
                            <w:r>
                              <w:rPr>
                                <w:b/>
                                <w:sz w:val="15"/>
                              </w:rPr>
                              <w:t xml:space="preserve"> y</w:t>
                            </w:r>
                          </w:p>
                        </w:tc>
                        <w:tc>
                          <w:tcPr>
                            <w:tcW w:w="746" w:type="dxa"/>
                          </w:tcPr>
                          <w:p w:rsidR="004B2EA4" w:rsidRDefault="004B2EA4">
                            <w:pPr>
                              <w:pStyle w:val="TableParagraph"/>
                              <w:spacing w:before="6"/>
                              <w:ind w:left="0"/>
                              <w:rPr>
                                <w:sz w:val="19"/>
                              </w:rPr>
                            </w:pPr>
                          </w:p>
                          <w:p w:rsidR="004B2EA4" w:rsidRDefault="00000000">
                            <w:pPr>
                              <w:pStyle w:val="TableParagraph"/>
                              <w:spacing w:before="0"/>
                              <w:rPr>
                                <w:b/>
                                <w:sz w:val="15"/>
                              </w:rPr>
                            </w:pPr>
                            <w:r>
                              <w:rPr>
                                <w:b/>
                                <w:sz w:val="15"/>
                              </w:rPr>
                              <w:t>AUC</w:t>
                            </w:r>
                          </w:p>
                        </w:tc>
                      </w:tr>
                      <w:tr w:rsidR="004B2EA4">
                        <w:trPr>
                          <w:trHeight w:val="680"/>
                        </w:trPr>
                        <w:tc>
                          <w:tcPr>
                            <w:tcW w:w="836" w:type="dxa"/>
                          </w:tcPr>
                          <w:p w:rsidR="004B2EA4" w:rsidRDefault="00000000">
                            <w:pPr>
                              <w:pStyle w:val="TableParagraph"/>
                              <w:spacing w:before="80"/>
                              <w:ind w:right="124"/>
                              <w:rPr>
                                <w:b/>
                                <w:sz w:val="15"/>
                              </w:rPr>
                            </w:pPr>
                            <w:r>
                              <w:rPr>
                                <w:b/>
                                <w:sz w:val="15"/>
                              </w:rPr>
                              <w:t xml:space="preserve">Logistic </w:t>
                            </w:r>
                            <w:proofErr w:type="spellStart"/>
                            <w:r>
                              <w:rPr>
                                <w:b/>
                                <w:sz w:val="15"/>
                              </w:rPr>
                              <w:t>regressio</w:t>
                            </w:r>
                            <w:proofErr w:type="spellEnd"/>
                            <w:r>
                              <w:rPr>
                                <w:b/>
                                <w:sz w:val="15"/>
                              </w:rPr>
                              <w:t xml:space="preserve"> n</w:t>
                            </w:r>
                          </w:p>
                        </w:tc>
                        <w:tc>
                          <w:tcPr>
                            <w:tcW w:w="690" w:type="dxa"/>
                          </w:tcPr>
                          <w:p w:rsidR="004B2EA4" w:rsidRDefault="004B2EA4">
                            <w:pPr>
                              <w:pStyle w:val="TableParagraph"/>
                              <w:spacing w:before="8"/>
                              <w:ind w:left="0"/>
                              <w:rPr>
                                <w:sz w:val="21"/>
                              </w:rPr>
                            </w:pPr>
                          </w:p>
                          <w:p w:rsidR="004B2EA4" w:rsidRDefault="00000000">
                            <w:pPr>
                              <w:pStyle w:val="TableParagraph"/>
                              <w:spacing w:before="0"/>
                              <w:ind w:left="88" w:right="89"/>
                              <w:jc w:val="center"/>
                              <w:rPr>
                                <w:sz w:val="15"/>
                              </w:rPr>
                            </w:pPr>
                            <w:r>
                              <w:rPr>
                                <w:sz w:val="15"/>
                              </w:rPr>
                              <w:t>98.75%</w:t>
                            </w:r>
                          </w:p>
                        </w:tc>
                        <w:tc>
                          <w:tcPr>
                            <w:tcW w:w="709"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98.9 %</w:t>
                            </w:r>
                          </w:p>
                        </w:tc>
                        <w:tc>
                          <w:tcPr>
                            <w:tcW w:w="708"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99.5 %</w:t>
                            </w:r>
                          </w:p>
                        </w:tc>
                        <w:tc>
                          <w:tcPr>
                            <w:tcW w:w="708"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98.4 %</w:t>
                            </w:r>
                          </w:p>
                        </w:tc>
                        <w:tc>
                          <w:tcPr>
                            <w:tcW w:w="852" w:type="dxa"/>
                          </w:tcPr>
                          <w:p w:rsidR="004B2EA4" w:rsidRDefault="004B2EA4">
                            <w:pPr>
                              <w:pStyle w:val="TableParagraph"/>
                              <w:spacing w:before="8"/>
                              <w:ind w:left="0"/>
                              <w:rPr>
                                <w:sz w:val="21"/>
                              </w:rPr>
                            </w:pPr>
                          </w:p>
                          <w:p w:rsidR="004B2EA4" w:rsidRDefault="00000000">
                            <w:pPr>
                              <w:pStyle w:val="TableParagraph"/>
                              <w:spacing w:before="0"/>
                              <w:ind w:left="108"/>
                              <w:rPr>
                                <w:sz w:val="15"/>
                              </w:rPr>
                            </w:pPr>
                            <w:r>
                              <w:rPr>
                                <w:sz w:val="15"/>
                              </w:rPr>
                              <w:t>99.33 %</w:t>
                            </w:r>
                          </w:p>
                        </w:tc>
                        <w:tc>
                          <w:tcPr>
                            <w:tcW w:w="746"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99.7 %</w:t>
                            </w:r>
                          </w:p>
                        </w:tc>
                      </w:tr>
                      <w:tr w:rsidR="004B2EA4">
                        <w:trPr>
                          <w:trHeight w:val="680"/>
                        </w:trPr>
                        <w:tc>
                          <w:tcPr>
                            <w:tcW w:w="836" w:type="dxa"/>
                          </w:tcPr>
                          <w:p w:rsidR="004B2EA4" w:rsidRDefault="00000000">
                            <w:pPr>
                              <w:pStyle w:val="TableParagraph"/>
                              <w:spacing w:before="80"/>
                              <w:rPr>
                                <w:b/>
                                <w:sz w:val="15"/>
                              </w:rPr>
                            </w:pPr>
                            <w:r>
                              <w:rPr>
                                <w:b/>
                                <w:sz w:val="15"/>
                              </w:rPr>
                              <w:t xml:space="preserve">Support victor </w:t>
                            </w:r>
                            <w:r>
                              <w:rPr>
                                <w:b/>
                                <w:w w:val="95"/>
                                <w:sz w:val="15"/>
                              </w:rPr>
                              <w:t>machines</w:t>
                            </w:r>
                          </w:p>
                        </w:tc>
                        <w:tc>
                          <w:tcPr>
                            <w:tcW w:w="690" w:type="dxa"/>
                          </w:tcPr>
                          <w:p w:rsidR="004B2EA4" w:rsidRDefault="004B2EA4">
                            <w:pPr>
                              <w:pStyle w:val="TableParagraph"/>
                              <w:spacing w:before="8"/>
                              <w:ind w:left="0"/>
                              <w:rPr>
                                <w:sz w:val="21"/>
                              </w:rPr>
                            </w:pPr>
                          </w:p>
                          <w:p w:rsidR="004B2EA4" w:rsidRDefault="00000000">
                            <w:pPr>
                              <w:pStyle w:val="TableParagraph"/>
                              <w:spacing w:before="0"/>
                              <w:ind w:left="14" w:right="89"/>
                              <w:jc w:val="center"/>
                              <w:rPr>
                                <w:sz w:val="15"/>
                              </w:rPr>
                            </w:pPr>
                            <w:r>
                              <w:rPr>
                                <w:sz w:val="15"/>
                              </w:rPr>
                              <w:t>97.5%</w:t>
                            </w:r>
                          </w:p>
                        </w:tc>
                        <w:tc>
                          <w:tcPr>
                            <w:tcW w:w="709"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97.9 %</w:t>
                            </w:r>
                          </w:p>
                        </w:tc>
                        <w:tc>
                          <w:tcPr>
                            <w:tcW w:w="708"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99.5%</w:t>
                            </w:r>
                          </w:p>
                        </w:tc>
                        <w:tc>
                          <w:tcPr>
                            <w:tcW w:w="708"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96.4 %</w:t>
                            </w:r>
                          </w:p>
                        </w:tc>
                        <w:tc>
                          <w:tcPr>
                            <w:tcW w:w="852" w:type="dxa"/>
                          </w:tcPr>
                          <w:p w:rsidR="004B2EA4" w:rsidRDefault="004B2EA4">
                            <w:pPr>
                              <w:pStyle w:val="TableParagraph"/>
                              <w:spacing w:before="8"/>
                              <w:ind w:left="0"/>
                              <w:rPr>
                                <w:sz w:val="21"/>
                              </w:rPr>
                            </w:pPr>
                          </w:p>
                          <w:p w:rsidR="004B2EA4" w:rsidRDefault="00000000">
                            <w:pPr>
                              <w:pStyle w:val="TableParagraph"/>
                              <w:spacing w:before="0"/>
                              <w:ind w:left="108"/>
                              <w:rPr>
                                <w:sz w:val="15"/>
                              </w:rPr>
                            </w:pPr>
                            <w:r>
                              <w:rPr>
                                <w:sz w:val="15"/>
                              </w:rPr>
                              <w:t>99.33%</w:t>
                            </w:r>
                          </w:p>
                        </w:tc>
                        <w:tc>
                          <w:tcPr>
                            <w:tcW w:w="746" w:type="dxa"/>
                          </w:tcPr>
                          <w:p w:rsidR="004B2EA4" w:rsidRDefault="004B2EA4">
                            <w:pPr>
                              <w:pStyle w:val="TableParagraph"/>
                              <w:spacing w:before="8"/>
                              <w:ind w:left="0"/>
                              <w:rPr>
                                <w:sz w:val="21"/>
                              </w:rPr>
                            </w:pPr>
                          </w:p>
                          <w:p w:rsidR="004B2EA4" w:rsidRDefault="00000000">
                            <w:pPr>
                              <w:pStyle w:val="TableParagraph"/>
                              <w:spacing w:before="0"/>
                              <w:rPr>
                                <w:sz w:val="15"/>
                              </w:rPr>
                            </w:pPr>
                            <w:r>
                              <w:rPr>
                                <w:sz w:val="15"/>
                              </w:rPr>
                              <w:t>99.9 %</w:t>
                            </w:r>
                          </w:p>
                        </w:tc>
                      </w:tr>
                      <w:tr w:rsidR="004B2EA4">
                        <w:trPr>
                          <w:trHeight w:val="509"/>
                        </w:trPr>
                        <w:tc>
                          <w:tcPr>
                            <w:tcW w:w="836" w:type="dxa"/>
                          </w:tcPr>
                          <w:p w:rsidR="004B2EA4" w:rsidRDefault="00000000">
                            <w:pPr>
                              <w:pStyle w:val="TableParagraph"/>
                              <w:spacing w:before="81"/>
                              <w:ind w:right="148"/>
                              <w:rPr>
                                <w:b/>
                                <w:sz w:val="15"/>
                              </w:rPr>
                            </w:pPr>
                            <w:r>
                              <w:rPr>
                                <w:b/>
                                <w:sz w:val="15"/>
                              </w:rPr>
                              <w:t>Random forest</w:t>
                            </w:r>
                          </w:p>
                        </w:tc>
                        <w:tc>
                          <w:tcPr>
                            <w:tcW w:w="690" w:type="dxa"/>
                          </w:tcPr>
                          <w:p w:rsidR="004B2EA4" w:rsidRDefault="004B2EA4">
                            <w:pPr>
                              <w:pStyle w:val="TableParagraph"/>
                              <w:spacing w:before="3"/>
                              <w:ind w:left="0"/>
                              <w:rPr>
                                <w:sz w:val="14"/>
                              </w:rPr>
                            </w:pPr>
                          </w:p>
                          <w:p w:rsidR="004B2EA4" w:rsidRDefault="00000000">
                            <w:pPr>
                              <w:pStyle w:val="TableParagraph"/>
                              <w:spacing w:before="0"/>
                              <w:ind w:left="14" w:right="89"/>
                              <w:jc w:val="center"/>
                              <w:rPr>
                                <w:sz w:val="15"/>
                              </w:rPr>
                            </w:pPr>
                            <w:r>
                              <w:rPr>
                                <w:sz w:val="15"/>
                              </w:rPr>
                              <w:t>98.5%</w:t>
                            </w:r>
                          </w:p>
                        </w:tc>
                        <w:tc>
                          <w:tcPr>
                            <w:tcW w:w="709"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98.7%</w:t>
                            </w:r>
                          </w:p>
                        </w:tc>
                        <w:tc>
                          <w:tcPr>
                            <w:tcW w:w="708"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98.0%</w:t>
                            </w:r>
                          </w:p>
                        </w:tc>
                        <w:tc>
                          <w:tcPr>
                            <w:tcW w:w="708"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99.6%</w:t>
                            </w:r>
                          </w:p>
                        </w:tc>
                        <w:tc>
                          <w:tcPr>
                            <w:tcW w:w="852" w:type="dxa"/>
                          </w:tcPr>
                          <w:p w:rsidR="004B2EA4" w:rsidRDefault="004B2EA4">
                            <w:pPr>
                              <w:pStyle w:val="TableParagraph"/>
                              <w:spacing w:before="3"/>
                              <w:ind w:left="0"/>
                              <w:rPr>
                                <w:sz w:val="14"/>
                              </w:rPr>
                            </w:pPr>
                          </w:p>
                          <w:p w:rsidR="004B2EA4" w:rsidRDefault="00000000">
                            <w:pPr>
                              <w:pStyle w:val="TableParagraph"/>
                              <w:spacing w:before="0"/>
                              <w:ind w:left="108"/>
                              <w:rPr>
                                <w:sz w:val="15"/>
                              </w:rPr>
                            </w:pPr>
                            <w:r>
                              <w:rPr>
                                <w:sz w:val="15"/>
                              </w:rPr>
                              <w:t>96.6%</w:t>
                            </w:r>
                          </w:p>
                        </w:tc>
                        <w:tc>
                          <w:tcPr>
                            <w:tcW w:w="746"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99.5%</w:t>
                            </w:r>
                          </w:p>
                        </w:tc>
                      </w:tr>
                      <w:tr w:rsidR="004B2EA4">
                        <w:trPr>
                          <w:trHeight w:val="511"/>
                        </w:trPr>
                        <w:tc>
                          <w:tcPr>
                            <w:tcW w:w="836" w:type="dxa"/>
                          </w:tcPr>
                          <w:p w:rsidR="004B2EA4" w:rsidRDefault="00000000">
                            <w:pPr>
                              <w:pStyle w:val="TableParagraph"/>
                              <w:spacing w:before="81"/>
                              <w:ind w:right="115"/>
                              <w:rPr>
                                <w:b/>
                                <w:sz w:val="15"/>
                              </w:rPr>
                            </w:pPr>
                            <w:r>
                              <w:rPr>
                                <w:b/>
                                <w:sz w:val="15"/>
                              </w:rPr>
                              <w:t>Gradient boosting</w:t>
                            </w:r>
                          </w:p>
                        </w:tc>
                        <w:tc>
                          <w:tcPr>
                            <w:tcW w:w="690" w:type="dxa"/>
                          </w:tcPr>
                          <w:p w:rsidR="004B2EA4" w:rsidRDefault="004B2EA4">
                            <w:pPr>
                              <w:pStyle w:val="TableParagraph"/>
                              <w:spacing w:before="3"/>
                              <w:ind w:left="0"/>
                              <w:rPr>
                                <w:sz w:val="14"/>
                              </w:rPr>
                            </w:pPr>
                          </w:p>
                          <w:p w:rsidR="004B2EA4" w:rsidRDefault="00000000">
                            <w:pPr>
                              <w:pStyle w:val="TableParagraph"/>
                              <w:spacing w:before="0"/>
                              <w:ind w:left="14" w:right="89"/>
                              <w:jc w:val="center"/>
                              <w:rPr>
                                <w:sz w:val="15"/>
                              </w:rPr>
                            </w:pPr>
                            <w:r>
                              <w:rPr>
                                <w:sz w:val="15"/>
                              </w:rPr>
                              <w:t>99.0%</w:t>
                            </w:r>
                          </w:p>
                        </w:tc>
                        <w:tc>
                          <w:tcPr>
                            <w:tcW w:w="709"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99.1 %</w:t>
                            </w:r>
                          </w:p>
                        </w:tc>
                        <w:tc>
                          <w:tcPr>
                            <w:tcW w:w="708"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99.5%</w:t>
                            </w:r>
                          </w:p>
                        </w:tc>
                        <w:tc>
                          <w:tcPr>
                            <w:tcW w:w="708"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98.8 %</w:t>
                            </w:r>
                          </w:p>
                        </w:tc>
                        <w:tc>
                          <w:tcPr>
                            <w:tcW w:w="852" w:type="dxa"/>
                          </w:tcPr>
                          <w:p w:rsidR="004B2EA4" w:rsidRDefault="004B2EA4">
                            <w:pPr>
                              <w:pStyle w:val="TableParagraph"/>
                              <w:spacing w:before="3"/>
                              <w:ind w:left="0"/>
                              <w:rPr>
                                <w:sz w:val="14"/>
                              </w:rPr>
                            </w:pPr>
                          </w:p>
                          <w:p w:rsidR="004B2EA4" w:rsidRDefault="00000000">
                            <w:pPr>
                              <w:pStyle w:val="TableParagraph"/>
                              <w:spacing w:before="0"/>
                              <w:ind w:left="108"/>
                              <w:rPr>
                                <w:sz w:val="15"/>
                              </w:rPr>
                            </w:pPr>
                            <w:r>
                              <w:rPr>
                                <w:sz w:val="15"/>
                              </w:rPr>
                              <w:t>99.33%</w:t>
                            </w:r>
                          </w:p>
                        </w:tc>
                        <w:tc>
                          <w:tcPr>
                            <w:tcW w:w="746" w:type="dxa"/>
                          </w:tcPr>
                          <w:p w:rsidR="004B2EA4" w:rsidRDefault="004B2EA4">
                            <w:pPr>
                              <w:pStyle w:val="TableParagraph"/>
                              <w:spacing w:before="3"/>
                              <w:ind w:left="0"/>
                              <w:rPr>
                                <w:sz w:val="14"/>
                              </w:rPr>
                            </w:pPr>
                          </w:p>
                          <w:p w:rsidR="004B2EA4" w:rsidRDefault="00000000">
                            <w:pPr>
                              <w:pStyle w:val="TableParagraph"/>
                              <w:spacing w:before="0"/>
                              <w:rPr>
                                <w:sz w:val="15"/>
                              </w:rPr>
                            </w:pPr>
                            <w:r>
                              <w:rPr>
                                <w:sz w:val="15"/>
                              </w:rPr>
                              <w:t>99.9%</w:t>
                            </w:r>
                          </w:p>
                        </w:tc>
                      </w:tr>
                    </w:tbl>
                    <w:p w:rsidR="004B2EA4" w:rsidRDefault="004B2EA4">
                      <w:pPr>
                        <w:pStyle w:val="BodyText"/>
                        <w:ind w:left="0"/>
                        <w:jc w:val="left"/>
                      </w:pPr>
                    </w:p>
                  </w:txbxContent>
                </v:textbox>
                <w10:wrap anchorx="page"/>
              </v:shape>
            </w:pict>
          </mc:Fallback>
        </mc:AlternateContent>
      </w:r>
      <w:r w:rsidR="00000000">
        <w:rPr>
          <w:sz w:val="16"/>
        </w:rPr>
        <w:t>Fig. 8.   Models Evaluation in Predicting CKD. TABLE.</w:t>
      </w:r>
      <w:r w:rsidR="00000000">
        <w:rPr>
          <w:spacing w:val="-2"/>
          <w:sz w:val="16"/>
        </w:rPr>
        <w:t xml:space="preserve"> </w:t>
      </w:r>
      <w:r w:rsidR="00000000">
        <w:rPr>
          <w:sz w:val="16"/>
        </w:rPr>
        <w:t>V.</w:t>
      </w:r>
      <w:r w:rsidR="00000000">
        <w:rPr>
          <w:sz w:val="16"/>
        </w:rPr>
        <w:tab/>
        <w:t>T</w:t>
      </w:r>
      <w:r w:rsidR="00000000">
        <w:rPr>
          <w:sz w:val="13"/>
        </w:rPr>
        <w:t xml:space="preserve">HE </w:t>
      </w:r>
      <w:r w:rsidR="00000000">
        <w:rPr>
          <w:sz w:val="16"/>
        </w:rPr>
        <w:t>P</w:t>
      </w:r>
      <w:r w:rsidR="00000000">
        <w:rPr>
          <w:sz w:val="13"/>
        </w:rPr>
        <w:t xml:space="preserve">REDICTIVE </w:t>
      </w:r>
      <w:r w:rsidR="00000000">
        <w:rPr>
          <w:sz w:val="16"/>
        </w:rPr>
        <w:t>P</w:t>
      </w:r>
      <w:r w:rsidR="00000000">
        <w:rPr>
          <w:sz w:val="13"/>
        </w:rPr>
        <w:t xml:space="preserve">ERFORMANCE OF </w:t>
      </w:r>
      <w:r w:rsidR="00000000">
        <w:rPr>
          <w:sz w:val="16"/>
        </w:rPr>
        <w:t>ML</w:t>
      </w:r>
      <w:r w:rsidR="00000000">
        <w:rPr>
          <w:spacing w:val="-8"/>
          <w:sz w:val="16"/>
        </w:rPr>
        <w:t xml:space="preserve"> </w:t>
      </w:r>
      <w:r w:rsidR="00000000">
        <w:rPr>
          <w:spacing w:val="-3"/>
          <w:sz w:val="16"/>
        </w:rPr>
        <w:t>M</w:t>
      </w:r>
      <w:r w:rsidR="00000000">
        <w:rPr>
          <w:spacing w:val="-3"/>
          <w:sz w:val="13"/>
        </w:rPr>
        <w:t>ODELS</w:t>
      </w:r>
    </w:p>
    <w:p w:rsidR="004B2EA4" w:rsidRDefault="00000000">
      <w:pPr>
        <w:spacing w:before="83"/>
        <w:ind w:right="1"/>
        <w:jc w:val="center"/>
        <w:rPr>
          <w:sz w:val="13"/>
        </w:rPr>
      </w:pPr>
      <w:r>
        <w:br w:type="column"/>
      </w:r>
      <w:r>
        <w:rPr>
          <w:sz w:val="16"/>
        </w:rPr>
        <w:t>TABLE. VI. T</w:t>
      </w:r>
      <w:r>
        <w:rPr>
          <w:sz w:val="13"/>
        </w:rPr>
        <w:t xml:space="preserve">HE </w:t>
      </w:r>
      <w:r>
        <w:rPr>
          <w:sz w:val="16"/>
        </w:rPr>
        <w:t>T</w:t>
      </w:r>
      <w:r>
        <w:rPr>
          <w:sz w:val="13"/>
        </w:rPr>
        <w:t xml:space="preserve">RAIN </w:t>
      </w:r>
      <w:r>
        <w:rPr>
          <w:sz w:val="16"/>
        </w:rPr>
        <w:t>A</w:t>
      </w:r>
      <w:r>
        <w:rPr>
          <w:sz w:val="13"/>
        </w:rPr>
        <w:t xml:space="preserve">ND </w:t>
      </w:r>
      <w:r>
        <w:rPr>
          <w:sz w:val="16"/>
        </w:rPr>
        <w:t>T</w:t>
      </w:r>
      <w:r>
        <w:rPr>
          <w:sz w:val="13"/>
        </w:rPr>
        <w:t xml:space="preserve">EST </w:t>
      </w:r>
      <w:r>
        <w:rPr>
          <w:sz w:val="16"/>
        </w:rPr>
        <w:t>A</w:t>
      </w:r>
      <w:r>
        <w:rPr>
          <w:sz w:val="13"/>
        </w:rPr>
        <w:t xml:space="preserve">CCURACIES OF </w:t>
      </w:r>
      <w:r>
        <w:rPr>
          <w:sz w:val="16"/>
        </w:rPr>
        <w:t>ML M</w:t>
      </w:r>
      <w:r>
        <w:rPr>
          <w:sz w:val="13"/>
        </w:rPr>
        <w:t>ODELS</w:t>
      </w:r>
    </w:p>
    <w:p w:rsidR="004B2EA4" w:rsidRDefault="004B2EA4">
      <w:pPr>
        <w:pStyle w:val="BodyText"/>
        <w:spacing w:before="5"/>
        <w:ind w:left="0"/>
        <w:jc w:val="left"/>
        <w:rPr>
          <w:sz w:val="10"/>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81"/>
        <w:gridCol w:w="1037"/>
        <w:gridCol w:w="989"/>
        <w:gridCol w:w="1008"/>
        <w:gridCol w:w="1036"/>
      </w:tblGrid>
      <w:tr w:rsidR="004B2EA4">
        <w:trPr>
          <w:trHeight w:val="255"/>
        </w:trPr>
        <w:tc>
          <w:tcPr>
            <w:tcW w:w="1181" w:type="dxa"/>
          </w:tcPr>
          <w:p w:rsidR="004B2EA4" w:rsidRDefault="004B2EA4">
            <w:pPr>
              <w:pStyle w:val="TableParagraph"/>
              <w:spacing w:before="0"/>
              <w:ind w:left="0"/>
              <w:rPr>
                <w:sz w:val="18"/>
              </w:rPr>
            </w:pPr>
          </w:p>
        </w:tc>
        <w:tc>
          <w:tcPr>
            <w:tcW w:w="1037" w:type="dxa"/>
          </w:tcPr>
          <w:p w:rsidR="004B2EA4" w:rsidRDefault="00000000">
            <w:pPr>
              <w:pStyle w:val="TableParagraph"/>
              <w:spacing w:before="36"/>
              <w:rPr>
                <w:b/>
                <w:sz w:val="16"/>
              </w:rPr>
            </w:pPr>
            <w:r>
              <w:rPr>
                <w:b/>
                <w:sz w:val="16"/>
              </w:rPr>
              <w:t>LR</w:t>
            </w:r>
          </w:p>
        </w:tc>
        <w:tc>
          <w:tcPr>
            <w:tcW w:w="989" w:type="dxa"/>
          </w:tcPr>
          <w:p w:rsidR="004B2EA4" w:rsidRDefault="00000000">
            <w:pPr>
              <w:pStyle w:val="TableParagraph"/>
              <w:spacing w:before="36"/>
              <w:rPr>
                <w:b/>
                <w:sz w:val="16"/>
              </w:rPr>
            </w:pPr>
            <w:r>
              <w:rPr>
                <w:b/>
                <w:sz w:val="16"/>
              </w:rPr>
              <w:t>SVM</w:t>
            </w:r>
          </w:p>
        </w:tc>
        <w:tc>
          <w:tcPr>
            <w:tcW w:w="1008" w:type="dxa"/>
          </w:tcPr>
          <w:p w:rsidR="004B2EA4" w:rsidRDefault="00000000">
            <w:pPr>
              <w:pStyle w:val="TableParagraph"/>
              <w:spacing w:before="36"/>
              <w:ind w:left="106"/>
              <w:rPr>
                <w:b/>
                <w:sz w:val="16"/>
              </w:rPr>
            </w:pPr>
            <w:r>
              <w:rPr>
                <w:b/>
                <w:sz w:val="16"/>
              </w:rPr>
              <w:t>RF</w:t>
            </w:r>
          </w:p>
        </w:tc>
        <w:tc>
          <w:tcPr>
            <w:tcW w:w="1036" w:type="dxa"/>
          </w:tcPr>
          <w:p w:rsidR="004B2EA4" w:rsidRDefault="00000000">
            <w:pPr>
              <w:pStyle w:val="TableParagraph"/>
              <w:spacing w:before="36"/>
              <w:ind w:left="106"/>
              <w:rPr>
                <w:b/>
                <w:sz w:val="16"/>
              </w:rPr>
            </w:pPr>
            <w:r>
              <w:rPr>
                <w:b/>
                <w:sz w:val="16"/>
              </w:rPr>
              <w:t>GB</w:t>
            </w:r>
          </w:p>
        </w:tc>
      </w:tr>
      <w:tr w:rsidR="004B2EA4">
        <w:trPr>
          <w:trHeight w:val="255"/>
        </w:trPr>
        <w:tc>
          <w:tcPr>
            <w:tcW w:w="1181" w:type="dxa"/>
          </w:tcPr>
          <w:p w:rsidR="004B2EA4" w:rsidRDefault="00000000">
            <w:pPr>
              <w:pStyle w:val="TableParagraph"/>
              <w:spacing w:before="36"/>
              <w:rPr>
                <w:b/>
                <w:sz w:val="16"/>
              </w:rPr>
            </w:pPr>
            <w:r>
              <w:rPr>
                <w:b/>
                <w:sz w:val="16"/>
              </w:rPr>
              <w:t>Train</w:t>
            </w:r>
          </w:p>
        </w:tc>
        <w:tc>
          <w:tcPr>
            <w:tcW w:w="1037" w:type="dxa"/>
          </w:tcPr>
          <w:p w:rsidR="004B2EA4" w:rsidRDefault="00000000">
            <w:pPr>
              <w:pStyle w:val="TableParagraph"/>
              <w:spacing w:before="32"/>
              <w:rPr>
                <w:sz w:val="16"/>
              </w:rPr>
            </w:pPr>
            <w:r>
              <w:rPr>
                <w:sz w:val="16"/>
              </w:rPr>
              <w:t>99.4 %</w:t>
            </w:r>
          </w:p>
        </w:tc>
        <w:tc>
          <w:tcPr>
            <w:tcW w:w="989" w:type="dxa"/>
          </w:tcPr>
          <w:p w:rsidR="004B2EA4" w:rsidRDefault="00000000">
            <w:pPr>
              <w:pStyle w:val="TableParagraph"/>
              <w:spacing w:before="32"/>
              <w:rPr>
                <w:sz w:val="16"/>
              </w:rPr>
            </w:pPr>
            <w:r>
              <w:rPr>
                <w:sz w:val="16"/>
              </w:rPr>
              <w:t>97.52%</w:t>
            </w:r>
          </w:p>
        </w:tc>
        <w:tc>
          <w:tcPr>
            <w:tcW w:w="1008" w:type="dxa"/>
          </w:tcPr>
          <w:p w:rsidR="004B2EA4" w:rsidRDefault="00000000">
            <w:pPr>
              <w:pStyle w:val="TableParagraph"/>
              <w:spacing w:before="32"/>
              <w:ind w:left="106"/>
              <w:rPr>
                <w:sz w:val="16"/>
              </w:rPr>
            </w:pPr>
            <w:r>
              <w:rPr>
                <w:sz w:val="16"/>
              </w:rPr>
              <w:t>98.5%</w:t>
            </w:r>
          </w:p>
        </w:tc>
        <w:tc>
          <w:tcPr>
            <w:tcW w:w="1036" w:type="dxa"/>
          </w:tcPr>
          <w:p w:rsidR="004B2EA4" w:rsidRDefault="00000000">
            <w:pPr>
              <w:pStyle w:val="TableParagraph"/>
              <w:spacing w:before="32"/>
              <w:ind w:left="106"/>
              <w:rPr>
                <w:sz w:val="16"/>
              </w:rPr>
            </w:pPr>
            <w:r>
              <w:rPr>
                <w:sz w:val="16"/>
              </w:rPr>
              <w:t>99.7%</w:t>
            </w:r>
          </w:p>
        </w:tc>
      </w:tr>
      <w:tr w:rsidR="004B2EA4">
        <w:trPr>
          <w:trHeight w:val="256"/>
        </w:trPr>
        <w:tc>
          <w:tcPr>
            <w:tcW w:w="1181" w:type="dxa"/>
          </w:tcPr>
          <w:p w:rsidR="004B2EA4" w:rsidRDefault="00000000">
            <w:pPr>
              <w:pStyle w:val="TableParagraph"/>
              <w:spacing w:before="36"/>
              <w:rPr>
                <w:b/>
                <w:sz w:val="16"/>
              </w:rPr>
            </w:pPr>
            <w:r>
              <w:rPr>
                <w:b/>
                <w:sz w:val="16"/>
              </w:rPr>
              <w:t>Test</w:t>
            </w:r>
          </w:p>
        </w:tc>
        <w:tc>
          <w:tcPr>
            <w:tcW w:w="1037" w:type="dxa"/>
          </w:tcPr>
          <w:p w:rsidR="004B2EA4" w:rsidRDefault="00000000">
            <w:pPr>
              <w:pStyle w:val="TableParagraph"/>
              <w:spacing w:before="32"/>
              <w:rPr>
                <w:sz w:val="16"/>
              </w:rPr>
            </w:pPr>
            <w:r>
              <w:rPr>
                <w:sz w:val="16"/>
              </w:rPr>
              <w:t>98.75 %</w:t>
            </w:r>
          </w:p>
        </w:tc>
        <w:tc>
          <w:tcPr>
            <w:tcW w:w="989" w:type="dxa"/>
          </w:tcPr>
          <w:p w:rsidR="004B2EA4" w:rsidRDefault="00000000">
            <w:pPr>
              <w:pStyle w:val="TableParagraph"/>
              <w:spacing w:before="32"/>
              <w:rPr>
                <w:sz w:val="16"/>
              </w:rPr>
            </w:pPr>
            <w:r>
              <w:rPr>
                <w:sz w:val="16"/>
              </w:rPr>
              <w:t>97.5%</w:t>
            </w:r>
          </w:p>
        </w:tc>
        <w:tc>
          <w:tcPr>
            <w:tcW w:w="1008" w:type="dxa"/>
          </w:tcPr>
          <w:p w:rsidR="004B2EA4" w:rsidRDefault="00000000">
            <w:pPr>
              <w:pStyle w:val="TableParagraph"/>
              <w:spacing w:before="32"/>
              <w:ind w:left="106"/>
              <w:rPr>
                <w:sz w:val="16"/>
              </w:rPr>
            </w:pPr>
            <w:r>
              <w:rPr>
                <w:sz w:val="16"/>
              </w:rPr>
              <w:t>98.5%</w:t>
            </w:r>
          </w:p>
        </w:tc>
        <w:tc>
          <w:tcPr>
            <w:tcW w:w="1036" w:type="dxa"/>
          </w:tcPr>
          <w:p w:rsidR="004B2EA4" w:rsidRDefault="00000000">
            <w:pPr>
              <w:pStyle w:val="TableParagraph"/>
              <w:spacing w:before="32"/>
              <w:ind w:left="106"/>
              <w:rPr>
                <w:sz w:val="16"/>
              </w:rPr>
            </w:pPr>
            <w:r>
              <w:rPr>
                <w:sz w:val="16"/>
              </w:rPr>
              <w:t>99.0%</w:t>
            </w:r>
          </w:p>
        </w:tc>
      </w:tr>
    </w:tbl>
    <w:p w:rsidR="004B2EA4" w:rsidRDefault="00000000">
      <w:pPr>
        <w:pStyle w:val="BodyText"/>
        <w:spacing w:before="118" w:line="228" w:lineRule="auto"/>
        <w:ind w:right="226" w:firstLine="289"/>
      </w:pPr>
      <w:r>
        <w:t>Hence, we achieve the highest detection performance with the GB model. This performance is higher than the performance achieved by [12] using a multilayer perceptron algorithm (MLP), seven features, and single-point split with 98.4% F1- measure. Also, higher performance Compared to study [8], were 98.0% F1-measure have been achieved using RF and five features. According to study [8], which also estimated the cost of each of 24 tests in the CKD dataset, performing these three features for detecting CKD would cost only $26.65 while using all features will cost around $451.36.</w:t>
      </w:r>
    </w:p>
    <w:p w:rsidR="004B2EA4" w:rsidRDefault="00000000">
      <w:pPr>
        <w:pStyle w:val="BodyText"/>
        <w:spacing w:before="120" w:line="228" w:lineRule="auto"/>
        <w:ind w:right="226" w:firstLine="289"/>
      </w:pPr>
      <w:r>
        <w:t xml:space="preserve">Since the higher results were achieved using RF, and GB algorithm, we also investigate the importance of the features in each of them. As shown in Fig. 9, </w:t>
      </w:r>
      <w:proofErr w:type="spellStart"/>
      <w:r>
        <w:t>haemoglobin</w:t>
      </w:r>
      <w:proofErr w:type="spellEnd"/>
      <w:r>
        <w:t xml:space="preserve"> has the highest score, whereas Albumin has the lowest score in both RF and GB. Looking at RF, the degree of importance is convergent for all variables, approximately from 0.29 to 0.44. Whereas in GB, there is a significant difference between the degree of importance of </w:t>
      </w:r>
      <w:proofErr w:type="spellStart"/>
      <w:r>
        <w:t>haemoglobin</w:t>
      </w:r>
      <w:proofErr w:type="spellEnd"/>
      <w:r>
        <w:t xml:space="preserve"> (0.77) and other features. Then, according to our result, we conclude that </w:t>
      </w:r>
      <w:proofErr w:type="spellStart"/>
      <w:r>
        <w:t>haemoglobin</w:t>
      </w:r>
      <w:proofErr w:type="spellEnd"/>
      <w:r>
        <w:t xml:space="preserve"> has played an essential role in detecting</w:t>
      </w:r>
      <w:r>
        <w:rPr>
          <w:spacing w:val="-9"/>
        </w:rPr>
        <w:t xml:space="preserve"> </w:t>
      </w:r>
      <w:r>
        <w:t>CKD.</w:t>
      </w:r>
    </w:p>
    <w:p w:rsidR="004B2EA4" w:rsidRDefault="00000000">
      <w:pPr>
        <w:pStyle w:val="BodyText"/>
        <w:spacing w:before="119" w:line="228" w:lineRule="auto"/>
        <w:ind w:right="225" w:firstLine="289"/>
      </w:pPr>
      <w:r>
        <w:t>However, this research is subject to some limitations related to the dataset used. First, the size of the dataset is considered to be small (400 instances), which may influence the reliability of the results. Second, difficulty finding is another dataset that has the same features in order to compare the results of the datasets.</w:t>
      </w:r>
    </w:p>
    <w:p w:rsidR="004B2EA4" w:rsidRDefault="00000000">
      <w:pPr>
        <w:pStyle w:val="BodyText"/>
        <w:spacing w:before="5"/>
        <w:ind w:left="0"/>
        <w:jc w:val="left"/>
        <w:rPr>
          <w:sz w:val="12"/>
        </w:rPr>
      </w:pPr>
      <w:r>
        <w:rPr>
          <w:noProof/>
        </w:rPr>
        <w:drawing>
          <wp:anchor distT="0" distB="0" distL="0" distR="0" simplePos="0" relativeHeight="8" behindDoc="0" locked="0" layoutInCell="1" allowOverlap="1">
            <wp:simplePos x="0" y="0"/>
            <wp:positionH relativeFrom="page">
              <wp:posOffset>4180401</wp:posOffset>
            </wp:positionH>
            <wp:positionV relativeFrom="paragraph">
              <wp:posOffset>115639</wp:posOffset>
            </wp:positionV>
            <wp:extent cx="2847949" cy="1609344"/>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2847949" cy="1609344"/>
                    </a:xfrm>
                    <a:prstGeom prst="rect">
                      <a:avLst/>
                    </a:prstGeom>
                  </pic:spPr>
                </pic:pic>
              </a:graphicData>
            </a:graphic>
          </wp:anchor>
        </w:drawing>
      </w:r>
    </w:p>
    <w:p w:rsidR="004B2EA4" w:rsidRDefault="00000000">
      <w:pPr>
        <w:spacing w:before="42"/>
        <w:jc w:val="center"/>
        <w:rPr>
          <w:sz w:val="16"/>
        </w:rPr>
      </w:pPr>
      <w:r>
        <w:rPr>
          <w:sz w:val="16"/>
        </w:rPr>
        <w:t>Fig. 9. Importance of Features in RF and GB Models.</w:t>
      </w:r>
    </w:p>
    <w:p w:rsidR="004B2EA4" w:rsidRDefault="004B2EA4">
      <w:pPr>
        <w:pStyle w:val="BodyText"/>
        <w:spacing w:before="6"/>
        <w:ind w:left="0"/>
        <w:jc w:val="left"/>
        <w:rPr>
          <w:sz w:val="17"/>
        </w:rPr>
      </w:pPr>
    </w:p>
    <w:p w:rsidR="004B2EA4" w:rsidRDefault="00000000">
      <w:pPr>
        <w:pStyle w:val="ListParagraph"/>
        <w:numPr>
          <w:ilvl w:val="0"/>
          <w:numId w:val="4"/>
        </w:numPr>
        <w:tabs>
          <w:tab w:val="left" w:pos="1684"/>
        </w:tabs>
        <w:spacing w:before="0"/>
        <w:ind w:left="1684"/>
        <w:jc w:val="left"/>
        <w:rPr>
          <w:sz w:val="16"/>
        </w:rPr>
      </w:pPr>
      <w:r>
        <w:rPr>
          <w:sz w:val="20"/>
        </w:rPr>
        <w:t>C</w:t>
      </w:r>
      <w:r>
        <w:rPr>
          <w:sz w:val="16"/>
        </w:rPr>
        <w:t xml:space="preserve">ONCLUSION AND </w:t>
      </w:r>
      <w:r>
        <w:rPr>
          <w:sz w:val="20"/>
        </w:rPr>
        <w:t>F</w:t>
      </w:r>
      <w:r>
        <w:rPr>
          <w:sz w:val="16"/>
        </w:rPr>
        <w:t>UTURE</w:t>
      </w:r>
      <w:r>
        <w:rPr>
          <w:spacing w:val="-4"/>
          <w:sz w:val="16"/>
        </w:rPr>
        <w:t xml:space="preserve"> </w:t>
      </w:r>
      <w:r>
        <w:rPr>
          <w:sz w:val="20"/>
        </w:rPr>
        <w:t>W</w:t>
      </w:r>
      <w:r>
        <w:rPr>
          <w:sz w:val="16"/>
        </w:rPr>
        <w:t>ORK</w:t>
      </w:r>
    </w:p>
    <w:p w:rsidR="004B2EA4" w:rsidRDefault="00000000">
      <w:pPr>
        <w:pStyle w:val="BodyText"/>
        <w:spacing w:before="81" w:line="228" w:lineRule="auto"/>
        <w:ind w:right="227" w:firstLine="289"/>
      </w:pPr>
      <w:r>
        <w:t xml:space="preserve">This work examines the ability to detect CKD using machine learning algorithms while considering the least number of tests or features. We approach this aim by applying four machine learning classifiers: logistic regression, SVM, random forest, and gradient boosting on a small dataset of 400 records. In order to reduce the number of features and remove redundancy, the association between variables have been studied. A filter feature selection method has been applied to the remaining attributes and found that there are </w:t>
      </w:r>
      <w:proofErr w:type="spellStart"/>
      <w:r>
        <w:t>haemoglobin</w:t>
      </w:r>
      <w:proofErr w:type="spellEnd"/>
      <w:r>
        <w:t>, albumin, and specific gravity have the most impact to predict the CKD.</w:t>
      </w:r>
    </w:p>
    <w:p w:rsidR="004B2EA4" w:rsidRDefault="004B2EA4">
      <w:pPr>
        <w:spacing w:line="228" w:lineRule="auto"/>
        <w:sectPr w:rsidR="004B2EA4">
          <w:pgSz w:w="12240" w:h="15840"/>
          <w:pgMar w:top="960" w:right="660" w:bottom="800" w:left="660" w:header="456" w:footer="616" w:gutter="0"/>
          <w:cols w:num="2" w:space="720" w:equalWidth="0">
            <w:col w:w="5306" w:space="120"/>
            <w:col w:w="5494"/>
          </w:cols>
        </w:sectPr>
      </w:pPr>
    </w:p>
    <w:p w:rsidR="004B2EA4" w:rsidRDefault="00000000">
      <w:pPr>
        <w:pStyle w:val="BodyText"/>
        <w:spacing w:before="100" w:line="228" w:lineRule="auto"/>
        <w:ind w:right="38" w:firstLine="289"/>
      </w:pPr>
      <w:r>
        <w:lastRenderedPageBreak/>
        <w:t xml:space="preserve">The classifiers have been trained, tested, and validated using 10-fold cross-validation. Higher performance was achieved with the gradient boosting algorithm by F1-measure (99.1 %), sensitivity (98.8%), and specificity (99.3%). This result is the highest among previous studies with less number of features and hence less cost. Therefore, we conclude that CKD can be detected with only three features. Also, we found that hemoglobin has the highest contribution in </w:t>
      </w:r>
      <w:r>
        <w:rPr>
          <w:spacing w:val="-3"/>
        </w:rPr>
        <w:t xml:space="preserve">detecting </w:t>
      </w:r>
      <w:r>
        <w:t>CKD, whereas albumin has the lowest using RF and GB models.</w:t>
      </w:r>
    </w:p>
    <w:p w:rsidR="004B2EA4" w:rsidRPr="00A945F3" w:rsidRDefault="00000000" w:rsidP="00A945F3">
      <w:pPr>
        <w:pStyle w:val="BodyText"/>
        <w:spacing w:before="120" w:line="228" w:lineRule="auto"/>
        <w:ind w:right="38" w:firstLine="289"/>
      </w:pPr>
      <w:r>
        <w:t xml:space="preserve">Since the data used in this research is small, in the future, we aim to validate our results by using big dataset or compare the results using another dataset that contains the same features. Also, in order to help in reducing the prevalence of CKD, we plan to predict if a person with CKD risk factors such as diabetes, hypertension, and family history of kidney failure will have CKD in the future or not by using appropriate </w:t>
      </w:r>
      <w:r w:rsidR="00A945F3">
        <w:t>dataset.</w:t>
      </w:r>
    </w:p>
    <w:sectPr w:rsidR="004B2EA4" w:rsidRPr="00A945F3">
      <w:pgSz w:w="12240" w:h="15840"/>
      <w:pgMar w:top="960" w:right="660" w:bottom="800" w:left="660" w:header="456" w:footer="616" w:gutter="0"/>
      <w:cols w:num="2" w:space="720" w:equalWidth="0">
        <w:col w:w="5307" w:space="119"/>
        <w:col w:w="549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4843" w:rsidRDefault="00F84843">
      <w:r>
        <w:separator/>
      </w:r>
    </w:p>
  </w:endnote>
  <w:endnote w:type="continuationSeparator" w:id="0">
    <w:p w:rsidR="00F84843" w:rsidRDefault="00F84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EA4" w:rsidRDefault="00351174">
    <w:pPr>
      <w:pStyle w:val="BodyText"/>
      <w:spacing w:line="14" w:lineRule="auto"/>
      <w:ind w:left="0"/>
      <w:jc w:val="left"/>
    </w:pPr>
    <w:r>
      <w:rPr>
        <w:noProof/>
      </w:rPr>
      <mc:AlternateContent>
        <mc:Choice Requires="wps">
          <w:drawing>
            <wp:anchor distT="0" distB="0" distL="114300" distR="114300" simplePos="0" relativeHeight="486930944" behindDoc="1" locked="0" layoutInCell="1" allowOverlap="1">
              <wp:simplePos x="0" y="0"/>
              <wp:positionH relativeFrom="page">
                <wp:posOffset>546100</wp:posOffset>
              </wp:positionH>
              <wp:positionV relativeFrom="page">
                <wp:posOffset>9489440</wp:posOffset>
              </wp:positionV>
              <wp:extent cx="6681470" cy="6350"/>
              <wp:effectExtent l="0" t="0" r="0" b="0"/>
              <wp:wrapNone/>
              <wp:docPr id="16"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814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84717" id=" 3" o:spid="_x0000_s1026" style="position:absolute;margin-left:43pt;margin-top:747.2pt;width:526.1pt;height:.5pt;z-index:-163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" fillcolor="#d9d9d9" stroked="f">
              <v:path arrowok="t"/>
              <w10:wrap anchorx="page" anchory="page"/>
            </v:rect>
          </w:pict>
        </mc:Fallback>
      </mc:AlternateContent>
    </w:r>
    <w:r>
      <w:rPr>
        <w:noProof/>
      </w:rPr>
      <mc:AlternateContent>
        <mc:Choice Requires="wps">
          <w:drawing>
            <wp:anchor distT="0" distB="0" distL="114300" distR="114300" simplePos="0" relativeHeight="486931968" behindDoc="1" locked="0" layoutInCell="1" allowOverlap="1">
              <wp:simplePos x="0" y="0"/>
              <wp:positionH relativeFrom="page">
                <wp:posOffset>3311525</wp:posOffset>
              </wp:positionH>
              <wp:positionV relativeFrom="page">
                <wp:posOffset>9644380</wp:posOffset>
              </wp:positionV>
              <wp:extent cx="1149985" cy="166370"/>
              <wp:effectExtent l="0" t="0" r="12065" b="5080"/>
              <wp:wrapNone/>
              <wp:docPr id="12"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998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EA4" w:rsidRDefault="004B2EA4" w:rsidP="006D79ED">
                          <w:pPr>
                            <w:pStyle w:val="BodyText"/>
                            <w:spacing w:before="12"/>
                            <w:ind w:left="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 o:spid="_x0000_s1029" type="#_x0000_t202" style="position:absolute;margin-left:260.75pt;margin-top:759.4pt;width:90.55pt;height:13.1pt;z-index:-163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" filled="f" stroked="f">
              <v:path arrowok="t"/>
              <v:textbox inset="0,0,0,0">
                <w:txbxContent>
                  <w:p w:rsidR="004B2EA4" w:rsidRDefault="004B2EA4" w:rsidP="006D79ED">
                    <w:pPr>
                      <w:pStyle w:val="BodyText"/>
                      <w:spacing w:before="12"/>
                      <w:ind w:left="0"/>
                      <w:jc w:val="lef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4843" w:rsidRDefault="00F84843">
      <w:r>
        <w:separator/>
      </w:r>
    </w:p>
  </w:footnote>
  <w:footnote w:type="continuationSeparator" w:id="0">
    <w:p w:rsidR="00F84843" w:rsidRDefault="00F84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EA4" w:rsidRDefault="004B2EA4">
    <w:pPr>
      <w:pStyle w:val="BodyText"/>
      <w:spacing w:line="14" w:lineRule="auto"/>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58C0"/>
    <w:multiLevelType w:val="hybridMultilevel"/>
    <w:tmpl w:val="FFFFFFFF"/>
    <w:lvl w:ilvl="0" w:tplc="05E6876E">
      <w:start w:val="1"/>
      <w:numFmt w:val="decimal"/>
      <w:lvlText w:val="[%1]"/>
      <w:lvlJc w:val="left"/>
      <w:pPr>
        <w:ind w:left="588" w:hanging="358"/>
        <w:jc w:val="left"/>
      </w:pPr>
      <w:rPr>
        <w:rFonts w:ascii="Times New Roman" w:eastAsia="Times New Roman" w:hAnsi="Times New Roman" w:cs="Times New Roman" w:hint="default"/>
        <w:w w:val="99"/>
        <w:sz w:val="16"/>
        <w:szCs w:val="16"/>
        <w:lang w:val="en-US" w:eastAsia="en-US" w:bidi="ar-SA"/>
      </w:rPr>
    </w:lvl>
    <w:lvl w:ilvl="1" w:tplc="F0EAEC60">
      <w:numFmt w:val="bullet"/>
      <w:lvlText w:val="•"/>
      <w:lvlJc w:val="left"/>
      <w:pPr>
        <w:ind w:left="1052" w:hanging="358"/>
      </w:pPr>
      <w:rPr>
        <w:rFonts w:hint="default"/>
        <w:lang w:val="en-US" w:eastAsia="en-US" w:bidi="ar-SA"/>
      </w:rPr>
    </w:lvl>
    <w:lvl w:ilvl="2" w:tplc="ABF44316">
      <w:numFmt w:val="bullet"/>
      <w:lvlText w:val="•"/>
      <w:lvlJc w:val="left"/>
      <w:pPr>
        <w:ind w:left="1525" w:hanging="358"/>
      </w:pPr>
      <w:rPr>
        <w:rFonts w:hint="default"/>
        <w:lang w:val="en-US" w:eastAsia="en-US" w:bidi="ar-SA"/>
      </w:rPr>
    </w:lvl>
    <w:lvl w:ilvl="3" w:tplc="398E7F76">
      <w:numFmt w:val="bullet"/>
      <w:lvlText w:val="•"/>
      <w:lvlJc w:val="left"/>
      <w:pPr>
        <w:ind w:left="1997" w:hanging="358"/>
      </w:pPr>
      <w:rPr>
        <w:rFonts w:hint="default"/>
        <w:lang w:val="en-US" w:eastAsia="en-US" w:bidi="ar-SA"/>
      </w:rPr>
    </w:lvl>
    <w:lvl w:ilvl="4" w:tplc="731A49DE">
      <w:numFmt w:val="bullet"/>
      <w:lvlText w:val="•"/>
      <w:lvlJc w:val="left"/>
      <w:pPr>
        <w:ind w:left="2470" w:hanging="358"/>
      </w:pPr>
      <w:rPr>
        <w:rFonts w:hint="default"/>
        <w:lang w:val="en-US" w:eastAsia="en-US" w:bidi="ar-SA"/>
      </w:rPr>
    </w:lvl>
    <w:lvl w:ilvl="5" w:tplc="402C646E">
      <w:numFmt w:val="bullet"/>
      <w:lvlText w:val="•"/>
      <w:lvlJc w:val="left"/>
      <w:pPr>
        <w:ind w:left="2943" w:hanging="358"/>
      </w:pPr>
      <w:rPr>
        <w:rFonts w:hint="default"/>
        <w:lang w:val="en-US" w:eastAsia="en-US" w:bidi="ar-SA"/>
      </w:rPr>
    </w:lvl>
    <w:lvl w:ilvl="6" w:tplc="51DCF7A6">
      <w:numFmt w:val="bullet"/>
      <w:lvlText w:val="•"/>
      <w:lvlJc w:val="left"/>
      <w:pPr>
        <w:ind w:left="3415" w:hanging="358"/>
      </w:pPr>
      <w:rPr>
        <w:rFonts w:hint="default"/>
        <w:lang w:val="en-US" w:eastAsia="en-US" w:bidi="ar-SA"/>
      </w:rPr>
    </w:lvl>
    <w:lvl w:ilvl="7" w:tplc="48228CD0">
      <w:numFmt w:val="bullet"/>
      <w:lvlText w:val="•"/>
      <w:lvlJc w:val="left"/>
      <w:pPr>
        <w:ind w:left="3888" w:hanging="358"/>
      </w:pPr>
      <w:rPr>
        <w:rFonts w:hint="default"/>
        <w:lang w:val="en-US" w:eastAsia="en-US" w:bidi="ar-SA"/>
      </w:rPr>
    </w:lvl>
    <w:lvl w:ilvl="8" w:tplc="B356A03C">
      <w:numFmt w:val="bullet"/>
      <w:lvlText w:val="•"/>
      <w:lvlJc w:val="left"/>
      <w:pPr>
        <w:ind w:left="4361" w:hanging="358"/>
      </w:pPr>
      <w:rPr>
        <w:rFonts w:hint="default"/>
        <w:lang w:val="en-US" w:eastAsia="en-US" w:bidi="ar-SA"/>
      </w:rPr>
    </w:lvl>
  </w:abstractNum>
  <w:abstractNum w:abstractNumId="1" w15:restartNumberingAfterBreak="0">
    <w:nsid w:val="1A167526"/>
    <w:multiLevelType w:val="hybridMultilevel"/>
    <w:tmpl w:val="FFFFFFFF"/>
    <w:lvl w:ilvl="0" w:tplc="F6C4688A">
      <w:start w:val="1"/>
      <w:numFmt w:val="upperLetter"/>
      <w:lvlText w:val="%1."/>
      <w:lvlJc w:val="left"/>
      <w:pPr>
        <w:ind w:left="519" w:hanging="290"/>
        <w:jc w:val="left"/>
      </w:pPr>
      <w:rPr>
        <w:rFonts w:ascii="Times New Roman" w:eastAsia="Times New Roman" w:hAnsi="Times New Roman" w:cs="Times New Roman" w:hint="default"/>
        <w:i/>
        <w:spacing w:val="-1"/>
        <w:w w:val="100"/>
        <w:sz w:val="20"/>
        <w:szCs w:val="20"/>
        <w:lang w:val="en-US" w:eastAsia="en-US" w:bidi="ar-SA"/>
      </w:rPr>
    </w:lvl>
    <w:lvl w:ilvl="1" w:tplc="DC3C7F9A">
      <w:start w:val="1"/>
      <w:numFmt w:val="decimal"/>
      <w:lvlText w:val="%2)"/>
      <w:lvlJc w:val="left"/>
      <w:pPr>
        <w:ind w:left="230" w:hanging="279"/>
        <w:jc w:val="right"/>
      </w:pPr>
      <w:rPr>
        <w:rFonts w:ascii="Times New Roman" w:eastAsia="Times New Roman" w:hAnsi="Times New Roman" w:cs="Times New Roman" w:hint="default"/>
        <w:i/>
        <w:w w:val="100"/>
        <w:sz w:val="20"/>
        <w:szCs w:val="20"/>
        <w:lang w:val="en-US" w:eastAsia="en-US" w:bidi="ar-SA"/>
      </w:rPr>
    </w:lvl>
    <w:lvl w:ilvl="2" w:tplc="DBDE940C">
      <w:start w:val="1"/>
      <w:numFmt w:val="lowerLetter"/>
      <w:lvlText w:val="%3)"/>
      <w:lvlJc w:val="left"/>
      <w:pPr>
        <w:ind w:left="230" w:hanging="215"/>
        <w:jc w:val="right"/>
      </w:pPr>
      <w:rPr>
        <w:rFonts w:ascii="Times New Roman" w:eastAsia="Times New Roman" w:hAnsi="Times New Roman" w:cs="Times New Roman" w:hint="default"/>
        <w:i/>
        <w:w w:val="100"/>
        <w:sz w:val="20"/>
        <w:szCs w:val="20"/>
        <w:lang w:val="en-US" w:eastAsia="en-US" w:bidi="ar-SA"/>
      </w:rPr>
    </w:lvl>
    <w:lvl w:ilvl="3" w:tplc="26FCEDD8">
      <w:numFmt w:val="bullet"/>
      <w:lvlText w:val="•"/>
      <w:lvlJc w:val="left"/>
      <w:pPr>
        <w:ind w:left="377" w:hanging="215"/>
      </w:pPr>
      <w:rPr>
        <w:rFonts w:hint="default"/>
        <w:lang w:val="en-US" w:eastAsia="en-US" w:bidi="ar-SA"/>
      </w:rPr>
    </w:lvl>
    <w:lvl w:ilvl="4" w:tplc="26E45E4E">
      <w:numFmt w:val="bullet"/>
      <w:lvlText w:val="•"/>
      <w:lvlJc w:val="left"/>
      <w:pPr>
        <w:ind w:left="306" w:hanging="215"/>
      </w:pPr>
      <w:rPr>
        <w:rFonts w:hint="default"/>
        <w:lang w:val="en-US" w:eastAsia="en-US" w:bidi="ar-SA"/>
      </w:rPr>
    </w:lvl>
    <w:lvl w:ilvl="5" w:tplc="4B0C6942">
      <w:numFmt w:val="bullet"/>
      <w:lvlText w:val="•"/>
      <w:lvlJc w:val="left"/>
      <w:pPr>
        <w:ind w:left="235" w:hanging="215"/>
      </w:pPr>
      <w:rPr>
        <w:rFonts w:hint="default"/>
        <w:lang w:val="en-US" w:eastAsia="en-US" w:bidi="ar-SA"/>
      </w:rPr>
    </w:lvl>
    <w:lvl w:ilvl="6" w:tplc="89308A8E">
      <w:numFmt w:val="bullet"/>
      <w:lvlText w:val="•"/>
      <w:lvlJc w:val="left"/>
      <w:pPr>
        <w:ind w:left="164" w:hanging="215"/>
      </w:pPr>
      <w:rPr>
        <w:rFonts w:hint="default"/>
        <w:lang w:val="en-US" w:eastAsia="en-US" w:bidi="ar-SA"/>
      </w:rPr>
    </w:lvl>
    <w:lvl w:ilvl="7" w:tplc="DF742562">
      <w:numFmt w:val="bullet"/>
      <w:lvlText w:val="•"/>
      <w:lvlJc w:val="left"/>
      <w:pPr>
        <w:ind w:left="93" w:hanging="215"/>
      </w:pPr>
      <w:rPr>
        <w:rFonts w:hint="default"/>
        <w:lang w:val="en-US" w:eastAsia="en-US" w:bidi="ar-SA"/>
      </w:rPr>
    </w:lvl>
    <w:lvl w:ilvl="8" w:tplc="94923510">
      <w:numFmt w:val="bullet"/>
      <w:lvlText w:val="•"/>
      <w:lvlJc w:val="left"/>
      <w:pPr>
        <w:ind w:left="22" w:hanging="215"/>
      </w:pPr>
      <w:rPr>
        <w:rFonts w:hint="default"/>
        <w:lang w:val="en-US" w:eastAsia="en-US" w:bidi="ar-SA"/>
      </w:rPr>
    </w:lvl>
  </w:abstractNum>
  <w:abstractNum w:abstractNumId="2" w15:restartNumberingAfterBreak="0">
    <w:nsid w:val="2CE74BCF"/>
    <w:multiLevelType w:val="hybridMultilevel"/>
    <w:tmpl w:val="FFFFFFFF"/>
    <w:lvl w:ilvl="0" w:tplc="280EF18C">
      <w:start w:val="1"/>
      <w:numFmt w:val="upperRoman"/>
      <w:lvlText w:val="%1."/>
      <w:lvlJc w:val="left"/>
      <w:pPr>
        <w:ind w:left="2420" w:hanging="353"/>
        <w:jc w:val="right"/>
      </w:pPr>
      <w:rPr>
        <w:rFonts w:ascii="Times New Roman" w:eastAsia="Times New Roman" w:hAnsi="Times New Roman" w:cs="Times New Roman" w:hint="default"/>
        <w:w w:val="100"/>
        <w:sz w:val="20"/>
        <w:szCs w:val="20"/>
        <w:lang w:val="en-US" w:eastAsia="en-US" w:bidi="ar-SA"/>
      </w:rPr>
    </w:lvl>
    <w:lvl w:ilvl="1" w:tplc="4212265C">
      <w:numFmt w:val="bullet"/>
      <w:lvlText w:val="•"/>
      <w:lvlJc w:val="left"/>
      <w:pPr>
        <w:ind w:left="2708" w:hanging="353"/>
      </w:pPr>
      <w:rPr>
        <w:rFonts w:hint="default"/>
        <w:lang w:val="en-US" w:eastAsia="en-US" w:bidi="ar-SA"/>
      </w:rPr>
    </w:lvl>
    <w:lvl w:ilvl="2" w:tplc="115092D4">
      <w:numFmt w:val="bullet"/>
      <w:lvlText w:val="•"/>
      <w:lvlJc w:val="left"/>
      <w:pPr>
        <w:ind w:left="2997" w:hanging="353"/>
      </w:pPr>
      <w:rPr>
        <w:rFonts w:hint="default"/>
        <w:lang w:val="en-US" w:eastAsia="en-US" w:bidi="ar-SA"/>
      </w:rPr>
    </w:lvl>
    <w:lvl w:ilvl="3" w:tplc="5C522AEA">
      <w:numFmt w:val="bullet"/>
      <w:lvlText w:val="•"/>
      <w:lvlJc w:val="left"/>
      <w:pPr>
        <w:ind w:left="3286" w:hanging="353"/>
      </w:pPr>
      <w:rPr>
        <w:rFonts w:hint="default"/>
        <w:lang w:val="en-US" w:eastAsia="en-US" w:bidi="ar-SA"/>
      </w:rPr>
    </w:lvl>
    <w:lvl w:ilvl="4" w:tplc="B042609A">
      <w:numFmt w:val="bullet"/>
      <w:lvlText w:val="•"/>
      <w:lvlJc w:val="left"/>
      <w:pPr>
        <w:ind w:left="3574" w:hanging="353"/>
      </w:pPr>
      <w:rPr>
        <w:rFonts w:hint="default"/>
        <w:lang w:val="en-US" w:eastAsia="en-US" w:bidi="ar-SA"/>
      </w:rPr>
    </w:lvl>
    <w:lvl w:ilvl="5" w:tplc="8FFE6CE0">
      <w:numFmt w:val="bullet"/>
      <w:lvlText w:val="•"/>
      <w:lvlJc w:val="left"/>
      <w:pPr>
        <w:ind w:left="3863" w:hanging="353"/>
      </w:pPr>
      <w:rPr>
        <w:rFonts w:hint="default"/>
        <w:lang w:val="en-US" w:eastAsia="en-US" w:bidi="ar-SA"/>
      </w:rPr>
    </w:lvl>
    <w:lvl w:ilvl="6" w:tplc="6876FFD0">
      <w:numFmt w:val="bullet"/>
      <w:lvlText w:val="•"/>
      <w:lvlJc w:val="left"/>
      <w:pPr>
        <w:ind w:left="4152" w:hanging="353"/>
      </w:pPr>
      <w:rPr>
        <w:rFonts w:hint="default"/>
        <w:lang w:val="en-US" w:eastAsia="en-US" w:bidi="ar-SA"/>
      </w:rPr>
    </w:lvl>
    <w:lvl w:ilvl="7" w:tplc="83EA07FE">
      <w:numFmt w:val="bullet"/>
      <w:lvlText w:val="•"/>
      <w:lvlJc w:val="left"/>
      <w:pPr>
        <w:ind w:left="4440" w:hanging="353"/>
      </w:pPr>
      <w:rPr>
        <w:rFonts w:hint="default"/>
        <w:lang w:val="en-US" w:eastAsia="en-US" w:bidi="ar-SA"/>
      </w:rPr>
    </w:lvl>
    <w:lvl w:ilvl="8" w:tplc="FA541BB6">
      <w:numFmt w:val="bullet"/>
      <w:lvlText w:val="•"/>
      <w:lvlJc w:val="left"/>
      <w:pPr>
        <w:ind w:left="4729" w:hanging="353"/>
      </w:pPr>
      <w:rPr>
        <w:rFonts w:hint="default"/>
        <w:lang w:val="en-US" w:eastAsia="en-US" w:bidi="ar-SA"/>
      </w:rPr>
    </w:lvl>
  </w:abstractNum>
  <w:abstractNum w:abstractNumId="3" w15:restartNumberingAfterBreak="0">
    <w:nsid w:val="5B8D67BF"/>
    <w:multiLevelType w:val="hybridMultilevel"/>
    <w:tmpl w:val="FFFFFFFF"/>
    <w:lvl w:ilvl="0" w:tplc="8E8C0EBE">
      <w:start w:val="1"/>
      <w:numFmt w:val="upperLetter"/>
      <w:lvlText w:val="%1."/>
      <w:lvlJc w:val="left"/>
      <w:pPr>
        <w:ind w:left="230" w:hanging="265"/>
        <w:jc w:val="right"/>
      </w:pPr>
      <w:rPr>
        <w:rFonts w:hint="default"/>
        <w:w w:val="100"/>
        <w:lang w:val="en-US" w:eastAsia="en-US" w:bidi="ar-SA"/>
      </w:rPr>
    </w:lvl>
    <w:lvl w:ilvl="1" w:tplc="D2ACA590">
      <w:numFmt w:val="bullet"/>
      <w:lvlText w:val="•"/>
      <w:lvlJc w:val="left"/>
      <w:pPr>
        <w:ind w:left="765" w:hanging="265"/>
      </w:pPr>
      <w:rPr>
        <w:rFonts w:hint="default"/>
        <w:lang w:val="en-US" w:eastAsia="en-US" w:bidi="ar-SA"/>
      </w:rPr>
    </w:lvl>
    <w:lvl w:ilvl="2" w:tplc="0FD4B438">
      <w:numFmt w:val="bullet"/>
      <w:lvlText w:val="•"/>
      <w:lvlJc w:val="left"/>
      <w:pPr>
        <w:ind w:left="1290" w:hanging="265"/>
      </w:pPr>
      <w:rPr>
        <w:rFonts w:hint="default"/>
        <w:lang w:val="en-US" w:eastAsia="en-US" w:bidi="ar-SA"/>
      </w:rPr>
    </w:lvl>
    <w:lvl w:ilvl="3" w:tplc="43FC7C30">
      <w:numFmt w:val="bullet"/>
      <w:lvlText w:val="•"/>
      <w:lvlJc w:val="left"/>
      <w:pPr>
        <w:ind w:left="1816" w:hanging="265"/>
      </w:pPr>
      <w:rPr>
        <w:rFonts w:hint="default"/>
        <w:lang w:val="en-US" w:eastAsia="en-US" w:bidi="ar-SA"/>
      </w:rPr>
    </w:lvl>
    <w:lvl w:ilvl="4" w:tplc="9DA8D146">
      <w:numFmt w:val="bullet"/>
      <w:lvlText w:val="•"/>
      <w:lvlJc w:val="left"/>
      <w:pPr>
        <w:ind w:left="2341" w:hanging="265"/>
      </w:pPr>
      <w:rPr>
        <w:rFonts w:hint="default"/>
        <w:lang w:val="en-US" w:eastAsia="en-US" w:bidi="ar-SA"/>
      </w:rPr>
    </w:lvl>
    <w:lvl w:ilvl="5" w:tplc="00306F42">
      <w:numFmt w:val="bullet"/>
      <w:lvlText w:val="•"/>
      <w:lvlJc w:val="left"/>
      <w:pPr>
        <w:ind w:left="2867" w:hanging="265"/>
      </w:pPr>
      <w:rPr>
        <w:rFonts w:hint="default"/>
        <w:lang w:val="en-US" w:eastAsia="en-US" w:bidi="ar-SA"/>
      </w:rPr>
    </w:lvl>
    <w:lvl w:ilvl="6" w:tplc="AE7AFFD8">
      <w:numFmt w:val="bullet"/>
      <w:lvlText w:val="•"/>
      <w:lvlJc w:val="left"/>
      <w:pPr>
        <w:ind w:left="3392" w:hanging="265"/>
      </w:pPr>
      <w:rPr>
        <w:rFonts w:hint="default"/>
        <w:lang w:val="en-US" w:eastAsia="en-US" w:bidi="ar-SA"/>
      </w:rPr>
    </w:lvl>
    <w:lvl w:ilvl="7" w:tplc="CA4A2FC0">
      <w:numFmt w:val="bullet"/>
      <w:lvlText w:val="•"/>
      <w:lvlJc w:val="left"/>
      <w:pPr>
        <w:ind w:left="3918" w:hanging="265"/>
      </w:pPr>
      <w:rPr>
        <w:rFonts w:hint="default"/>
        <w:lang w:val="en-US" w:eastAsia="en-US" w:bidi="ar-SA"/>
      </w:rPr>
    </w:lvl>
    <w:lvl w:ilvl="8" w:tplc="4A4255F6">
      <w:numFmt w:val="bullet"/>
      <w:lvlText w:val="•"/>
      <w:lvlJc w:val="left"/>
      <w:pPr>
        <w:ind w:left="4443" w:hanging="265"/>
      </w:pPr>
      <w:rPr>
        <w:rFonts w:hint="default"/>
        <w:lang w:val="en-US" w:eastAsia="en-US" w:bidi="ar-SA"/>
      </w:rPr>
    </w:lvl>
  </w:abstractNum>
  <w:num w:numId="1" w16cid:durableId="1888182045">
    <w:abstractNumId w:val="0"/>
  </w:num>
  <w:num w:numId="2" w16cid:durableId="1090547192">
    <w:abstractNumId w:val="1"/>
  </w:num>
  <w:num w:numId="3" w16cid:durableId="690375936">
    <w:abstractNumId w:val="3"/>
  </w:num>
  <w:num w:numId="4" w16cid:durableId="1241645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A4"/>
    <w:rsid w:val="00351174"/>
    <w:rsid w:val="004B2EA4"/>
    <w:rsid w:val="006D79ED"/>
    <w:rsid w:val="00982D3C"/>
    <w:rsid w:val="00A945F3"/>
    <w:rsid w:val="00F848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32F8D"/>
  <w15:docId w15:val="{DDDE0A3D-95AB-A745-9843-47FAE1C7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
      <w:jc w:val="both"/>
    </w:pPr>
    <w:rPr>
      <w:sz w:val="20"/>
      <w:szCs w:val="20"/>
    </w:rPr>
  </w:style>
  <w:style w:type="paragraph" w:styleId="Title">
    <w:name w:val="Title"/>
    <w:basedOn w:val="Normal"/>
    <w:uiPriority w:val="10"/>
    <w:qFormat/>
    <w:pPr>
      <w:spacing w:before="101"/>
      <w:ind w:left="234" w:right="232" w:hanging="1"/>
      <w:jc w:val="center"/>
    </w:pPr>
    <w:rPr>
      <w:sz w:val="48"/>
      <w:szCs w:val="48"/>
    </w:rPr>
  </w:style>
  <w:style w:type="paragraph" w:styleId="ListParagraph">
    <w:name w:val="List Paragraph"/>
    <w:basedOn w:val="Normal"/>
    <w:uiPriority w:val="1"/>
    <w:qFormat/>
    <w:pPr>
      <w:spacing w:before="49"/>
      <w:ind w:left="588" w:hanging="358"/>
      <w:jc w:val="both"/>
    </w:pPr>
  </w:style>
  <w:style w:type="paragraph" w:customStyle="1" w:styleId="TableParagraph">
    <w:name w:val="Table Paragraph"/>
    <w:basedOn w:val="Normal"/>
    <w:uiPriority w:val="1"/>
    <w:qFormat/>
    <w:pPr>
      <w:spacing w:before="46"/>
      <w:ind w:left="107"/>
    </w:pPr>
  </w:style>
  <w:style w:type="paragraph" w:styleId="Header">
    <w:name w:val="header"/>
    <w:basedOn w:val="Normal"/>
    <w:link w:val="HeaderChar"/>
    <w:uiPriority w:val="99"/>
    <w:unhideWhenUsed/>
    <w:rsid w:val="00982D3C"/>
    <w:pPr>
      <w:tabs>
        <w:tab w:val="center" w:pos="4680"/>
        <w:tab w:val="right" w:pos="9360"/>
      </w:tabs>
    </w:pPr>
  </w:style>
  <w:style w:type="character" w:customStyle="1" w:styleId="HeaderChar">
    <w:name w:val="Header Char"/>
    <w:basedOn w:val="DefaultParagraphFont"/>
    <w:link w:val="Header"/>
    <w:uiPriority w:val="99"/>
    <w:rsid w:val="00982D3C"/>
    <w:rPr>
      <w:rFonts w:ascii="Times New Roman" w:eastAsia="Times New Roman" w:hAnsi="Times New Roman" w:cs="Times New Roman"/>
    </w:rPr>
  </w:style>
  <w:style w:type="paragraph" w:styleId="Footer">
    <w:name w:val="footer"/>
    <w:basedOn w:val="Normal"/>
    <w:link w:val="FooterChar"/>
    <w:uiPriority w:val="99"/>
    <w:unhideWhenUsed/>
    <w:rsid w:val="00982D3C"/>
    <w:pPr>
      <w:tabs>
        <w:tab w:val="center" w:pos="4680"/>
        <w:tab w:val="right" w:pos="9360"/>
      </w:tabs>
    </w:pPr>
  </w:style>
  <w:style w:type="character" w:customStyle="1" w:styleId="FooterChar">
    <w:name w:val="Footer Char"/>
    <w:basedOn w:val="DefaultParagraphFont"/>
    <w:link w:val="Footer"/>
    <w:uiPriority w:val="99"/>
    <w:rsid w:val="00982D3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5.jpe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image" Target="media/image4.png" /><Relationship Id="rId17" Type="http://schemas.openxmlformats.org/officeDocument/2006/relationships/image" Target="media/image9.png" /><Relationship Id="rId2" Type="http://schemas.openxmlformats.org/officeDocument/2006/relationships/styles" Target="styles.xml" /><Relationship Id="rId16" Type="http://schemas.openxmlformats.org/officeDocument/2006/relationships/image" Target="media/image8.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png" /><Relationship Id="rId5" Type="http://schemas.openxmlformats.org/officeDocument/2006/relationships/footnotes" Target="footnotes.xml" /><Relationship Id="rId15" Type="http://schemas.openxmlformats.org/officeDocument/2006/relationships/image" Target="media/image7.jpeg" /><Relationship Id="rId10" Type="http://schemas.openxmlformats.org/officeDocument/2006/relationships/image" Target="media/image2.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4523</Words>
  <Characters>25786</Characters>
  <Application>Microsoft Office Word</Application>
  <DocSecurity>0</DocSecurity>
  <Lines>214</Lines>
  <Paragraphs>60</Paragraphs>
  <ScaleCrop>false</ScaleCrop>
  <Company/>
  <LinksUpToDate>false</LinksUpToDate>
  <CharactersWithSpaces>30249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Chronic Kidney Disease using Machine Learning Algorithms with Least Number of Predictors</dc:title>
  <dc:creator>Marwa Almasoud;Tomas E Ward</dc:creator>
  <cp:keywords>Chronic Kidney Disease (CKD); Random Forest (RF); Gradient Boosting (GB); Logistic Regression (LR); Support Vector Machines (SVM); Machine Learning (ML); prediction</cp:keywords>
  <cp:lastModifiedBy>Priyadharshini Ravi</cp:lastModifiedBy>
  <cp:revision>5</cp:revision>
  <dcterms:created xsi:type="dcterms:W3CDTF">2022-11-21T02:46:00Z</dcterms:created>
  <dcterms:modified xsi:type="dcterms:W3CDTF">2022-11-21T02:48:00Z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2019-08-30T00:00:00Z</vt:filetime>
  </property>
  <property fmtid="{D5CDD505-2E9C-101B-9397-08002B2CF9AE}" pid="3" name="Creator">
    <vt:lpwstr>Microsoft® Word 2010</vt:lpwstr>
  </property>
  <property fmtid="{D5CDD505-2E9C-101B-9397-08002B2CF9AE}" pid="4" name="LastSaved">
    <vt:filetime>2022-11-21T00:00:00Z</vt:filetime>
  </property>
</Properties>
</file>