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DEPARTMENT OF ELECTRONICS AND COMMUNICATION</w:t>
      </w:r>
    </w:p>
    <w:p w:rsidR="00000000" w:rsidDel="00000000" w:rsidP="00000000" w:rsidRDefault="00000000" w:rsidRPr="00000000" w14:paraId="00000002">
      <w:pPr>
        <w:ind w:right="-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                ENGINEERING  </w:t>
      </w:r>
    </w:p>
    <w:p w:rsidR="00000000" w:rsidDel="00000000" w:rsidP="00000000" w:rsidRDefault="00000000" w:rsidRPr="00000000" w14:paraId="00000003">
      <w:pPr>
        <w:ind w:right="-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</w:t>
      </w:r>
    </w:p>
    <w:p w:rsidR="00000000" w:rsidDel="00000000" w:rsidP="00000000" w:rsidRDefault="00000000" w:rsidRPr="00000000" w14:paraId="00000004">
      <w:pPr>
        <w:ind w:right="-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IBM – LITERATURE SURVEY             </w:t>
      </w:r>
    </w:p>
    <w:p w:rsidR="00000000" w:rsidDel="00000000" w:rsidP="00000000" w:rsidRDefault="00000000" w:rsidRPr="00000000" w14:paraId="00000005">
      <w:pPr>
        <w:ind w:right="-72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PROJECT TITLE</w:t>
        <w:br w:type="textWrapping"/>
      </w:r>
    </w:p>
    <w:p w:rsidR="00000000" w:rsidDel="00000000" w:rsidP="00000000" w:rsidRDefault="00000000" w:rsidRPr="00000000" w14:paraId="00000006">
      <w:pPr>
        <w:ind w:left="-36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Real-Time River Water Quality Monitoring and Control System</w:t>
      </w:r>
    </w:p>
    <w:p w:rsidR="00000000" w:rsidDel="00000000" w:rsidP="00000000" w:rsidRDefault="00000000" w:rsidRPr="00000000" w14:paraId="00000007">
      <w:pPr>
        <w:ind w:left="-360" w:right="-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(2022-2023)</w:t>
      </w:r>
    </w:p>
    <w:p w:rsidR="00000000" w:rsidDel="00000000" w:rsidP="00000000" w:rsidRDefault="00000000" w:rsidRPr="00000000" w14:paraId="00000008">
      <w:pPr>
        <w:ind w:right="-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72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/>
        <w:drawing>
          <wp:inline distB="0" distT="0" distL="0" distR="0">
            <wp:extent cx="1906905" cy="1906905"/>
            <wp:effectExtent b="0" l="0" r="0" t="0"/>
            <wp:docPr descr="Image result for paavai engineering college autonomous" id="1" name="image1.png"/>
            <a:graphic>
              <a:graphicData uri="http://schemas.openxmlformats.org/drawingml/2006/picture">
                <pic:pic>
                  <pic:nvPicPr>
                    <pic:cNvPr descr="Image result for paavai engineering college autonomou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906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-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</w:t>
      </w:r>
    </w:p>
    <w:p w:rsidR="00000000" w:rsidDel="00000000" w:rsidP="00000000" w:rsidRDefault="00000000" w:rsidRPr="00000000" w14:paraId="0000000B">
      <w:pPr>
        <w:ind w:right="-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          Guide Name: Mrs. C.VANAJA</w:t>
      </w:r>
    </w:p>
    <w:p w:rsidR="00000000" w:rsidDel="00000000" w:rsidP="00000000" w:rsidRDefault="00000000" w:rsidRPr="00000000" w14:paraId="0000000C">
      <w:pPr>
        <w:ind w:right="-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right="-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SUBMITTED BY</w:t>
      </w:r>
    </w:p>
    <w:p w:rsidR="00000000" w:rsidDel="00000000" w:rsidP="00000000" w:rsidRDefault="00000000" w:rsidRPr="00000000" w14:paraId="0000000E">
      <w:pPr>
        <w:ind w:left="2880" w:right="-720" w:firstLine="72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S.SNEGA (191050100)</w:t>
      </w:r>
    </w:p>
    <w:p w:rsidR="00000000" w:rsidDel="00000000" w:rsidP="00000000" w:rsidRDefault="00000000" w:rsidRPr="00000000" w14:paraId="0000000F">
      <w:pPr>
        <w:ind w:right="-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N.NIRMALA (19105064)</w:t>
      </w:r>
    </w:p>
    <w:p w:rsidR="00000000" w:rsidDel="00000000" w:rsidP="00000000" w:rsidRDefault="00000000" w:rsidRPr="00000000" w14:paraId="00000010">
      <w:pPr>
        <w:ind w:right="-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M.NITHISH (19105065)</w:t>
      </w:r>
    </w:p>
    <w:p w:rsidR="00000000" w:rsidDel="00000000" w:rsidP="00000000" w:rsidRDefault="00000000" w:rsidRPr="00000000" w14:paraId="00000011">
      <w:pPr>
        <w:ind w:right="-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OMNATH BALAJI.E (19105066)</w:t>
      </w:r>
    </w:p>
    <w:p w:rsidR="00000000" w:rsidDel="00000000" w:rsidP="00000000" w:rsidRDefault="00000000" w:rsidRPr="00000000" w14:paraId="00000012">
      <w:pPr>
        <w:ind w:right="-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36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FINAL YEAR B.E. (ECE)</w:t>
      </w:r>
    </w:p>
    <w:p w:rsidR="00000000" w:rsidDel="00000000" w:rsidP="00000000" w:rsidRDefault="00000000" w:rsidRPr="00000000" w14:paraId="00000014">
      <w:pPr>
        <w:spacing w:line="360" w:lineRule="auto"/>
        <w:ind w:left="-36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PAAVAI ENGINEERING COLLEGE,</w:t>
      </w:r>
    </w:p>
    <w:p w:rsidR="00000000" w:rsidDel="00000000" w:rsidP="00000000" w:rsidRDefault="00000000" w:rsidRPr="00000000" w14:paraId="00000015">
      <w:pPr>
        <w:spacing w:line="360" w:lineRule="auto"/>
        <w:ind w:left="-360" w:right="-72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Paavai Nagar, NH-7, Pachal, Namakkal-637018, Tamil Nadu</w:t>
      </w:r>
    </w:p>
    <w:tbl>
      <w:tblPr>
        <w:tblStyle w:val="Table1"/>
        <w:tblW w:w="10170.0" w:type="dxa"/>
        <w:jc w:val="left"/>
        <w:tblInd w:w="-63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0"/>
        <w:gridCol w:w="1980"/>
        <w:gridCol w:w="2700"/>
        <w:gridCol w:w="1980"/>
        <w:gridCol w:w="2970"/>
        <w:tblGridChange w:id="0">
          <w:tblGrid>
            <w:gridCol w:w="540"/>
            <w:gridCol w:w="1980"/>
            <w:gridCol w:w="2700"/>
            <w:gridCol w:w="1980"/>
            <w:gridCol w:w="2970"/>
          </w:tblGrid>
        </w:tblGridChange>
      </w:tblGrid>
      <w:tr>
        <w:trPr>
          <w:cantSplit w:val="0"/>
          <w:trHeight w:val="89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S.no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Title of Paper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Advantages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Disadvantages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323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Internet of things enabled real time water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quality monitoring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Flexibility, low carbon emission and low power consumption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are the advantages of the method proposed in the paper.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Water with a pH of 11 or higher can cause irritation to the eyes, skin and mucous membrane.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Wireless technology is used for communication between sensor to controller and from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controller to data storage cloud.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Sensors are connected to the controller, either directly using UART protocol 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remotely using Zigbee protocol.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7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A system for monitoring water quality in 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large aquatic area using wireless sensor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network technology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This Wireless Sensor Network (WSN) is suitable for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monitoring physical and chemical water characteristics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in remote areas at lower cost and reduce manpower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Requirement.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Due to lack of technical know-how and a huge amount in the initial investment, water analyses are usually done through conventional procedures or by using portable testers.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The study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only used the simplest ZigBee setup (sensor nodes 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31413"/>
                <w:sz w:val="24"/>
                <w:szCs w:val="24"/>
                <w:rtl w:val="0"/>
              </w:rPr>
              <w:t xml:space="preserve">sink node) for less installation and operational complication.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8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Smart Water Monitoring System for Real-Time Water Quality 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Usage Monitoring.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Smart water quality check meter is automatic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and does not require much human interference, thereby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reducing the errors.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Water supply to taps at urban homes and water sources available in more rural areas, is however, not necessarily safe for consumption.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Flow sensor, pH sensor,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conductivity sensor, Communal prepaid metering.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Water Quality Monitoring Systems based on Intelligent Agents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development of WQWs is currently directed to the field of Intelligent Agents,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for Intelligent Agents represent technology to create complex software systems.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Water Quality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Monitoring (WQM) are paramount due to different factors that affect water, such as each living creature needs water to live.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Sensor Networks,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Spectrometers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UV-VIS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TROPOS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methodology,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UML, FIPA,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JADE agent.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70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Literature Survey on Smart Water Quality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Monitoring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ALARM is developed at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Victorian Centre for Aquatic Pollution Identification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and Management (CAPIM). The aim is to develop 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minimal cost, wireless water quality monitoring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 that monitors the water conditions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contiguously.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system has been built by applying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image processing and auto-recognition of the gesture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of fish using fuzzy inference in water bodies.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Raspberry Pi3 Model B is a wonderful platform that can be used to build automation systems. Clearly, the Raspberry Pi3 model B board is perfect when being used as a “hub” for automation systems, connecting to other open-source hardware parts.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0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Real-Time Water Quality Monitoring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Monitoring of real time quality of Water from reserve tank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of house and colony makes use of PH, turbidity and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temperature sensor with Raspberry Pi and existing Cloud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 for data analytics.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cost associated with false alarms is due to not being able to detect the signs.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system can be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expanded to monitor hydrologic, air pollution, industrial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and agricultural production and so on. It has widespread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application and extension value.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78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IOT Based Real-Time River Water Quality Monitoring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System that uses wireless sensor networks to continuously monitor river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water quality at remote locations with low power consumption, low cost and high detection accuracy.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Water quality monitoring in real time is becoming more difficult as a result of increasing water scarcity,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population growth, and other factors.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use of wireless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communication technologies is becoming more common to help people with their personal and daily duties.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Water Quality Monitoring System Based on IOT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Monitoring of Turbidity, PH &amp; Temperature of Water makes use of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water detection sensor with unique advantage and existing GSM network.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Turbidity is a measure of the cloudiness of water. Turbidity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has indicated the degree at which the water loses its transparency.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 sensor, Turbidity sensor, Temperature sensor, Flow sensor,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Ardurino model, WI-FI module.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10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IoT Based Real-time River Water Quality Monitoring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main aim is to develop a system for continuous monitoring of river water quality at remote places using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wireless sensor networks with low power consumption, low-cost and high detection accuracy.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neural network will produce output to classify water quality as dangerous, be careful, and good. The classification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layer will run on top of Hadoop cluster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main components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f Wireless Sensor Network (WSN) include 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microcontroller for processing the system, communication system for inter and intra node communication and several sensors.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60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Real Time Monitoring of Water Quality in IoT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Environment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  <w:rtl w:val="0"/>
              </w:rPr>
              <w:t xml:space="preserve">The online water monitoring technologies have made 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  <w:rtl w:val="0"/>
              </w:rPr>
              <w:t xml:space="preserve">significant progress for source water surveillance and water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  <w:rtl w:val="0"/>
              </w:rPr>
              <w:t xml:space="preserve">plant operation. The use of their technologies having high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  <w:rtl w:val="0"/>
              </w:rPr>
              <w:t xml:space="preserve">cost associated with installation and calibration of a large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9"/>
                <w:szCs w:val="19"/>
                <w:rtl w:val="0"/>
              </w:rPr>
              <w:t xml:space="preserve">distributed array of monitoring sensors.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The use of their technologies having high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cost associated with installation and calibration of a large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distributed array of monitoring sensors.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Raspberry PI is used as a core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controller. The sensor data can be viewed on the internet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using cloud computing with a separate IP address.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