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A16E93E" w:rsidR="005B2106" w:rsidRDefault="00BD17F1" w:rsidP="005C23C7">
            <w:r>
              <w:t>10</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14C59D1" w:rsidR="00FE2407" w:rsidRPr="00BD17F1" w:rsidRDefault="00BD17F1" w:rsidP="00FE2407">
            <w:pPr>
              <w:rPr>
                <w:b/>
              </w:rPr>
            </w:pPr>
            <w:r>
              <w:rPr>
                <w:rFonts w:ascii="Verdana" w:hAnsi="Verdana"/>
                <w:color w:val="222222"/>
                <w:sz w:val="20"/>
                <w:szCs w:val="20"/>
                <w:shd w:val="clear" w:color="auto" w:fill="FFFFFF"/>
              </w:rPr>
              <w:t>PNT2022TMID32932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01A2B6B" w:rsidR="00FE2407" w:rsidRDefault="00BD17F1" w:rsidP="00FE2407">
            <w:r>
              <w:rPr>
                <w:rFonts w:cstheme="minorHAnsi"/>
              </w:rPr>
              <w:t>SMART WASTE MANAGEMENT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Reference</w:t>
      </w:r>
      <w:r w:rsidRPr="00BD17F1">
        <w:rPr>
          <w:sz w:val="24"/>
          <w:szCs w:val="24"/>
          <w:vertAlign w:val="subscript"/>
        </w:rPr>
        <w:t xml:space="preserve">: </w:t>
      </w:r>
      <w:hyperlink r:id="rId5" w:history="1">
        <w:r w:rsidRPr="00BD17F1">
          <w:rPr>
            <w:rStyle w:val="Hyperlink"/>
            <w:sz w:val="24"/>
            <w:szCs w:val="24"/>
            <w:vertAlign w:val="subscript"/>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11046FB9" w:rsidR="003E3A16" w:rsidRDefault="00566E52" w:rsidP="004C6DB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723EB62A" wp14:editId="005EE1B3">
            <wp:extent cx="6105525" cy="119391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820" cy="1193384"/>
                    </a:xfrm>
                    <a:prstGeom prst="rect">
                      <a:avLst/>
                    </a:prstGeom>
                  </pic:spPr>
                </pic:pic>
              </a:graphicData>
            </a:graphic>
          </wp:inline>
        </w:drawing>
      </w:r>
    </w:p>
    <w:p w14:paraId="7E8CA777" w14:textId="77777777" w:rsidR="00566E52" w:rsidRPr="004C6DB2" w:rsidRDefault="00566E52" w:rsidP="004C6DB2">
      <w:pPr>
        <w:spacing w:after="0" w:line="240" w:lineRule="auto"/>
        <w:rPr>
          <w:rFonts w:ascii="Times New Roman" w:eastAsia="Times New Roman" w:hAnsi="Times New Roman" w:cs="Times New Roman"/>
          <w:sz w:val="24"/>
          <w:szCs w:val="24"/>
          <w:lang w:val="en-US"/>
        </w:rPr>
      </w:pPr>
    </w:p>
    <w:tbl>
      <w:tblPr>
        <w:tblStyle w:val="TableGrid"/>
        <w:tblW w:w="10060" w:type="dxa"/>
        <w:tblLook w:val="04A0" w:firstRow="1" w:lastRow="0" w:firstColumn="1" w:lastColumn="0" w:noHBand="0" w:noVBand="1"/>
      </w:tblPr>
      <w:tblGrid>
        <w:gridCol w:w="1732"/>
        <w:gridCol w:w="1469"/>
        <w:gridCol w:w="1500"/>
        <w:gridCol w:w="1548"/>
        <w:gridCol w:w="1497"/>
        <w:gridCol w:w="2314"/>
      </w:tblGrid>
      <w:tr w:rsidR="00566E52"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566E52"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EFD1C13" w:rsidR="003E3A16" w:rsidRDefault="00566E52" w:rsidP="003E3A16">
            <w:pPr>
              <w:rPr>
                <w:sz w:val="24"/>
                <w:szCs w:val="24"/>
              </w:rPr>
            </w:pPr>
            <w:r>
              <w:rPr>
                <w:sz w:val="24"/>
                <w:szCs w:val="24"/>
              </w:rPr>
              <w:t>Householder</w:t>
            </w:r>
          </w:p>
        </w:tc>
        <w:tc>
          <w:tcPr>
            <w:tcW w:w="1559" w:type="dxa"/>
          </w:tcPr>
          <w:p w14:paraId="27DCD5BC" w14:textId="040EAB0B" w:rsidR="003E3A16" w:rsidRDefault="00566E52" w:rsidP="003E3A16">
            <w:pPr>
              <w:rPr>
                <w:sz w:val="24"/>
                <w:szCs w:val="24"/>
              </w:rPr>
            </w:pPr>
            <w:r>
              <w:rPr>
                <w:sz w:val="24"/>
                <w:szCs w:val="24"/>
              </w:rPr>
              <w:t xml:space="preserve">Dispose the vegetable </w:t>
            </w:r>
            <w:r>
              <w:rPr>
                <w:sz w:val="24"/>
                <w:szCs w:val="24"/>
              </w:rPr>
              <w:lastRenderedPageBreak/>
              <w:t>waste and other household wastes.</w:t>
            </w:r>
          </w:p>
        </w:tc>
        <w:tc>
          <w:tcPr>
            <w:tcW w:w="1207" w:type="dxa"/>
          </w:tcPr>
          <w:p w14:paraId="5E00590C" w14:textId="139DE206" w:rsidR="003E3A16" w:rsidRDefault="00566E52" w:rsidP="003E3A16">
            <w:pPr>
              <w:rPr>
                <w:sz w:val="24"/>
                <w:szCs w:val="24"/>
              </w:rPr>
            </w:pPr>
            <w:r>
              <w:rPr>
                <w:sz w:val="24"/>
                <w:szCs w:val="24"/>
              </w:rPr>
              <w:lastRenderedPageBreak/>
              <w:t xml:space="preserve">It increases the land </w:t>
            </w:r>
            <w:r>
              <w:rPr>
                <w:sz w:val="24"/>
                <w:szCs w:val="24"/>
              </w:rPr>
              <w:lastRenderedPageBreak/>
              <w:t>pollution</w:t>
            </w:r>
            <w:r w:rsidR="00C96B9C">
              <w:rPr>
                <w:sz w:val="24"/>
                <w:szCs w:val="24"/>
              </w:rPr>
              <w:t xml:space="preserve"> and contaminate ground water.</w:t>
            </w:r>
          </w:p>
        </w:tc>
        <w:tc>
          <w:tcPr>
            <w:tcW w:w="1501" w:type="dxa"/>
          </w:tcPr>
          <w:p w14:paraId="4E6513B3" w14:textId="7FA360BE" w:rsidR="003E3A16" w:rsidRDefault="00613A69" w:rsidP="003E3A16">
            <w:pPr>
              <w:rPr>
                <w:sz w:val="24"/>
                <w:szCs w:val="24"/>
              </w:rPr>
            </w:pPr>
            <w:r>
              <w:rPr>
                <w:sz w:val="24"/>
                <w:szCs w:val="24"/>
              </w:rPr>
              <w:lastRenderedPageBreak/>
              <w:t xml:space="preserve">To keep the surrondings </w:t>
            </w:r>
            <w:r>
              <w:rPr>
                <w:sz w:val="24"/>
                <w:szCs w:val="24"/>
              </w:rPr>
              <w:lastRenderedPageBreak/>
              <w:t>clean and healthy.</w:t>
            </w:r>
          </w:p>
        </w:tc>
        <w:tc>
          <w:tcPr>
            <w:tcW w:w="2537" w:type="dxa"/>
          </w:tcPr>
          <w:p w14:paraId="16B19AEA" w14:textId="0E8E7336" w:rsidR="003E3A16" w:rsidRDefault="005045D3" w:rsidP="003E3A16">
            <w:pPr>
              <w:rPr>
                <w:sz w:val="24"/>
                <w:szCs w:val="24"/>
              </w:rPr>
            </w:pPr>
            <w:r>
              <w:rPr>
                <w:sz w:val="24"/>
                <w:szCs w:val="24"/>
              </w:rPr>
              <w:lastRenderedPageBreak/>
              <w:t>Difficult</w:t>
            </w:r>
          </w:p>
        </w:tc>
      </w:tr>
      <w:tr w:rsidR="00566E52"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0A634FE8" w:rsidR="003E3A16" w:rsidRDefault="00566E52" w:rsidP="003E3A16">
            <w:pPr>
              <w:rPr>
                <w:sz w:val="24"/>
                <w:szCs w:val="24"/>
              </w:rPr>
            </w:pPr>
            <w:r>
              <w:rPr>
                <w:sz w:val="24"/>
                <w:szCs w:val="24"/>
              </w:rPr>
              <w:t>Industrialist</w:t>
            </w:r>
          </w:p>
        </w:tc>
        <w:tc>
          <w:tcPr>
            <w:tcW w:w="1559" w:type="dxa"/>
          </w:tcPr>
          <w:p w14:paraId="439B6DA0" w14:textId="7F1D46E6" w:rsidR="003E3A16" w:rsidRDefault="00DD353A" w:rsidP="003E3A16">
            <w:pPr>
              <w:rPr>
                <w:sz w:val="24"/>
                <w:szCs w:val="24"/>
              </w:rPr>
            </w:pPr>
            <w:r>
              <w:rPr>
                <w:sz w:val="24"/>
                <w:szCs w:val="24"/>
              </w:rPr>
              <w:t>Dispose the chemical wastes and recycle for future use.</w:t>
            </w:r>
          </w:p>
        </w:tc>
        <w:tc>
          <w:tcPr>
            <w:tcW w:w="1207" w:type="dxa"/>
          </w:tcPr>
          <w:p w14:paraId="3CC972BC" w14:textId="524BE1CA" w:rsidR="003E3A16" w:rsidRDefault="00566E52" w:rsidP="003E3A16">
            <w:pPr>
              <w:rPr>
                <w:sz w:val="24"/>
                <w:szCs w:val="24"/>
              </w:rPr>
            </w:pPr>
            <w:r>
              <w:rPr>
                <w:sz w:val="24"/>
                <w:szCs w:val="24"/>
              </w:rPr>
              <w:t>It contaminates wildlife’s habitats and endangers the life of people at large.</w:t>
            </w:r>
          </w:p>
        </w:tc>
        <w:tc>
          <w:tcPr>
            <w:tcW w:w="1501" w:type="dxa"/>
          </w:tcPr>
          <w:p w14:paraId="174372E9" w14:textId="37FA06AE" w:rsidR="003E3A16" w:rsidRDefault="005045D3" w:rsidP="003E3A16">
            <w:pPr>
              <w:rPr>
                <w:sz w:val="24"/>
                <w:szCs w:val="24"/>
              </w:rPr>
            </w:pPr>
            <w:r>
              <w:rPr>
                <w:sz w:val="24"/>
                <w:szCs w:val="24"/>
              </w:rPr>
              <w:t>To avoid risk for both environment and human health.</w:t>
            </w:r>
          </w:p>
        </w:tc>
        <w:tc>
          <w:tcPr>
            <w:tcW w:w="2537" w:type="dxa"/>
          </w:tcPr>
          <w:p w14:paraId="119C1B9B" w14:textId="6FBAE8D1" w:rsidR="003E3A16" w:rsidRDefault="005135BD" w:rsidP="003E3A16">
            <w:pPr>
              <w:rPr>
                <w:sz w:val="24"/>
                <w:szCs w:val="24"/>
              </w:rPr>
            </w:pPr>
            <w:r>
              <w:rPr>
                <w:sz w:val="24"/>
                <w:szCs w:val="24"/>
              </w:rPr>
              <w:t>Unpleasant</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213958"/>
    <w:rsid w:val="003C4A8E"/>
    <w:rsid w:val="003E3A16"/>
    <w:rsid w:val="004C6DB2"/>
    <w:rsid w:val="005045D3"/>
    <w:rsid w:val="005135BD"/>
    <w:rsid w:val="00566E52"/>
    <w:rsid w:val="005B2106"/>
    <w:rsid w:val="00613A69"/>
    <w:rsid w:val="007A3AE5"/>
    <w:rsid w:val="009D3AA0"/>
    <w:rsid w:val="00AC7F0A"/>
    <w:rsid w:val="00BD17F1"/>
    <w:rsid w:val="00C96B9C"/>
    <w:rsid w:val="00DB6A25"/>
    <w:rsid w:val="00DD353A"/>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60E3EA0A-FB66-4ACE-BB89-8D9168C8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BD1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461775">
      <w:bodyDiv w:val="1"/>
      <w:marLeft w:val="0"/>
      <w:marRight w:val="0"/>
      <w:marTop w:val="0"/>
      <w:marBottom w:val="0"/>
      <w:divBdr>
        <w:top w:val="none" w:sz="0" w:space="0" w:color="auto"/>
        <w:left w:val="none" w:sz="0" w:space="0" w:color="auto"/>
        <w:bottom w:val="none" w:sz="0" w:space="0" w:color="auto"/>
        <w:right w:val="none" w:sz="0" w:space="0" w:color="auto"/>
      </w:divBdr>
      <w:divsChild>
        <w:div w:id="1005086417">
          <w:marLeft w:val="0"/>
          <w:marRight w:val="0"/>
          <w:marTop w:val="0"/>
          <w:marBottom w:val="0"/>
          <w:divBdr>
            <w:top w:val="none" w:sz="0" w:space="0" w:color="auto"/>
            <w:left w:val="none" w:sz="0" w:space="0" w:color="auto"/>
            <w:bottom w:val="none" w:sz="0" w:space="0" w:color="auto"/>
            <w:right w:val="none" w:sz="0" w:space="0" w:color="auto"/>
          </w:divBdr>
          <w:divsChild>
            <w:div w:id="1017122802">
              <w:marLeft w:val="0"/>
              <w:marRight w:val="0"/>
              <w:marTop w:val="0"/>
              <w:marBottom w:val="0"/>
              <w:divBdr>
                <w:top w:val="none" w:sz="0" w:space="0" w:color="auto"/>
                <w:left w:val="none" w:sz="0" w:space="0" w:color="auto"/>
                <w:bottom w:val="none" w:sz="0" w:space="0" w:color="auto"/>
                <w:right w:val="none" w:sz="0" w:space="0" w:color="auto"/>
              </w:divBdr>
              <w:divsChild>
                <w:div w:id="11753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0468">
          <w:marLeft w:val="0"/>
          <w:marRight w:val="0"/>
          <w:marTop w:val="0"/>
          <w:marBottom w:val="0"/>
          <w:divBdr>
            <w:top w:val="none" w:sz="0" w:space="0" w:color="auto"/>
            <w:left w:val="none" w:sz="0" w:space="0" w:color="auto"/>
            <w:bottom w:val="none" w:sz="0" w:space="0" w:color="auto"/>
            <w:right w:val="none" w:sz="0" w:space="0" w:color="auto"/>
          </w:divBdr>
          <w:divsChild>
            <w:div w:id="1634560232">
              <w:marLeft w:val="0"/>
              <w:marRight w:val="0"/>
              <w:marTop w:val="0"/>
              <w:marBottom w:val="0"/>
              <w:divBdr>
                <w:top w:val="none" w:sz="0" w:space="0" w:color="auto"/>
                <w:left w:val="none" w:sz="0" w:space="0" w:color="auto"/>
                <w:bottom w:val="none" w:sz="0" w:space="0" w:color="auto"/>
                <w:right w:val="none" w:sz="0" w:space="0" w:color="auto"/>
              </w:divBdr>
              <w:divsChild>
                <w:div w:id="3705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423">
          <w:marLeft w:val="0"/>
          <w:marRight w:val="0"/>
          <w:marTop w:val="0"/>
          <w:marBottom w:val="0"/>
          <w:divBdr>
            <w:top w:val="none" w:sz="0" w:space="0" w:color="auto"/>
            <w:left w:val="none" w:sz="0" w:space="0" w:color="auto"/>
            <w:bottom w:val="none" w:sz="0" w:space="0" w:color="auto"/>
            <w:right w:val="none" w:sz="0" w:space="0" w:color="auto"/>
          </w:divBdr>
          <w:divsChild>
            <w:div w:id="628973697">
              <w:marLeft w:val="0"/>
              <w:marRight w:val="0"/>
              <w:marTop w:val="0"/>
              <w:marBottom w:val="0"/>
              <w:divBdr>
                <w:top w:val="none" w:sz="0" w:space="0" w:color="auto"/>
                <w:left w:val="none" w:sz="0" w:space="0" w:color="auto"/>
                <w:bottom w:val="none" w:sz="0" w:space="0" w:color="auto"/>
                <w:right w:val="none" w:sz="0" w:space="0" w:color="auto"/>
              </w:divBdr>
              <w:divsChild>
                <w:div w:id="11198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9313">
          <w:marLeft w:val="0"/>
          <w:marRight w:val="0"/>
          <w:marTop w:val="0"/>
          <w:marBottom w:val="0"/>
          <w:divBdr>
            <w:top w:val="none" w:sz="0" w:space="0" w:color="auto"/>
            <w:left w:val="none" w:sz="0" w:space="0" w:color="auto"/>
            <w:bottom w:val="none" w:sz="0" w:space="0" w:color="auto"/>
            <w:right w:val="none" w:sz="0" w:space="0" w:color="auto"/>
          </w:divBdr>
          <w:divsChild>
            <w:div w:id="1078668830">
              <w:marLeft w:val="0"/>
              <w:marRight w:val="0"/>
              <w:marTop w:val="0"/>
              <w:marBottom w:val="0"/>
              <w:divBdr>
                <w:top w:val="none" w:sz="0" w:space="0" w:color="auto"/>
                <w:left w:val="none" w:sz="0" w:space="0" w:color="auto"/>
                <w:bottom w:val="none" w:sz="0" w:space="0" w:color="auto"/>
                <w:right w:val="none" w:sz="0" w:space="0" w:color="auto"/>
              </w:divBdr>
              <w:divsChild>
                <w:div w:id="13020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9013">
          <w:marLeft w:val="0"/>
          <w:marRight w:val="0"/>
          <w:marTop w:val="0"/>
          <w:marBottom w:val="0"/>
          <w:divBdr>
            <w:top w:val="none" w:sz="0" w:space="0" w:color="auto"/>
            <w:left w:val="none" w:sz="0" w:space="0" w:color="auto"/>
            <w:bottom w:val="none" w:sz="0" w:space="0" w:color="auto"/>
            <w:right w:val="none" w:sz="0" w:space="0" w:color="auto"/>
          </w:divBdr>
          <w:divsChild>
            <w:div w:id="1208682271">
              <w:marLeft w:val="0"/>
              <w:marRight w:val="0"/>
              <w:marTop w:val="0"/>
              <w:marBottom w:val="0"/>
              <w:divBdr>
                <w:top w:val="none" w:sz="0" w:space="0" w:color="auto"/>
                <w:left w:val="none" w:sz="0" w:space="0" w:color="auto"/>
                <w:bottom w:val="none" w:sz="0" w:space="0" w:color="auto"/>
                <w:right w:val="none" w:sz="0" w:space="0" w:color="auto"/>
              </w:divBdr>
              <w:divsChild>
                <w:div w:id="2485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Dhivakar Asok</cp:lastModifiedBy>
  <cp:revision>3</cp:revision>
  <dcterms:created xsi:type="dcterms:W3CDTF">2022-09-22T10:10:00Z</dcterms:created>
  <dcterms:modified xsi:type="dcterms:W3CDTF">2022-09-22T14:50:00Z</dcterms:modified>
</cp:coreProperties>
</file>