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7F3" w:rsidRDefault="00000000">
      <w:pPr>
        <w:spacing w:after="1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957F3" w:rsidRDefault="00000000">
      <w:pPr>
        <w:spacing w:after="0"/>
        <w:ind w:left="3439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2957F3" w:rsidRDefault="00000000">
      <w:pPr>
        <w:spacing w:after="0"/>
        <w:ind w:left="2458" w:hanging="10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:rsidR="002957F3" w:rsidRDefault="00000000">
      <w:pPr>
        <w:spacing w:after="0"/>
      </w:pPr>
      <w:r>
        <w:rPr>
          <w:rFonts w:ascii="Arial" w:eastAsia="Arial" w:hAnsi="Arial" w:cs="Arial"/>
          <w:b/>
          <w:sz w:val="27"/>
        </w:rPr>
        <w:t xml:space="preserve"> </w:t>
      </w:r>
    </w:p>
    <w:tbl>
      <w:tblPr>
        <w:tblStyle w:val="TableGrid"/>
        <w:tblW w:w="8188" w:type="dxa"/>
        <w:tblInd w:w="122" w:type="dxa"/>
        <w:tblLook w:val="04A0" w:firstRow="1" w:lastRow="0" w:firstColumn="1" w:lastColumn="0" w:noHBand="0" w:noVBand="1"/>
      </w:tblPr>
      <w:tblGrid>
        <w:gridCol w:w="4322"/>
        <w:gridCol w:w="3866"/>
      </w:tblGrid>
      <w:tr w:rsidR="002957F3">
        <w:trPr>
          <w:trHeight w:val="330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2957F3" w:rsidRDefault="00000000">
            <w:r>
              <w:rPr>
                <w:rFonts w:ascii="Arial" w:eastAsia="Arial" w:hAnsi="Arial" w:cs="Arial"/>
                <w:b/>
              </w:rPr>
              <w:t xml:space="preserve">Date 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2957F3" w:rsidRDefault="00000000">
            <w:pPr>
              <w:ind w:left="202"/>
            </w:pPr>
            <w:r>
              <w:rPr>
                <w:rFonts w:ascii="Arial" w:eastAsia="Arial" w:hAnsi="Arial" w:cs="Arial"/>
              </w:rPr>
              <w:t xml:space="preserve">20 October 2022 </w:t>
            </w:r>
          </w:p>
        </w:tc>
      </w:tr>
      <w:tr w:rsidR="002957F3">
        <w:trPr>
          <w:trHeight w:val="418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2957F3" w:rsidRDefault="00000000">
            <w:r>
              <w:rPr>
                <w:rFonts w:ascii="Arial" w:eastAsia="Arial" w:hAnsi="Arial" w:cs="Arial"/>
                <w:b/>
              </w:rPr>
              <w:t xml:space="preserve">Team ID 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FA694D" w:rsidRDefault="007E0F5C" w:rsidP="00FA694D">
            <w:pPr>
              <w:ind w:left="202"/>
            </w:pPr>
            <w:r w:rsidRPr="007E0F5C">
              <w:t>PNT2022TMID140</w:t>
            </w:r>
            <w:r w:rsidR="00FA694D">
              <w:t>07</w:t>
            </w:r>
          </w:p>
        </w:tc>
      </w:tr>
      <w:tr w:rsidR="002957F3">
        <w:trPr>
          <w:trHeight w:val="692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2957F3" w:rsidRDefault="00000000">
            <w:r>
              <w:rPr>
                <w:rFonts w:ascii="Arial" w:eastAsia="Arial" w:hAnsi="Arial" w:cs="Arial"/>
                <w:b/>
              </w:rPr>
              <w:t xml:space="preserve">Project Name 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2957F3" w:rsidRDefault="00000000">
            <w:pPr>
              <w:ind w:left="202"/>
              <w:jc w:val="both"/>
            </w:pPr>
            <w:r>
              <w:rPr>
                <w:rFonts w:ascii="Arial" w:eastAsia="Arial" w:hAnsi="Arial" w:cs="Arial"/>
              </w:rPr>
              <w:t xml:space="preserve">Emerging method for Early Detection of Forest Fires </w:t>
            </w:r>
          </w:p>
        </w:tc>
      </w:tr>
      <w:tr w:rsidR="002957F3">
        <w:trPr>
          <w:trHeight w:val="344"/>
        </w:trPr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2957F3" w:rsidRDefault="00000000">
            <w:r>
              <w:rPr>
                <w:rFonts w:ascii="Arial" w:eastAsia="Arial" w:hAnsi="Arial" w:cs="Arial"/>
                <w:b/>
              </w:rPr>
              <w:t xml:space="preserve">Maximum Marks </w:t>
            </w:r>
          </w:p>
        </w:tc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</w:tcPr>
          <w:p w:rsidR="002957F3" w:rsidRDefault="00000000">
            <w:pPr>
              <w:ind w:left="20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2957F3" w:rsidRDefault="00000000">
      <w:pPr>
        <w:spacing w:after="22"/>
      </w:pPr>
      <w:r>
        <w:rPr>
          <w:rFonts w:ascii="Arial" w:eastAsia="Arial" w:hAnsi="Arial" w:cs="Arial"/>
          <w:sz w:val="24"/>
        </w:rPr>
        <w:t xml:space="preserve"> </w:t>
      </w:r>
    </w:p>
    <w:p w:rsidR="002957F3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2957F3" w:rsidRDefault="00000000">
      <w:pPr>
        <w:spacing w:after="170"/>
        <w:ind w:left="117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:rsidR="002957F3" w:rsidRDefault="00000000">
      <w:pPr>
        <w:spacing w:after="0"/>
        <w:ind w:left="122"/>
      </w:pPr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:rsidR="002957F3" w:rsidRDefault="00000000">
      <w:pPr>
        <w:spacing w:after="0"/>
      </w:pPr>
      <w:r>
        <w:rPr>
          <w:rFonts w:ascii="Arial" w:eastAsia="Arial" w:hAnsi="Arial" w:cs="Arial"/>
          <w:sz w:val="12"/>
        </w:rPr>
        <w:t xml:space="preserve"> </w:t>
      </w:r>
    </w:p>
    <w:p w:rsidR="002957F3" w:rsidRDefault="00000000">
      <w:pPr>
        <w:spacing w:after="0"/>
        <w:ind w:left="122" w:right="-1455"/>
      </w:pPr>
      <w:r>
        <w:rPr>
          <w:noProof/>
        </w:rPr>
        <w:lastRenderedPageBreak/>
        <w:drawing>
          <wp:inline distT="0" distB="0" distL="0" distR="0">
            <wp:extent cx="7749540" cy="2924175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95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F3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957F3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957F3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957F3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957F3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957F3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2957F3" w:rsidRDefault="00000000">
      <w:pPr>
        <w:spacing w:after="129" w:line="253" w:lineRule="auto"/>
        <w:ind w:right="10815"/>
        <w:jc w:val="both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17"/>
        </w:rPr>
        <w:t xml:space="preserve"> </w:t>
      </w:r>
    </w:p>
    <w:p w:rsidR="002957F3" w:rsidRDefault="00000000">
      <w:pPr>
        <w:spacing w:after="0"/>
        <w:ind w:left="117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p w:rsidR="002957F3" w:rsidRDefault="00000000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</w:p>
    <w:tbl>
      <w:tblPr>
        <w:tblStyle w:val="TableGrid"/>
        <w:tblW w:w="14226" w:type="dxa"/>
        <w:tblInd w:w="122" w:type="dxa"/>
        <w:tblCellMar>
          <w:left w:w="14" w:type="dxa"/>
          <w:right w:w="111" w:type="dxa"/>
        </w:tblCellMar>
        <w:tblLook w:val="04A0" w:firstRow="1" w:lastRow="0" w:firstColumn="1" w:lastColumn="0" w:noHBand="0" w:noVBand="1"/>
      </w:tblPr>
      <w:tblGrid>
        <w:gridCol w:w="835"/>
        <w:gridCol w:w="4027"/>
        <w:gridCol w:w="5200"/>
        <w:gridCol w:w="4164"/>
      </w:tblGrid>
      <w:tr w:rsidR="002957F3">
        <w:trPr>
          <w:trHeight w:val="461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957F3">
        <w:trPr>
          <w:trHeight w:val="713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jc w:val="both"/>
            </w:pPr>
            <w:r>
              <w:rPr>
                <w:rFonts w:ascii="Arial" w:eastAsia="Arial" w:hAnsi="Arial" w:cs="Arial"/>
              </w:rPr>
              <w:t xml:space="preserve">How user interacts with application 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Mobile App, database system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jc w:val="both"/>
            </w:pPr>
            <w:r>
              <w:rPr>
                <w:rFonts w:ascii="Arial" w:eastAsia="Arial" w:hAnsi="Arial" w:cs="Arial"/>
              </w:rPr>
              <w:t xml:space="preserve">HTML, CSS, JavaScript / Angular Js / React Js etc. </w:t>
            </w:r>
          </w:p>
        </w:tc>
      </w:tr>
      <w:tr w:rsidR="002957F3">
        <w:trPr>
          <w:trHeight w:val="483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2957F3">
        <w:trPr>
          <w:trHeight w:val="482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51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3.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Camera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FPV Camera technology </w:t>
            </w:r>
          </w:p>
        </w:tc>
      </w:tr>
      <w:tr w:rsidR="002957F3">
        <w:trPr>
          <w:trHeight w:val="476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Smoke sensor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MQZ, etct </w:t>
            </w:r>
          </w:p>
        </w:tc>
      </w:tr>
      <w:tr w:rsidR="002957F3">
        <w:trPr>
          <w:trHeight w:val="504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2957F3">
        <w:trPr>
          <w:trHeight w:val="497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6.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IBM DB2, IBM Cloudant etc. </w:t>
            </w:r>
          </w:p>
        </w:tc>
      </w:tr>
      <w:tr w:rsidR="002957F3">
        <w:trPr>
          <w:trHeight w:val="713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7.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database system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firstLine="58"/>
            </w:pPr>
            <w:r>
              <w:rPr>
                <w:rFonts w:ascii="Arial" w:eastAsia="Arial" w:hAnsi="Arial" w:cs="Arial"/>
              </w:rPr>
              <w:t xml:space="preserve">Other Storage Service or Local Filesystem </w:t>
            </w:r>
          </w:p>
        </w:tc>
      </w:tr>
      <w:tr w:rsidR="002957F3">
        <w:trPr>
          <w:trHeight w:val="504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8.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Rotary--wing UAV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Purpose of firefighting used in the application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2957F3">
        <w:trPr>
          <w:trHeight w:val="713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51"/>
              <w:jc w:val="center"/>
            </w:pPr>
            <w:r>
              <w:rPr>
                <w:rFonts w:ascii="Arial" w:eastAsia="Arial" w:hAnsi="Arial" w:cs="Arial"/>
              </w:rPr>
              <w:t xml:space="preserve">9.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EFixed--wing UAV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Purpose of weather </w:t>
            </w:r>
            <w:proofErr w:type="gramStart"/>
            <w:r>
              <w:rPr>
                <w:rFonts w:ascii="Arial" w:eastAsia="Arial" w:hAnsi="Arial" w:cs="Arial"/>
              </w:rPr>
              <w:t>monitoring.used</w:t>
            </w:r>
            <w:proofErr w:type="gramEnd"/>
            <w:r>
              <w:rPr>
                <w:rFonts w:ascii="Arial" w:eastAsia="Arial" w:hAnsi="Arial" w:cs="Arial"/>
              </w:rPr>
              <w:t xml:space="preserve"> in the application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2957F3">
        <w:trPr>
          <w:trHeight w:val="504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173"/>
              <w:jc w:val="center"/>
            </w:pPr>
            <w:r>
              <w:rPr>
                <w:rFonts w:ascii="Arial" w:eastAsia="Arial" w:hAnsi="Arial" w:cs="Arial"/>
              </w:rPr>
              <w:t xml:space="preserve">10.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2957F3">
        <w:trPr>
          <w:trHeight w:val="879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173"/>
              <w:jc w:val="center"/>
            </w:pPr>
            <w:r>
              <w:rPr>
                <w:rFonts w:ascii="Arial" w:eastAsia="Arial" w:hAnsi="Arial" w:cs="Arial"/>
              </w:rPr>
              <w:t xml:space="preserve">11. </w:t>
            </w:r>
          </w:p>
        </w:tc>
        <w:tc>
          <w:tcPr>
            <w:tcW w:w="4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jc w:val="both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</w:tc>
        <w:tc>
          <w:tcPr>
            <w:tcW w:w="41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p w:rsidR="002957F3" w:rsidRDefault="00000000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</w:p>
    <w:tbl>
      <w:tblPr>
        <w:tblStyle w:val="TableGrid"/>
        <w:tblW w:w="14205" w:type="dxa"/>
        <w:tblInd w:w="112" w:type="dxa"/>
        <w:tblCellMar>
          <w:top w:w="3" w:type="dxa"/>
          <w:left w:w="11" w:type="dxa"/>
          <w:right w:w="115" w:type="dxa"/>
        </w:tblCellMar>
        <w:tblLook w:val="04A0" w:firstRow="1" w:lastRow="0" w:firstColumn="1" w:lastColumn="0" w:noHBand="0" w:noVBand="1"/>
      </w:tblPr>
      <w:tblGrid>
        <w:gridCol w:w="836"/>
        <w:gridCol w:w="4005"/>
        <w:gridCol w:w="5222"/>
        <w:gridCol w:w="4142"/>
      </w:tblGrid>
      <w:tr w:rsidR="002957F3">
        <w:trPr>
          <w:trHeight w:val="497"/>
        </w:trPr>
        <w:tc>
          <w:tcPr>
            <w:tcW w:w="8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57F3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0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57F3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57F3" w:rsidRDefault="00000000">
            <w:pPr>
              <w:ind w:left="7"/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957F3" w:rsidRDefault="00000000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2957F3" w:rsidRDefault="00000000">
      <w:pPr>
        <w:spacing w:after="10"/>
      </w:pPr>
      <w:r>
        <w:rPr>
          <w:rFonts w:ascii="Arial" w:eastAsia="Arial" w:hAnsi="Arial" w:cs="Arial"/>
          <w:b/>
          <w:sz w:val="29"/>
        </w:rPr>
        <w:t xml:space="preserve"> </w:t>
      </w:r>
    </w:p>
    <w:p w:rsidR="002957F3" w:rsidRDefault="00000000">
      <w:pPr>
        <w:spacing w:after="0"/>
        <w:ind w:left="117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p w:rsidR="002957F3" w:rsidRDefault="00000000">
      <w:pPr>
        <w:spacing w:after="0"/>
      </w:pPr>
      <w:r>
        <w:rPr>
          <w:rFonts w:ascii="Arial" w:eastAsia="Arial" w:hAnsi="Arial" w:cs="Arial"/>
          <w:b/>
          <w:sz w:val="14"/>
        </w:rPr>
        <w:t xml:space="preserve"> </w:t>
      </w:r>
    </w:p>
    <w:tbl>
      <w:tblPr>
        <w:tblStyle w:val="TableGrid"/>
        <w:tblW w:w="14104" w:type="dxa"/>
        <w:tblInd w:w="122" w:type="dxa"/>
        <w:tblCellMar>
          <w:left w:w="7" w:type="dxa"/>
          <w:right w:w="17" w:type="dxa"/>
        </w:tblCellMar>
        <w:tblLook w:val="04A0" w:firstRow="1" w:lastRow="0" w:firstColumn="1" w:lastColumn="0" w:noHBand="0" w:noVBand="1"/>
      </w:tblPr>
      <w:tblGrid>
        <w:gridCol w:w="836"/>
        <w:gridCol w:w="3962"/>
        <w:gridCol w:w="5186"/>
        <w:gridCol w:w="4120"/>
      </w:tblGrid>
      <w:tr w:rsidR="002957F3">
        <w:trPr>
          <w:trHeight w:val="569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94"/>
            </w:pPr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7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7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2957F3">
        <w:trPr>
          <w:trHeight w:val="440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137"/>
              <w:jc w:val="center"/>
            </w:pPr>
            <w:r>
              <w:rPr>
                <w:rFonts w:ascii="Arial" w:eastAsia="Arial" w:hAnsi="Arial" w:cs="Arial"/>
              </w:rPr>
              <w:t xml:space="preserve">1.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7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7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2957F3">
        <w:trPr>
          <w:trHeight w:val="720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137"/>
              <w:jc w:val="center"/>
            </w:pPr>
            <w:r>
              <w:rPr>
                <w:rFonts w:ascii="Arial" w:eastAsia="Arial" w:hAnsi="Arial" w:cs="Arial"/>
              </w:rPr>
              <w:t xml:space="preserve">2.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7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7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SHA-256, Encryptions, IAM Controls, OWASP etc. </w:t>
            </w:r>
          </w:p>
        </w:tc>
      </w:tr>
      <w:tr w:rsidR="002957F3">
        <w:trPr>
          <w:trHeight w:val="713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137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3.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7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7"/>
            </w:pPr>
            <w:r>
              <w:rPr>
                <w:rFonts w:ascii="Arial" w:eastAsia="Arial" w:hAnsi="Arial" w:cs="Arial"/>
              </w:rPr>
              <w:t xml:space="preserve">Justify the scalability of architecture (3 – tier, Micro- services)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2957F3">
        <w:trPr>
          <w:trHeight w:val="720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137"/>
              <w:jc w:val="center"/>
            </w:pPr>
            <w:r>
              <w:rPr>
                <w:rFonts w:ascii="Arial" w:eastAsia="Arial" w:hAnsi="Arial" w:cs="Arial"/>
              </w:rPr>
              <w:t xml:space="preserve">4.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7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7"/>
              <w:jc w:val="both"/>
            </w:pPr>
            <w:r>
              <w:rPr>
                <w:rFonts w:ascii="Arial" w:eastAsia="Arial" w:hAnsi="Arial" w:cs="Arial"/>
              </w:rPr>
              <w:t>Justify the availability of application (</w:t>
            </w:r>
            <w:proofErr w:type="gramStart"/>
            <w:r>
              <w:rPr>
                <w:rFonts w:ascii="Arial" w:eastAsia="Arial" w:hAnsi="Arial" w:cs="Arial"/>
              </w:rPr>
              <w:t>e.g.</w:t>
            </w:r>
            <w:proofErr w:type="gramEnd"/>
            <w:r>
              <w:rPr>
                <w:rFonts w:ascii="Arial" w:eastAsia="Arial" w:hAnsi="Arial" w:cs="Arial"/>
              </w:rPr>
              <w:t xml:space="preserve"> use of load balancers, distributed servers etc.)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2957F3">
        <w:trPr>
          <w:trHeight w:val="1001"/>
        </w:trPr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137"/>
              <w:jc w:val="center"/>
            </w:pPr>
            <w:r>
              <w:rPr>
                <w:rFonts w:ascii="Arial" w:eastAsia="Arial" w:hAnsi="Arial" w:cs="Arial"/>
              </w:rPr>
              <w:t xml:space="preserve">5. </w:t>
            </w:r>
          </w:p>
        </w:tc>
        <w:tc>
          <w:tcPr>
            <w:tcW w:w="3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7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pPr>
              <w:ind w:left="7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57F3" w:rsidRDefault="00000000"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:rsidR="002957F3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2957F3">
      <w:pgSz w:w="16841" w:h="11902" w:orient="landscape"/>
      <w:pgMar w:top="1107" w:right="4651" w:bottom="1535" w:left="13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7F3"/>
    <w:rsid w:val="002957F3"/>
    <w:rsid w:val="007E0F5C"/>
    <w:rsid w:val="00FA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7871"/>
  <w15:docId w15:val="{6FFC7E29-D3B0-44EC-AEC9-F0DA2C7E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Stack.docx</dc:title>
  <dc:subject/>
  <dc:creator>Ragul R</dc:creator>
  <cp:keywords/>
  <cp:lastModifiedBy>Vigneshwaran</cp:lastModifiedBy>
  <cp:revision>3</cp:revision>
  <dcterms:created xsi:type="dcterms:W3CDTF">2022-11-22T10:16:00Z</dcterms:created>
  <dcterms:modified xsi:type="dcterms:W3CDTF">2022-11-26T07:35:00Z</dcterms:modified>
</cp:coreProperties>
</file>