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2F759F" w:rsidRPr="00AB20AC" w:rsidTr="001126AC">
        <w:tc>
          <w:tcPr>
            <w:tcW w:w="4508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E819C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CA5FF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2F759F" w:rsidRPr="00AB20AC" w:rsidTr="001126AC">
        <w:tc>
          <w:tcPr>
            <w:tcW w:w="4508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2F759F" w:rsidRPr="00AB20AC" w:rsidRDefault="00CA5FFA" w:rsidP="002F759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Industry Specific Intelligent Fire Management System</w:t>
            </w:r>
          </w:p>
        </w:tc>
      </w:tr>
      <w:tr w:rsidR="002F759F" w:rsidRPr="00AB20AC" w:rsidTr="001126AC">
        <w:tc>
          <w:tcPr>
            <w:tcW w:w="4508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2F75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application to </w:t>
            </w:r>
            <w:r w:rsidR="00CA5FFA">
              <w:rPr>
                <w:rFonts w:cstheme="minorHAnsi"/>
              </w:rPr>
              <w:t>the location of fire occurring places by alarm and siren via smart phone.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954809" w:rsidP="0095480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connect</w:t>
            </w:r>
            <w:r w:rsidR="00CA5FFA">
              <w:rPr>
                <w:rFonts w:cstheme="minorHAnsi"/>
              </w:rPr>
              <w:t xml:space="preserve"> s the application it will access the firing places.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297565"/>
    <w:rsid w:val="002F759F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54809"/>
    <w:rsid w:val="009D3AA0"/>
    <w:rsid w:val="00AB20AC"/>
    <w:rsid w:val="00AC6D16"/>
    <w:rsid w:val="00AC7F0A"/>
    <w:rsid w:val="00B76D2E"/>
    <w:rsid w:val="00C80964"/>
    <w:rsid w:val="00CA5FFA"/>
    <w:rsid w:val="00D76549"/>
    <w:rsid w:val="00DB06D2"/>
    <w:rsid w:val="00DB6A25"/>
    <w:rsid w:val="00DC7867"/>
    <w:rsid w:val="00E819C4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2022-10-03T05:10:00Z</cp:lastPrinted>
  <dcterms:created xsi:type="dcterms:W3CDTF">2022-10-21T07:25:00Z</dcterms:created>
  <dcterms:modified xsi:type="dcterms:W3CDTF">2022-10-21T07:25:00Z</dcterms:modified>
</cp:coreProperties>
</file>