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A185" w14:textId="50113C75" w:rsidR="00A13042" w:rsidRDefault="002F4A2F" w:rsidP="001D6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RETAIL STORE STOCK INVENTORY</w:t>
      </w:r>
    </w:p>
    <w:p w14:paraId="0383DE1A" w14:textId="40494413" w:rsidR="002F4A2F" w:rsidRDefault="002F4A2F" w:rsidP="001D6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ANALYTICS</w:t>
      </w:r>
    </w:p>
    <w:p w14:paraId="55C55223" w14:textId="0DECDC43" w:rsidR="002F4A2F" w:rsidRDefault="002F4A2F" w:rsidP="001D629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103F889" w14:textId="77777777" w:rsidR="001D6299" w:rsidRPr="001D6299" w:rsidRDefault="001D6299" w:rsidP="001D6299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5B0DCCE" w14:textId="7847F9D7" w:rsidR="002F4A2F" w:rsidRPr="001D6299" w:rsidRDefault="002F4A2F" w:rsidP="001D629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D6299">
        <w:rPr>
          <w:rFonts w:ascii="Times New Roman" w:hAnsi="Times New Roman" w:cs="Times New Roman"/>
          <w:b/>
          <w:bCs/>
          <w:sz w:val="44"/>
          <w:szCs w:val="44"/>
          <w:lang w:val="en-US"/>
        </w:rPr>
        <w:t>Problem statement:</w:t>
      </w:r>
    </w:p>
    <w:p w14:paraId="322B2268" w14:textId="45319D4D" w:rsidR="002F4A2F" w:rsidRPr="002F4A2F" w:rsidRDefault="002F4A2F" w:rsidP="001D6299">
      <w:pPr>
        <w:pStyle w:val="NormalWeb"/>
        <w:spacing w:before="0" w:beforeAutospacing="0" w:after="0" w:afterAutospacing="0"/>
        <w:jc w:val="both"/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0"/>
          <w:szCs w:val="40"/>
          <w:lang w:val="en-US"/>
        </w:rPr>
        <w:t>Retail store stock inventory analytics is implemented to analyze the historical</w:t>
      </w:r>
      <w:r w:rsidR="00B774DD">
        <w:rPr>
          <w:sz w:val="40"/>
          <w:szCs w:val="40"/>
          <w:lang w:val="en-US"/>
        </w:rPr>
        <w:t xml:space="preserve"> sales data of a  retailer. By deeply understanding the dataset, identifying pattern, relationships and connection using IBM </w:t>
      </w:r>
      <w:proofErr w:type="spellStart"/>
      <w:r w:rsidR="00B774DD">
        <w:rPr>
          <w:sz w:val="40"/>
          <w:szCs w:val="40"/>
          <w:lang w:val="en-US"/>
        </w:rPr>
        <w:t>cognos</w:t>
      </w:r>
      <w:proofErr w:type="spellEnd"/>
      <w:r w:rsidR="00B774DD">
        <w:rPr>
          <w:sz w:val="40"/>
          <w:szCs w:val="40"/>
          <w:lang w:val="en-US"/>
        </w:rPr>
        <w:t xml:space="preserve"> analytics and building visualizations of stock inventory to create meaningful dashboards. The final</w:t>
      </w:r>
      <w:r w:rsidR="00587151">
        <w:rPr>
          <w:sz w:val="40"/>
          <w:szCs w:val="40"/>
          <w:lang w:val="en-US"/>
        </w:rPr>
        <w:t xml:space="preserve"> dynamic</w:t>
      </w:r>
      <w:r w:rsidR="00B774DD">
        <w:rPr>
          <w:sz w:val="40"/>
          <w:szCs w:val="40"/>
          <w:lang w:val="en-US"/>
        </w:rPr>
        <w:t xml:space="preserve"> dashboard helps retailers by providing </w:t>
      </w:r>
      <w:r w:rsidR="00587151">
        <w:rPr>
          <w:sz w:val="40"/>
          <w:szCs w:val="40"/>
          <w:lang w:val="en-US"/>
        </w:rPr>
        <w:t>detailed product listing, easy categorization, inventory reports, satisfying customer needs and meet variation in product demand.</w:t>
      </w:r>
    </w:p>
    <w:p w14:paraId="7C48B253" w14:textId="3BD3B7F0" w:rsidR="002F4A2F" w:rsidRPr="002F4A2F" w:rsidRDefault="002F4A2F" w:rsidP="001D6299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sectPr w:rsidR="002F4A2F" w:rsidRPr="002F4A2F" w:rsidSect="002F4A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F"/>
    <w:rsid w:val="001D6299"/>
    <w:rsid w:val="002F4A2F"/>
    <w:rsid w:val="00587151"/>
    <w:rsid w:val="0094249A"/>
    <w:rsid w:val="00A13042"/>
    <w:rsid w:val="00B1087F"/>
    <w:rsid w:val="00B774DD"/>
    <w:rsid w:val="00C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F0EE"/>
  <w15:chartTrackingRefBased/>
  <w15:docId w15:val="{FA686FB1-3F46-494C-823C-74ADAF3C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Sanjay Sellavel</cp:lastModifiedBy>
  <cp:revision>2</cp:revision>
  <cp:lastPrinted>2022-09-15T04:30:00Z</cp:lastPrinted>
  <dcterms:created xsi:type="dcterms:W3CDTF">2022-09-15T03:50:00Z</dcterms:created>
  <dcterms:modified xsi:type="dcterms:W3CDTF">2022-09-26T16:22:00Z</dcterms:modified>
</cp:coreProperties>
</file>