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650" w:rsidRDefault="007D5650" w:rsidP="002C2C93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7D5650" w:rsidRPr="002C2C93" w:rsidRDefault="00F77755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 w:rsidRPr="002C2C93"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</w:t>
      </w:r>
      <w:r w:rsidR="002C2C93">
        <w:rPr>
          <w:rFonts w:ascii="Calibri" w:eastAsia="Calibri" w:hAnsi="Calibri" w:cs="Calibri"/>
          <w:b/>
        </w:rPr>
        <w:t xml:space="preserve">        </w:t>
      </w:r>
      <w:r w:rsidRPr="002C2C93">
        <w:rPr>
          <w:rFonts w:ascii="Calibri" w:eastAsia="Calibri" w:hAnsi="Calibri" w:cs="Calibri"/>
          <w:b/>
        </w:rPr>
        <w:t xml:space="preserve">  </w:t>
      </w:r>
      <w:r w:rsidRPr="002C2C93">
        <w:rPr>
          <w:rFonts w:ascii="Calibri" w:eastAsia="Calibri" w:hAnsi="Calibri" w:cs="Calibri"/>
          <w:b/>
          <w:color w:val="000000"/>
        </w:rPr>
        <w:t>Project Design Phase-I</w:t>
      </w:r>
      <w:r w:rsidRPr="002C2C93">
        <w:rPr>
          <w:rFonts w:ascii="Times New Roman" w:eastAsia="Times New Roman" w:hAnsi="Times New Roman" w:cs="Times New Roman"/>
          <w:color w:val="000000"/>
        </w:rPr>
        <w:t xml:space="preserve"> - </w:t>
      </w:r>
      <w:r w:rsidRPr="002C2C93">
        <w:rPr>
          <w:rFonts w:ascii="Calibri" w:eastAsia="Calibri" w:hAnsi="Calibri" w:cs="Calibri"/>
          <w:b/>
          <w:color w:val="000000"/>
        </w:rPr>
        <w:t xml:space="preserve">Solution Fit 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2703513</wp:posOffset>
              </wp:positionV>
              <wp:extent cx="168910" cy="21863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308" y="2691610"/>
                        <a:ext cx="159385" cy="2176780"/>
                      </a:xfrm>
                      <a:custGeom>
                        <a:rect b="b" l="l" r="r" t="t"/>
                        <a:pathLst>
                          <a:path extrusionOk="0" h="2176780" w="159385">
                            <a:moveTo>
                              <a:pt x="0" y="0"/>
                            </a:moveTo>
                            <a:lnTo>
                              <a:pt x="0" y="2176780"/>
                            </a:lnTo>
                            <a:lnTo>
                              <a:pt x="159385" y="2176780"/>
                            </a:lnTo>
                            <a:lnTo>
                              <a:pt x="159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Focus on J&amp;P, tap into BE, understand RC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C2C93">
            <w:rPr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Pr="002C2C93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Pr="002C2C93">
        <w:rPr>
          <w:rFonts w:ascii="Calibri" w:eastAsia="Calibri" w:hAnsi="Calibri" w:cs="Calibri"/>
          <w:b/>
          <w:color w:val="000000"/>
        </w:rPr>
        <w:t>Team ID:</w:t>
      </w:r>
      <w:r w:rsidRPr="002C2C93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2C2C93" w:rsidRPr="002C2C93">
        <w:rPr>
          <w:color w:val="222222"/>
          <w:sz w:val="20"/>
          <w:szCs w:val="20"/>
          <w:highlight w:val="white"/>
        </w:rPr>
        <w:t>PNT2022TMID31210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C2C93">
            <w:rPr>
              <w:noProof/>
              <w:color w:val="222222"/>
              <w:sz w:val="20"/>
              <w:szCs w:val="20"/>
              <w:highlight w:val="whit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49188" y="3162780"/>
                        <a:ext cx="174625" cy="1234440"/>
                      </a:xfrm>
                      <a:custGeom>
                        <a:rect b="b" l="l" r="r" t="t"/>
                        <a:pathLst>
                          <a:path extrusionOk="0" h="1234440" w="174625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Deﬁne CS, ﬁt into CC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C2C93">
            <w:rPr>
              <w:noProof/>
              <w:color w:val="222222"/>
              <w:sz w:val="20"/>
              <w:szCs w:val="20"/>
              <w:highlight w:val="white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D5650" w:rsidRPr="002C2C93" w:rsidRDefault="002C2C93">
      <w:pPr>
        <w:tabs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Deep Learning Fundus Image Of Early Detection of Diabetic Retinopathy</w:t>
      </w:r>
      <w:r w:rsidR="00F77755">
        <w:rPr>
          <w:color w:val="222222"/>
          <w:sz w:val="20"/>
          <w:szCs w:val="20"/>
          <w:highlight w:val="white"/>
        </w:rPr>
        <w:tab/>
      </w:r>
    </w:p>
    <w:p w:rsidR="007D5650" w:rsidRPr="002C2C93" w:rsidRDefault="007D5650" w:rsidP="002C2C93">
      <w:pPr>
        <w:tabs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828" w:tblpY="-61"/>
        <w:tblW w:w="0" w:type="auto"/>
        <w:tblLook w:val="04A0"/>
      </w:tblPr>
      <w:tblGrid>
        <w:gridCol w:w="4669"/>
        <w:gridCol w:w="5502"/>
        <w:gridCol w:w="4967"/>
      </w:tblGrid>
      <w:tr w:rsidR="00472CDC" w:rsidRPr="002C2C93" w:rsidTr="00365CBD">
        <w:trPr>
          <w:trHeight w:val="1003"/>
        </w:trPr>
        <w:tc>
          <w:tcPr>
            <w:tcW w:w="4669" w:type="dxa"/>
          </w:tcPr>
          <w:p w:rsidR="00472CDC" w:rsidRPr="002C2C93" w:rsidRDefault="00472CDC" w:rsidP="00472CDC">
            <w:pPr>
              <w:rPr>
                <w:b/>
                <w:color w:val="000000"/>
                <w:sz w:val="20"/>
                <w:szCs w:val="20"/>
              </w:rPr>
            </w:pPr>
            <w:r w:rsidRPr="002C2C93">
              <w:rPr>
                <w:b/>
                <w:color w:val="000000"/>
                <w:sz w:val="20"/>
                <w:szCs w:val="20"/>
              </w:rPr>
              <w:t xml:space="preserve">1.PATIENTS SEGMENT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The abnormality or the presence of lesions can be detected using the fundus image of the patient’s eye. 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The early detection important for the diabetic patients as diabetic retinopathy is irreversible.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Hence early detection and diagnosis is a concerned solution.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502" w:type="dxa"/>
          </w:tcPr>
          <w:p w:rsidR="00472CDC" w:rsidRPr="002C2C93" w:rsidRDefault="00472CDC" w:rsidP="00472CDC">
            <w:pPr>
              <w:rPr>
                <w:b/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 </w:t>
            </w:r>
            <w:r w:rsidRPr="002C2C93">
              <w:rPr>
                <w:b/>
                <w:color w:val="000000"/>
                <w:sz w:val="20"/>
                <w:szCs w:val="20"/>
              </w:rPr>
              <w:t xml:space="preserve">5. AVAILABLE SOLUTIONS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Laser treatment to treat the growth of new blood vessels at the back of the eye (retina) in cases of proliferative diabetic retinopathy. 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>Eye injections - to treat severe maculopathy that's threatening your sight.</w:t>
            </w:r>
          </w:p>
        </w:tc>
        <w:tc>
          <w:tcPr>
            <w:tcW w:w="4967" w:type="dxa"/>
          </w:tcPr>
          <w:p w:rsidR="00472CDC" w:rsidRPr="002C2C93" w:rsidRDefault="00472CDC" w:rsidP="00472CDC">
            <w:pPr>
              <w:rPr>
                <w:b/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 </w:t>
            </w:r>
            <w:r w:rsidRPr="002C2C93">
              <w:rPr>
                <w:b/>
                <w:color w:val="000000"/>
                <w:sz w:val="20"/>
                <w:szCs w:val="20"/>
              </w:rPr>
              <w:t xml:space="preserve">9. PROBLEM ROOT CAUSE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Diabetic retinopathy is caused by changes in the blood vessels of the retina, the </w:t>
            </w:r>
            <w:r w:rsidR="00365CBD" w:rsidRPr="002C2C93">
              <w:rPr>
                <w:color w:val="000000"/>
                <w:sz w:val="20"/>
                <w:szCs w:val="20"/>
              </w:rPr>
              <w:t>light sensitive</w:t>
            </w:r>
            <w:r w:rsidRPr="002C2C93">
              <w:rPr>
                <w:color w:val="000000"/>
                <w:sz w:val="20"/>
                <w:szCs w:val="20"/>
              </w:rPr>
              <w:t xml:space="preserve"> layer of tissue at the back of the inner eye.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>Blockage of the tiny blood vessels that nourish the retina, cutting off its blood supply.</w:t>
            </w:r>
          </w:p>
        </w:tc>
      </w:tr>
      <w:tr w:rsidR="00472CDC" w:rsidRPr="002C2C93" w:rsidTr="00365CBD">
        <w:trPr>
          <w:trHeight w:val="1003"/>
        </w:trPr>
        <w:tc>
          <w:tcPr>
            <w:tcW w:w="4669" w:type="dxa"/>
          </w:tcPr>
          <w:p w:rsidR="00472CDC" w:rsidRPr="002C2C93" w:rsidRDefault="00472CDC" w:rsidP="00472CDC">
            <w:pPr>
              <w:rPr>
                <w:b/>
                <w:color w:val="000000"/>
                <w:sz w:val="20"/>
                <w:szCs w:val="20"/>
              </w:rPr>
            </w:pPr>
            <w:r w:rsidRPr="002C2C93">
              <w:rPr>
                <w:b/>
                <w:color w:val="000000"/>
                <w:sz w:val="20"/>
                <w:szCs w:val="20"/>
              </w:rPr>
              <w:t xml:space="preserve">2. PROBLEMS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Severity of the eye illness due to diabetic retinopathy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High chances of losing vision.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Keen diagnosis to be done on diabetic patients. </w:t>
            </w:r>
          </w:p>
        </w:tc>
        <w:tc>
          <w:tcPr>
            <w:tcW w:w="5502" w:type="dxa"/>
          </w:tcPr>
          <w:p w:rsidR="00472CDC" w:rsidRPr="002C2C93" w:rsidRDefault="00472CDC" w:rsidP="00472CDC">
            <w:pPr>
              <w:rPr>
                <w:b/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 </w:t>
            </w:r>
            <w:r w:rsidRPr="002C2C93">
              <w:rPr>
                <w:b/>
                <w:color w:val="000000"/>
                <w:sz w:val="20"/>
                <w:szCs w:val="20"/>
              </w:rPr>
              <w:t xml:space="preserve">6.CUSTOMER CONSTRAINTS </w:t>
            </w:r>
          </w:p>
          <w:p w:rsidR="00472CDC" w:rsidRPr="002C2C93" w:rsidRDefault="00472CDC" w:rsidP="00472CDC">
            <w:pPr>
              <w:rPr>
                <w:b/>
                <w:color w:val="000000"/>
                <w:sz w:val="20"/>
                <w:szCs w:val="20"/>
              </w:rPr>
            </w:pP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Lack of awareness of such severity. 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>Utilizes a strong healthcare infrastructure, advanced technology, and adequate funding.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>Not Cost effective for the annual screening.</w:t>
            </w:r>
          </w:p>
        </w:tc>
        <w:tc>
          <w:tcPr>
            <w:tcW w:w="4967" w:type="dxa"/>
          </w:tcPr>
          <w:p w:rsidR="00472CDC" w:rsidRPr="002C2C93" w:rsidRDefault="00472CDC" w:rsidP="00472CDC">
            <w:pPr>
              <w:rPr>
                <w:b/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 </w:t>
            </w:r>
            <w:r w:rsidRPr="002C2C93">
              <w:rPr>
                <w:b/>
                <w:color w:val="000000"/>
                <w:sz w:val="20"/>
                <w:szCs w:val="20"/>
              </w:rPr>
              <w:t xml:space="preserve">10. SOLUTION </w:t>
            </w:r>
          </w:p>
          <w:p w:rsidR="00472CDC" w:rsidRPr="002C2C93" w:rsidRDefault="00472CDC" w:rsidP="00472CDC">
            <w:pPr>
              <w:rPr>
                <w:b/>
                <w:color w:val="000000"/>
                <w:sz w:val="20"/>
                <w:szCs w:val="20"/>
              </w:rPr>
            </w:pP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Our solution is to make use of a deep learning model that detects the severity of the diabetic retinopathy among diabetic patients with fundus image screened.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>The apt diagnosis to be done after the early detection.</w:t>
            </w:r>
          </w:p>
        </w:tc>
      </w:tr>
      <w:tr w:rsidR="00472CDC" w:rsidRPr="002C2C93" w:rsidTr="00365CBD">
        <w:trPr>
          <w:trHeight w:val="1003"/>
        </w:trPr>
        <w:tc>
          <w:tcPr>
            <w:tcW w:w="4669" w:type="dxa"/>
            <w:tcBorders>
              <w:bottom w:val="single" w:sz="4" w:space="0" w:color="000000" w:themeColor="text1"/>
            </w:tcBorders>
          </w:tcPr>
          <w:p w:rsidR="00472CDC" w:rsidRPr="002C2C93" w:rsidRDefault="00472CDC" w:rsidP="00472CDC">
            <w:pPr>
              <w:rPr>
                <w:b/>
                <w:color w:val="000000"/>
                <w:sz w:val="20"/>
                <w:szCs w:val="20"/>
              </w:rPr>
            </w:pPr>
            <w:r w:rsidRPr="002C2C93">
              <w:rPr>
                <w:b/>
                <w:color w:val="000000"/>
                <w:sz w:val="20"/>
                <w:szCs w:val="20"/>
              </w:rPr>
              <w:t xml:space="preserve">3. TRIGGER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The triggers in diabetic retinopathy patients are: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Spots or dark strings floating in your vision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>(floaters) -</w:t>
            </w:r>
            <w:r w:rsidRPr="002C2C93">
              <w:rPr>
                <w:color w:val="000000"/>
                <w:sz w:val="20"/>
                <w:szCs w:val="20"/>
              </w:rPr>
              <w:tab/>
              <w:t xml:space="preserve"> Blurred vision.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Fluctuating vision.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Dark or empty areas in vision. 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Vision loss.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502" w:type="dxa"/>
            <w:tcBorders>
              <w:bottom w:val="single" w:sz="4" w:space="0" w:color="000000" w:themeColor="text1"/>
            </w:tcBorders>
          </w:tcPr>
          <w:p w:rsidR="00472CDC" w:rsidRPr="002C2C93" w:rsidRDefault="00472CDC" w:rsidP="00472CDC">
            <w:pPr>
              <w:rPr>
                <w:b/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 </w:t>
            </w:r>
            <w:r w:rsidRPr="002C2C93">
              <w:rPr>
                <w:b/>
                <w:color w:val="000000"/>
                <w:sz w:val="20"/>
                <w:szCs w:val="20"/>
              </w:rPr>
              <w:t xml:space="preserve">7. BEHAVIOUR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Early detection of diabetic retinopathy using the fundus images.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Consumes less time on detection than in the manual examination.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>High accuracy in detection of lesions.</w:t>
            </w:r>
          </w:p>
        </w:tc>
        <w:tc>
          <w:tcPr>
            <w:tcW w:w="4967" w:type="dxa"/>
            <w:tcBorders>
              <w:bottom w:val="single" w:sz="4" w:space="0" w:color="000000" w:themeColor="text1"/>
            </w:tcBorders>
          </w:tcPr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</w:tc>
      </w:tr>
      <w:tr w:rsidR="00472CDC" w:rsidRPr="002C2C93" w:rsidTr="00365CBD">
        <w:trPr>
          <w:trHeight w:val="2420"/>
        </w:trPr>
        <w:tc>
          <w:tcPr>
            <w:tcW w:w="4669" w:type="dxa"/>
            <w:tcBorders>
              <w:bottom w:val="single" w:sz="4" w:space="0" w:color="000000" w:themeColor="text1"/>
            </w:tcBorders>
          </w:tcPr>
          <w:p w:rsidR="00472CDC" w:rsidRPr="002C2C93" w:rsidRDefault="00472CDC" w:rsidP="00472CDC">
            <w:pPr>
              <w:rPr>
                <w:b/>
                <w:color w:val="000000"/>
                <w:sz w:val="20"/>
                <w:szCs w:val="20"/>
              </w:rPr>
            </w:pPr>
            <w:r w:rsidRPr="002C2C93">
              <w:rPr>
                <w:b/>
                <w:color w:val="000000"/>
                <w:sz w:val="20"/>
                <w:szCs w:val="20"/>
              </w:rPr>
              <w:t xml:space="preserve">4. EMOTIONS: BEFORE /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b/>
                <w:color w:val="000000"/>
                <w:sz w:val="20"/>
                <w:szCs w:val="20"/>
              </w:rPr>
              <w:t>AFTER</w:t>
            </w:r>
            <w:r w:rsidRPr="002C2C93">
              <w:rPr>
                <w:color w:val="000000"/>
                <w:sz w:val="20"/>
                <w:szCs w:val="20"/>
              </w:rPr>
              <w:t xml:space="preserve">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-Before: Adverse emotional responses include fear, anxiety. </w:t>
            </w:r>
          </w:p>
          <w:p w:rsidR="00472CDC" w:rsidRPr="002C2C93" w:rsidRDefault="00365CBD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>Vulnerability</w:t>
            </w:r>
            <w:r w:rsidR="00472CDC" w:rsidRPr="002C2C93">
              <w:rPr>
                <w:color w:val="000000"/>
                <w:sz w:val="20"/>
                <w:szCs w:val="20"/>
              </w:rPr>
              <w:t>, guilt, loss of confidence, anger, stress and self perception issues.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>After: Early detection and diagnosis gives sense of hope among patients</w:t>
            </w:r>
          </w:p>
        </w:tc>
        <w:tc>
          <w:tcPr>
            <w:tcW w:w="5502" w:type="dxa"/>
            <w:tcBorders>
              <w:bottom w:val="single" w:sz="4" w:space="0" w:color="000000" w:themeColor="text1"/>
            </w:tcBorders>
          </w:tcPr>
          <w:p w:rsidR="00472CDC" w:rsidRPr="002C2C93" w:rsidRDefault="00472CDC" w:rsidP="00472CDC">
            <w:pPr>
              <w:rPr>
                <w:b/>
                <w:color w:val="000000"/>
                <w:sz w:val="20"/>
                <w:szCs w:val="20"/>
              </w:rPr>
            </w:pPr>
            <w:r w:rsidRPr="002C2C93">
              <w:rPr>
                <w:b/>
                <w:color w:val="000000"/>
                <w:sz w:val="20"/>
                <w:szCs w:val="20"/>
              </w:rPr>
              <w:t xml:space="preserve">8.CHANNELS OF BEHAVIOUR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 xml:space="preserve">Regular checkups and examinations are to be done in the regular interval time. </w:t>
            </w:r>
          </w:p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  <w:r w:rsidRPr="002C2C93">
              <w:rPr>
                <w:color w:val="000000"/>
                <w:sz w:val="20"/>
                <w:szCs w:val="20"/>
              </w:rPr>
              <w:t>Proper diagnosis should be done.</w:t>
            </w:r>
          </w:p>
        </w:tc>
        <w:tc>
          <w:tcPr>
            <w:tcW w:w="4967" w:type="dxa"/>
            <w:tcBorders>
              <w:bottom w:val="single" w:sz="4" w:space="0" w:color="000000" w:themeColor="text1"/>
            </w:tcBorders>
          </w:tcPr>
          <w:p w:rsidR="00472CDC" w:rsidRPr="002C2C93" w:rsidRDefault="00472CDC" w:rsidP="00472CD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D5650" w:rsidRDefault="00F7775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5291455</wp:posOffset>
              </wp:positionV>
              <wp:extent cx="295275" cy="1581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6" name="Shape 6"/>
                    <wps:spPr>
                      <a:xfrm rot="5400000">
                        <a:off x="2019375" y="833225"/>
                        <a:ext cx="1911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D5650" w:rsidRDefault="007D565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7D5650" w:rsidSect="007D565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190A"/>
    <w:multiLevelType w:val="hybridMultilevel"/>
    <w:tmpl w:val="FFFFFFFF"/>
    <w:lvl w:ilvl="0" w:tplc="73DC482C">
      <w:start w:val="1"/>
      <w:numFmt w:val="bullet"/>
      <w:lvlText w:val="-"/>
      <w:lvlJc w:val="left"/>
      <w:pPr>
        <w:ind w:left="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1058C4">
      <w:start w:val="1"/>
      <w:numFmt w:val="bullet"/>
      <w:lvlText w:val="o"/>
      <w:lvlJc w:val="left"/>
      <w:pPr>
        <w:ind w:left="1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0A7EF4">
      <w:start w:val="1"/>
      <w:numFmt w:val="bullet"/>
      <w:lvlText w:val="▪"/>
      <w:lvlJc w:val="left"/>
      <w:pPr>
        <w:ind w:left="2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CC84F0">
      <w:start w:val="1"/>
      <w:numFmt w:val="bullet"/>
      <w:lvlText w:val="•"/>
      <w:lvlJc w:val="left"/>
      <w:pPr>
        <w:ind w:left="3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5E43B4">
      <w:start w:val="1"/>
      <w:numFmt w:val="bullet"/>
      <w:lvlText w:val="o"/>
      <w:lvlJc w:val="left"/>
      <w:pPr>
        <w:ind w:left="3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A7D76">
      <w:start w:val="1"/>
      <w:numFmt w:val="bullet"/>
      <w:lvlText w:val="▪"/>
      <w:lvlJc w:val="left"/>
      <w:pPr>
        <w:ind w:left="4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EE9C4">
      <w:start w:val="1"/>
      <w:numFmt w:val="bullet"/>
      <w:lvlText w:val="•"/>
      <w:lvlJc w:val="left"/>
      <w:pPr>
        <w:ind w:left="5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B897A4">
      <w:start w:val="1"/>
      <w:numFmt w:val="bullet"/>
      <w:lvlText w:val="o"/>
      <w:lvlJc w:val="left"/>
      <w:pPr>
        <w:ind w:left="5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640F0">
      <w:start w:val="1"/>
      <w:numFmt w:val="bullet"/>
      <w:lvlText w:val="▪"/>
      <w:lvlJc w:val="left"/>
      <w:pPr>
        <w:ind w:left="6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09A5CEC"/>
    <w:multiLevelType w:val="hybridMultilevel"/>
    <w:tmpl w:val="FFFFFFFF"/>
    <w:lvl w:ilvl="0" w:tplc="1E2CD3A4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0A96E6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876F2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EE9440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5447D6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0A6F54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2136A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427196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DCFF84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A814AD5"/>
    <w:multiLevelType w:val="multilevel"/>
    <w:tmpl w:val="36B8A60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3">
    <w:nsid w:val="32650980"/>
    <w:multiLevelType w:val="hybridMultilevel"/>
    <w:tmpl w:val="FFFFFFFF"/>
    <w:lvl w:ilvl="0" w:tplc="2E5AAF9E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AAE41C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48380C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F46BF0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08494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664312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0CDB32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2AF38C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1CDD64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2D55C04"/>
    <w:multiLevelType w:val="hybridMultilevel"/>
    <w:tmpl w:val="FFFFFFFF"/>
    <w:lvl w:ilvl="0" w:tplc="C0F6130C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48F088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72D142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C8D74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08AEE2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A2D660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8C1AE4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A249B8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16D7FA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904566A"/>
    <w:multiLevelType w:val="hybridMultilevel"/>
    <w:tmpl w:val="FFFFFFFF"/>
    <w:lvl w:ilvl="0" w:tplc="F77CD388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07F40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5CFD8A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6AB56C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9E21E2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D6E65E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B0A8B8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DC4A8C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C4235E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A543A0F"/>
    <w:multiLevelType w:val="hybridMultilevel"/>
    <w:tmpl w:val="FFFFFFFF"/>
    <w:lvl w:ilvl="0" w:tplc="379A80A4">
      <w:start w:val="1"/>
      <w:numFmt w:val="bullet"/>
      <w:lvlText w:val="-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2DAA2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16E306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4449B6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104BE8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C8DF88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90A670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288B38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482572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8C4A65"/>
    <w:multiLevelType w:val="hybridMultilevel"/>
    <w:tmpl w:val="FFFFFFFF"/>
    <w:lvl w:ilvl="0" w:tplc="901CE870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16B83A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EC1808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D6EE18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6E8244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9CE02E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E0EB34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84DF6A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7A00C0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65E0994"/>
    <w:multiLevelType w:val="hybridMultilevel"/>
    <w:tmpl w:val="FFFFFFFF"/>
    <w:lvl w:ilvl="0" w:tplc="53787C04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48BB8C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D87DDE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6AFDE0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7A7A7A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F0EDEC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4A51C0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2EB60C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14F8C6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16F32E1"/>
    <w:multiLevelType w:val="hybridMultilevel"/>
    <w:tmpl w:val="FFFFFFFF"/>
    <w:lvl w:ilvl="0" w:tplc="4328C036">
      <w:start w:val="1"/>
      <w:numFmt w:val="bullet"/>
      <w:lvlText w:val="-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50F7E6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742FFE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8ADE72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1A9B72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625FEA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0C558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6645A8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9E19F8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650"/>
    <w:rsid w:val="002C2C93"/>
    <w:rsid w:val="00365CBD"/>
    <w:rsid w:val="00472CDC"/>
    <w:rsid w:val="005B1205"/>
    <w:rsid w:val="007D5650"/>
    <w:rsid w:val="00F77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50"/>
  </w:style>
  <w:style w:type="paragraph" w:styleId="Heading1">
    <w:name w:val="heading 1"/>
    <w:basedOn w:val="normal0"/>
    <w:next w:val="normal0"/>
    <w:rsid w:val="007D56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D56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D56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D56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D56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D56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D5650"/>
  </w:style>
  <w:style w:type="paragraph" w:styleId="Title">
    <w:name w:val="Title"/>
    <w:basedOn w:val="Normal"/>
    <w:uiPriority w:val="10"/>
    <w:qFormat/>
    <w:rsid w:val="007D5650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7D5650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7D5650"/>
  </w:style>
  <w:style w:type="paragraph" w:customStyle="1" w:styleId="TableParagraph">
    <w:name w:val="Table Paragraph"/>
    <w:basedOn w:val="Normal"/>
    <w:uiPriority w:val="1"/>
    <w:qFormat/>
    <w:rsid w:val="007D5650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7D56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D565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2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2C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</dc:creator>
  <cp:lastModifiedBy>Kitty</cp:lastModifiedBy>
  <cp:revision>4</cp:revision>
  <dcterms:created xsi:type="dcterms:W3CDTF">2022-10-16T08:48:00Z</dcterms:created>
  <dcterms:modified xsi:type="dcterms:W3CDTF">2022-10-18T08:23:00Z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