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1430" w:rsidRDefault="00521CA4">
      <w:pPr>
        <w:spacing w:after="0"/>
        <w:jc w:val="center"/>
        <w:rPr>
          <w:rFonts w:ascii="Calibri" w:eastAsia="Calibri" w:hAnsi="Calibri" w:cs="Calibri"/>
          <w:b/>
          <w:sz w:val="28"/>
        </w:rPr>
      </w:pPr>
      <w:r>
        <w:rPr>
          <w:rFonts w:ascii="Calibri" w:eastAsia="Calibri" w:hAnsi="Calibri" w:cs="Calibri"/>
          <w:b/>
          <w:sz w:val="28"/>
        </w:rPr>
        <w:t>Ideation Phase</w:t>
      </w:r>
    </w:p>
    <w:p w:rsidR="00A81430" w:rsidRDefault="00521CA4">
      <w:pPr>
        <w:spacing w:after="0"/>
        <w:jc w:val="center"/>
        <w:rPr>
          <w:rFonts w:ascii="Calibri" w:eastAsia="Calibri" w:hAnsi="Calibri" w:cs="Calibri"/>
          <w:b/>
          <w:sz w:val="28"/>
        </w:rPr>
      </w:pPr>
      <w:r>
        <w:rPr>
          <w:rFonts w:ascii="Calibri" w:eastAsia="Calibri" w:hAnsi="Calibri" w:cs="Calibri"/>
          <w:b/>
          <w:sz w:val="28"/>
        </w:rPr>
        <w:t>Define the Problem Statements</w:t>
      </w:r>
    </w:p>
    <w:p w:rsidR="00A81430" w:rsidRDefault="00A81430">
      <w:pPr>
        <w:spacing w:after="0"/>
        <w:jc w:val="center"/>
        <w:rPr>
          <w:rFonts w:ascii="Calibri" w:eastAsia="Calibri" w:hAnsi="Calibri" w:cs="Calibri"/>
          <w:b/>
          <w:sz w:val="28"/>
        </w:rPr>
      </w:pPr>
    </w:p>
    <w:tbl>
      <w:tblPr>
        <w:tblW w:w="0" w:type="auto"/>
        <w:tblInd w:w="-3" w:type="dxa"/>
        <w:tblCellMar>
          <w:left w:w="10" w:type="dxa"/>
          <w:right w:w="10" w:type="dxa"/>
        </w:tblCellMar>
        <w:tblLook w:val="0000" w:firstRow="0" w:lastRow="0" w:firstColumn="0" w:lastColumn="0" w:noHBand="0" w:noVBand="0"/>
      </w:tblPr>
      <w:tblGrid>
        <w:gridCol w:w="4508"/>
        <w:gridCol w:w="4508"/>
      </w:tblGrid>
      <w:tr w:rsidR="00A81430">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rPr>
              <w:t>19 September 2022</w:t>
            </w:r>
          </w:p>
        </w:tc>
      </w:tr>
      <w:tr w:rsidR="00A81430">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rPr>
              <w:t>PNT2022TMID47932</w:t>
            </w:r>
          </w:p>
        </w:tc>
      </w:tr>
      <w:tr w:rsidR="00A81430">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pPr>
            <w:r>
              <w:rPr>
                <w:rFonts w:ascii="Constantia" w:eastAsia="Constantia" w:hAnsi="Constantia" w:cs="Constantia"/>
              </w:rPr>
              <w:t>Project-Smart solutions for railways.</w:t>
            </w:r>
          </w:p>
        </w:tc>
      </w:tr>
      <w:tr w:rsidR="00A81430">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rPr>
              <w:t>Maximum Marks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rPr>
              <w:t>2 Marks</w:t>
            </w:r>
          </w:p>
        </w:tc>
      </w:tr>
    </w:tbl>
    <w:p w:rsidR="00A81430" w:rsidRDefault="00A81430">
      <w:pPr>
        <w:rPr>
          <w:rFonts w:ascii="Calibri" w:eastAsia="Calibri" w:hAnsi="Calibri" w:cs="Calibri"/>
          <w:b/>
          <w:sz w:val="24"/>
        </w:rPr>
      </w:pPr>
    </w:p>
    <w:p w:rsidR="00A81430" w:rsidRDefault="00521CA4">
      <w:pPr>
        <w:rPr>
          <w:rFonts w:ascii="Calibri" w:eastAsia="Calibri" w:hAnsi="Calibri" w:cs="Calibri"/>
          <w:b/>
          <w:sz w:val="24"/>
        </w:rPr>
      </w:pPr>
      <w:r>
        <w:rPr>
          <w:rFonts w:ascii="Calibri" w:eastAsia="Calibri" w:hAnsi="Calibri" w:cs="Calibri"/>
          <w:b/>
          <w:sz w:val="24"/>
        </w:rPr>
        <w:t>Customer Problem Statement Template:</w:t>
      </w:r>
    </w:p>
    <w:p w:rsidR="00A81430" w:rsidRDefault="00521CA4">
      <w:pPr>
        <w:rPr>
          <w:rFonts w:ascii="Calibri" w:eastAsia="Calibri" w:hAnsi="Calibri" w:cs="Calibri"/>
          <w:b/>
          <w:sz w:val="24"/>
        </w:rPr>
      </w:pPr>
      <w:r>
        <w:rPr>
          <w:rFonts w:ascii="Calibri" w:eastAsia="Calibri" w:hAnsi="Calibri" w:cs="Calibri"/>
          <w:b/>
          <w:sz w:val="24"/>
        </w:rPr>
        <w:t>Create a problem statement to understand your customer's point of view. The Customer Problem Statement template helps you focus on what matters to create experiences people will love.</w:t>
      </w:r>
    </w:p>
    <w:p w:rsidR="00A81430" w:rsidRDefault="00521CA4">
      <w:pPr>
        <w:rPr>
          <w:rFonts w:ascii="Calibri" w:eastAsia="Calibri" w:hAnsi="Calibri" w:cs="Calibri"/>
          <w:b/>
          <w:sz w:val="24"/>
        </w:rPr>
      </w:pPr>
      <w:r>
        <w:rPr>
          <w:rFonts w:ascii="Calibri" w:eastAsia="Calibri" w:hAnsi="Calibri" w:cs="Calibri"/>
          <w:b/>
          <w:sz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A81430" w:rsidRDefault="0034794A">
      <w:pPr>
        <w:spacing w:line="240" w:lineRule="auto"/>
        <w:rPr>
          <w:rFonts w:ascii="Calibri" w:eastAsia="Calibri" w:hAnsi="Calibri" w:cs="Calibri"/>
          <w:sz w:val="24"/>
        </w:rPr>
      </w:pPr>
      <w:r>
        <w:rPr>
          <w:noProof/>
        </w:rPr>
      </w:r>
      <w:r w:rsidR="0034794A">
        <w:rPr>
          <w:noProof/>
        </w:rPr>
        <w:object w:dxaOrig="8310" w:dyaOrig="3179">
          <v:rect id="rectole0000000000" o:spid="_x0000_i1025" style="width:415.3pt;height:158.8pt" o:ole="" o:preferrelative="t" stroked="f">
            <v:imagedata r:id="rId4" o:title=""/>
          </v:rect>
          <o:OLEObject Type="Embed" ProgID="StaticMetafile" ShapeID="rectole0000000000" DrawAspect="Content" ObjectID="_1727245739" r:id="rId5"/>
        </w:object>
      </w:r>
    </w:p>
    <w:p w:rsidR="00A81430" w:rsidRDefault="00A81430">
      <w:pPr>
        <w:rPr>
          <w:rFonts w:ascii="Calibri" w:eastAsia="Calibri" w:hAnsi="Calibri" w:cs="Calibri"/>
          <w:sz w:val="24"/>
        </w:rPr>
      </w:pPr>
    </w:p>
    <w:p w:rsidR="00A81430" w:rsidRDefault="00A81430">
      <w:pPr>
        <w:rPr>
          <w:rFonts w:ascii="Calibri" w:eastAsia="Calibri" w:hAnsi="Calibri" w:cs="Calibri"/>
          <w:sz w:val="24"/>
        </w:rPr>
      </w:pPr>
    </w:p>
    <w:tbl>
      <w:tblPr>
        <w:tblW w:w="0" w:type="auto"/>
        <w:tblInd w:w="-3" w:type="dxa"/>
        <w:tblCellMar>
          <w:left w:w="10" w:type="dxa"/>
          <w:right w:w="10" w:type="dxa"/>
        </w:tblCellMar>
        <w:tblLook w:val="0000" w:firstRow="0" w:lastRow="0" w:firstColumn="0" w:lastColumn="0" w:noHBand="0" w:noVBand="0"/>
      </w:tblPr>
      <w:tblGrid>
        <w:gridCol w:w="1564"/>
        <w:gridCol w:w="1376"/>
        <w:gridCol w:w="1309"/>
        <w:gridCol w:w="1317"/>
        <w:gridCol w:w="1415"/>
        <w:gridCol w:w="2038"/>
      </w:tblGrid>
      <w:tr w:rsidR="00A81430">
        <w:trPr>
          <w:trHeight w:val="1"/>
        </w:trPr>
        <w:tc>
          <w:tcPr>
            <w:tcW w:w="1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b/>
                <w:sz w:val="24"/>
              </w:rPr>
              <w:t>Problem Statement (PS)</w:t>
            </w:r>
          </w:p>
        </w:tc>
        <w:tc>
          <w:tcPr>
            <w:tcW w:w="1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b/>
                <w:sz w:val="24"/>
              </w:rPr>
              <w:t>I am (Customer)</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b/>
                <w:sz w:val="24"/>
              </w:rPr>
              <w:t>I’m trying to</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b/>
                <w:sz w:val="24"/>
              </w:rPr>
              <w:t>But</w:t>
            </w:r>
          </w:p>
        </w:tc>
        <w:tc>
          <w:tcPr>
            <w:tcW w:w="1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b/>
                <w:sz w:val="24"/>
              </w:rPr>
              <w:t>Because</w:t>
            </w:r>
          </w:p>
        </w:tc>
        <w:tc>
          <w:tcPr>
            <w:tcW w:w="24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b/>
                <w:sz w:val="24"/>
              </w:rPr>
              <w:t>Which makes me feel</w:t>
            </w:r>
          </w:p>
        </w:tc>
      </w:tr>
      <w:tr w:rsidR="00A81430">
        <w:trPr>
          <w:trHeight w:val="1"/>
        </w:trPr>
        <w:tc>
          <w:tcPr>
            <w:tcW w:w="1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sz w:val="24"/>
              </w:rPr>
              <w:t>PS-1</w:t>
            </w:r>
          </w:p>
        </w:tc>
        <w:tc>
          <w:tcPr>
            <w:tcW w:w="1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sz w:val="24"/>
              </w:rPr>
              <w:t>A traveller</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sz w:val="24"/>
              </w:rPr>
              <w:t>book train tickets on my phone.</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sz w:val="24"/>
              </w:rPr>
              <w:t>It takes long  time to booked.</w:t>
            </w:r>
          </w:p>
        </w:tc>
        <w:tc>
          <w:tcPr>
            <w:tcW w:w="1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sz w:val="24"/>
              </w:rPr>
              <w:t>The server has to be down.</w:t>
            </w:r>
          </w:p>
        </w:tc>
        <w:tc>
          <w:tcPr>
            <w:tcW w:w="24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sz w:val="24"/>
              </w:rPr>
              <w:t>disappointed</w:t>
            </w:r>
          </w:p>
        </w:tc>
      </w:tr>
      <w:tr w:rsidR="00A81430">
        <w:trPr>
          <w:trHeight w:val="1"/>
        </w:trPr>
        <w:tc>
          <w:tcPr>
            <w:tcW w:w="1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sz w:val="24"/>
              </w:rPr>
              <w:t>PS-2</w:t>
            </w:r>
          </w:p>
        </w:tc>
        <w:tc>
          <w:tcPr>
            <w:tcW w:w="14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sz w:val="24"/>
              </w:rPr>
              <w:t>A traveller</w:t>
            </w:r>
          </w:p>
        </w:tc>
        <w:tc>
          <w:tcPr>
            <w:tcW w:w="1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sz w:val="24"/>
              </w:rPr>
              <w:t>Go to Mumbai  .</w:t>
            </w:r>
          </w:p>
        </w:tc>
        <w:tc>
          <w:tcPr>
            <w:tcW w:w="13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sz w:val="24"/>
              </w:rPr>
              <w:t xml:space="preserve">The train is too </w:t>
            </w:r>
            <w:proofErr w:type="spellStart"/>
            <w:r>
              <w:rPr>
                <w:rFonts w:ascii="Calibri" w:eastAsia="Calibri" w:hAnsi="Calibri" w:cs="Calibri"/>
                <w:sz w:val="24"/>
              </w:rPr>
              <w:t>late,the</w:t>
            </w:r>
            <w:proofErr w:type="spellEnd"/>
            <w:r>
              <w:rPr>
                <w:rFonts w:ascii="Calibri" w:eastAsia="Calibri" w:hAnsi="Calibri" w:cs="Calibri"/>
                <w:sz w:val="24"/>
              </w:rPr>
              <w:t xml:space="preserve"> punctuality of the train is too poor .</w:t>
            </w:r>
          </w:p>
        </w:tc>
        <w:tc>
          <w:tcPr>
            <w:tcW w:w="14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sz w:val="24"/>
              </w:rPr>
              <w:t>I couldn’t reach my destination on time.</w:t>
            </w:r>
          </w:p>
        </w:tc>
        <w:tc>
          <w:tcPr>
            <w:tcW w:w="24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81430" w:rsidRDefault="00521CA4">
            <w:pPr>
              <w:spacing w:after="0" w:line="240" w:lineRule="auto"/>
              <w:rPr>
                <w:rFonts w:ascii="Calibri" w:eastAsia="Calibri" w:hAnsi="Calibri" w:cs="Calibri"/>
              </w:rPr>
            </w:pPr>
            <w:r>
              <w:rPr>
                <w:rFonts w:ascii="Calibri" w:eastAsia="Calibri" w:hAnsi="Calibri" w:cs="Calibri"/>
                <w:sz w:val="24"/>
              </w:rPr>
              <w:t>disappointed</w:t>
            </w:r>
          </w:p>
        </w:tc>
      </w:tr>
    </w:tbl>
    <w:p w:rsidR="00A81430" w:rsidRDefault="00A81430">
      <w:pPr>
        <w:rPr>
          <w:rFonts w:ascii="Calibri" w:eastAsia="Calibri" w:hAnsi="Calibri" w:cs="Calibri"/>
          <w:sz w:val="24"/>
        </w:rPr>
      </w:pPr>
    </w:p>
    <w:sectPr w:rsidR="00A81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430"/>
    <w:rsid w:val="0034794A"/>
    <w:rsid w:val="00521CA4"/>
    <w:rsid w:val="00956F9A"/>
    <w:rsid w:val="00A81430"/>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FE74377-E927-2848-A068-D1B35626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oleObject" Target="embeddings/oleObject1.bin" /><Relationship Id="rId4"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916</Characters>
  <Application>Microsoft Office Word</Application>
  <DocSecurity>0</DocSecurity>
  <Lines>7</Lines>
  <Paragraphs>2</Paragraphs>
  <ScaleCrop>false</ScaleCrop>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Basheera Kader</cp:lastModifiedBy>
  <cp:revision>2</cp:revision>
  <dcterms:created xsi:type="dcterms:W3CDTF">2022-10-14T04:13:00Z</dcterms:created>
  <dcterms:modified xsi:type="dcterms:W3CDTF">2022-10-14T04:13:00Z</dcterms:modified>
</cp:coreProperties>
</file>