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ind w:left="1401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 w:after="1"/>
        <w:rPr>
          <w:sz w:val="12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3"/>
        <w:gridCol w:w="4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1" w:hRule="atLeast"/>
        </w:trPr>
        <w:tc>
          <w:tcPr>
            <w:tcW w:w="4743" w:type="dxa"/>
          </w:tcPr>
          <w:p>
            <w:pPr>
              <w:pStyle w:val="7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4743" w:type="dxa"/>
          </w:tcPr>
          <w:p>
            <w:pPr>
              <w:pStyle w:val="7"/>
              <w:spacing w:before="13" w:line="324" w:lineRule="exact"/>
              <w:ind w:right="465"/>
              <w:rPr>
                <w:b/>
                <w:sz w:val="28"/>
              </w:rPr>
            </w:pPr>
            <w:r>
              <w:rPr>
                <w:b/>
                <w:sz w:val="28"/>
              </w:rPr>
              <w:t>GAS LEAKAGE MONITORING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ALERTING SYSTEM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4743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743" w:type="dxa"/>
          </w:tcPr>
          <w:p>
            <w:pPr>
              <w:pStyle w:val="7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>PNT2022TMID</w:t>
            </w:r>
            <w:r>
              <w:rPr>
                <w:rFonts w:hint="default"/>
                <w:b/>
                <w:sz w:val="28"/>
                <w:lang w:val="en-IN"/>
              </w:rPr>
              <w:t>42967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4743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43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default"/>
                <w:b/>
                <w:sz w:val="28"/>
                <w:lang w:val="en-IN"/>
              </w:rPr>
              <w:t>3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208915</wp:posOffset>
            </wp:positionV>
            <wp:extent cx="5758180" cy="49676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85" cy="4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30" w:h="16860"/>
      <w:pgMar w:top="1400" w:right="8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E87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6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2022-11-15T15:12:00Z</dcterms:created>
  <dc:creator>hackingmonster368@gmail.com</dc:creator>
  <cp:lastModifiedBy>Senthil Kumar</cp:lastModifiedBy>
  <dcterms:modified xsi:type="dcterms:W3CDTF">2022-11-15T15:16:09Z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356E99A7833A4E7CBC003C1003FB536E</vt:lpwstr>
  </property>
</Properties>
</file>