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A8" w:rsidRDefault="00B23658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:rsidR="005951A8" w:rsidRDefault="005951A8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09"/>
      </w:tblGrid>
      <w:tr w:rsidR="005951A8">
        <w:trPr>
          <w:trHeight w:val="270"/>
        </w:trPr>
        <w:tc>
          <w:tcPr>
            <w:tcW w:w="4510" w:type="dxa"/>
          </w:tcPr>
          <w:p w:rsidR="005951A8" w:rsidRDefault="00B23658">
            <w:pPr>
              <w:pStyle w:val="TableParagraph"/>
              <w:spacing w:before="1" w:line="248" w:lineRule="exact"/>
              <w:ind w:left="107"/>
            </w:pPr>
            <w:r>
              <w:t>Date</w:t>
            </w:r>
          </w:p>
        </w:tc>
        <w:tc>
          <w:tcPr>
            <w:tcW w:w="4509" w:type="dxa"/>
          </w:tcPr>
          <w:p w:rsidR="005951A8" w:rsidRDefault="00E119CD">
            <w:pPr>
              <w:pStyle w:val="TableParagraph"/>
              <w:spacing w:before="1" w:line="248" w:lineRule="exact"/>
            </w:pPr>
            <w:r>
              <w:t>12</w:t>
            </w:r>
            <w:r w:rsidR="00B23658">
              <w:rPr>
                <w:spacing w:val="-4"/>
              </w:rPr>
              <w:t xml:space="preserve"> </w:t>
            </w:r>
            <w:r w:rsidR="00B23658">
              <w:t>September</w:t>
            </w:r>
            <w:r w:rsidR="00B23658">
              <w:rPr>
                <w:spacing w:val="-5"/>
              </w:rPr>
              <w:t xml:space="preserve"> </w:t>
            </w:r>
            <w:r w:rsidR="00B23658">
              <w:t>2022</w:t>
            </w:r>
          </w:p>
        </w:tc>
      </w:tr>
      <w:tr w:rsidR="005951A8">
        <w:trPr>
          <w:trHeight w:val="270"/>
        </w:trPr>
        <w:tc>
          <w:tcPr>
            <w:tcW w:w="4510" w:type="dxa"/>
          </w:tcPr>
          <w:p w:rsidR="005951A8" w:rsidRDefault="00B23658">
            <w:pPr>
              <w:pStyle w:val="TableParagraph"/>
              <w:spacing w:line="250" w:lineRule="exact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5951A8" w:rsidRDefault="00E119CD">
            <w:pPr>
              <w:pStyle w:val="TableParagraph"/>
              <w:spacing w:line="241" w:lineRule="exact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 PNT2022TMID41962</w:t>
            </w:r>
          </w:p>
        </w:tc>
      </w:tr>
      <w:tr w:rsidR="005951A8">
        <w:trPr>
          <w:trHeight w:val="266"/>
        </w:trPr>
        <w:tc>
          <w:tcPr>
            <w:tcW w:w="4510" w:type="dxa"/>
          </w:tcPr>
          <w:p w:rsidR="005951A8" w:rsidRDefault="00B23658">
            <w:pPr>
              <w:pStyle w:val="TableParagraph"/>
              <w:spacing w:line="246" w:lineRule="exact"/>
              <w:ind w:left="10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spacing w:line="246" w:lineRule="exact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RAILWAYS</w:t>
            </w:r>
          </w:p>
        </w:tc>
      </w:tr>
      <w:tr w:rsidR="005951A8">
        <w:trPr>
          <w:trHeight w:val="265"/>
        </w:trPr>
        <w:tc>
          <w:tcPr>
            <w:tcW w:w="4510" w:type="dxa"/>
          </w:tcPr>
          <w:p w:rsidR="005951A8" w:rsidRDefault="00B23658">
            <w:pPr>
              <w:pStyle w:val="TableParagraph"/>
              <w:spacing w:before="1" w:line="245" w:lineRule="exact"/>
              <w:ind w:left="107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spacing w:before="1" w:line="245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5951A8" w:rsidRDefault="005951A8">
      <w:pPr>
        <w:pStyle w:val="BodyText"/>
        <w:rPr>
          <w:b/>
          <w:sz w:val="20"/>
        </w:rPr>
      </w:pPr>
    </w:p>
    <w:p w:rsidR="005951A8" w:rsidRDefault="005951A8">
      <w:pPr>
        <w:pStyle w:val="BodyText"/>
        <w:spacing w:before="3"/>
        <w:rPr>
          <w:b/>
          <w:sz w:val="17"/>
        </w:rPr>
      </w:pPr>
    </w:p>
    <w:p w:rsidR="005951A8" w:rsidRDefault="00B23658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5951A8" w:rsidRDefault="00B23658">
      <w:pPr>
        <w:pStyle w:val="BodyText"/>
        <w:spacing w:before="179"/>
        <w:ind w:left="22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:rsidR="005951A8" w:rsidRDefault="005951A8">
      <w:pPr>
        <w:pStyle w:val="BodyText"/>
        <w:spacing w:before="2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9"/>
      </w:tblGrid>
      <w:tr w:rsidR="005951A8">
        <w:trPr>
          <w:trHeight w:val="554"/>
        </w:trPr>
        <w:tc>
          <w:tcPr>
            <w:tcW w:w="900" w:type="dxa"/>
          </w:tcPr>
          <w:p w:rsidR="005951A8" w:rsidRDefault="00B23658">
            <w:pPr>
              <w:pStyle w:val="TableParagraph"/>
              <w:spacing w:line="266" w:lineRule="exact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5951A8" w:rsidRDefault="00B23658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51A8">
        <w:trPr>
          <w:trHeight w:val="818"/>
        </w:trPr>
        <w:tc>
          <w:tcPr>
            <w:tcW w:w="900" w:type="dxa"/>
          </w:tcPr>
          <w:p w:rsidR="005951A8" w:rsidRDefault="00B23658">
            <w:pPr>
              <w:pStyle w:val="TableParagraph"/>
              <w:spacing w:before="1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5951A8" w:rsidRDefault="00B23658">
            <w:pPr>
              <w:pStyle w:val="TableParagraph"/>
              <w:spacing w:before="1"/>
              <w:ind w:right="413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spacing w:before="1"/>
              <w:ind w:left="107" w:right="164"/>
            </w:pPr>
            <w:r>
              <w:t>Smart Solutions for railways is designed to</w:t>
            </w:r>
            <w:r>
              <w:rPr>
                <w:spacing w:val="1"/>
              </w:rPr>
              <w:t xml:space="preserve"> </w:t>
            </w:r>
            <w:r>
              <w:t>reduce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 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5951A8" w:rsidRDefault="00B23658">
            <w:pPr>
              <w:pStyle w:val="TableParagraph"/>
              <w:spacing w:line="260" w:lineRule="exact"/>
              <w:ind w:left="107"/>
            </w:pPr>
            <w:proofErr w:type="gramStart"/>
            <w:r>
              <w:t>use</w:t>
            </w:r>
            <w:proofErr w:type="gram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paper.</w:t>
            </w:r>
          </w:p>
        </w:tc>
      </w:tr>
      <w:tr w:rsidR="005951A8">
        <w:trPr>
          <w:trHeight w:val="1653"/>
        </w:trPr>
        <w:tc>
          <w:tcPr>
            <w:tcW w:w="900" w:type="dxa"/>
          </w:tcPr>
          <w:p w:rsidR="005951A8" w:rsidRDefault="00B23658">
            <w:pPr>
              <w:pStyle w:val="TableParagraph"/>
              <w:spacing w:before="1"/>
              <w:ind w:left="0" w:right="328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5951A8" w:rsidRDefault="00B23658">
            <w:pPr>
              <w:pStyle w:val="TableParagraph"/>
              <w:spacing w:before="1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spacing w:before="1"/>
              <w:ind w:left="107" w:right="164"/>
              <w:rPr>
                <w:rFonts w:ascii="Arial MT"/>
                <w:sz w:val="27"/>
              </w:rPr>
            </w:pPr>
            <w:r>
              <w:t>A web page is designed for public where all the</w:t>
            </w:r>
            <w:r>
              <w:rPr>
                <w:spacing w:val="-47"/>
              </w:rPr>
              <w:t xml:space="preserve"> </w:t>
            </w:r>
            <w:r>
              <w:t>booking details of the customers will be stored</w:t>
            </w:r>
            <w:r>
              <w:rPr>
                <w:spacing w:val="-47"/>
              </w:rPr>
              <w:t xml:space="preserve"> </w:t>
            </w:r>
            <w:r>
              <w:t>in the database with a unique ID and they can</w:t>
            </w:r>
            <w:r>
              <w:rPr>
                <w:spacing w:val="1"/>
              </w:rPr>
              <w:t xml:space="preserve"> </w:t>
            </w:r>
            <w:r>
              <w:t>be retrieved back when the Ticket Collector</w:t>
            </w:r>
            <w:r>
              <w:rPr>
                <w:spacing w:val="1"/>
              </w:rPr>
              <w:t xml:space="preserve"> </w:t>
            </w:r>
            <w:r>
              <w:t>scans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QR</w:t>
            </w:r>
            <w:r>
              <w:rPr>
                <w:spacing w:val="2"/>
              </w:rPr>
              <w:t xml:space="preserve"> </w:t>
            </w:r>
            <w:r>
              <w:t>Code</w:t>
            </w:r>
            <w:r>
              <w:rPr>
                <w:rFonts w:ascii="Arial MT"/>
                <w:sz w:val="27"/>
              </w:rPr>
              <w:t>.</w:t>
            </w:r>
          </w:p>
        </w:tc>
      </w:tr>
      <w:tr w:rsidR="005951A8">
        <w:trPr>
          <w:trHeight w:val="1638"/>
        </w:trPr>
        <w:tc>
          <w:tcPr>
            <w:tcW w:w="900" w:type="dxa"/>
          </w:tcPr>
          <w:p w:rsidR="005951A8" w:rsidRDefault="00B23658">
            <w:pPr>
              <w:pStyle w:val="TableParagraph"/>
              <w:spacing w:before="1"/>
              <w:ind w:left="0" w:right="328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5951A8" w:rsidRDefault="00B23658">
            <w:pPr>
              <w:pStyle w:val="TableParagraph"/>
              <w:spacing w:before="1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"/>
              <w:ind w:right="171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Ticket</w:t>
            </w:r>
            <w:r>
              <w:rPr>
                <w:spacing w:val="-6"/>
              </w:rPr>
              <w:t xml:space="preserve"> </w:t>
            </w:r>
            <w:r>
              <w:t>collector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scan the</w:t>
            </w:r>
            <w:r>
              <w:rPr>
                <w:spacing w:val="-2"/>
              </w:rPr>
              <w:t xml:space="preserve"> </w:t>
            </w:r>
            <w:r>
              <w:t>QR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46"/>
              </w:rPr>
              <w:t xml:space="preserve"> </w:t>
            </w:r>
            <w:r>
              <w:t>and extract the information from the</w:t>
            </w:r>
            <w:r>
              <w:rPr>
                <w:spacing w:val="1"/>
              </w:rPr>
              <w:t xml:space="preserve"> </w:t>
            </w:r>
            <w:r>
              <w:t>QR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i.e.,</w:t>
            </w:r>
            <w:r>
              <w:rPr>
                <w:spacing w:val="-1"/>
              </w:rPr>
              <w:t xml:space="preserve"> </w:t>
            </w:r>
            <w:r>
              <w:t>Unique</w:t>
            </w:r>
            <w:r>
              <w:rPr>
                <w:spacing w:val="-1"/>
              </w:rPr>
              <w:t xml:space="preserve"> </w:t>
            </w:r>
            <w:r>
              <w:t>ID.</w:t>
            </w:r>
          </w:p>
          <w:p w:rsidR="005951A8" w:rsidRDefault="00B23658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155"/>
            </w:pPr>
            <w:r>
              <w:t>With that Unique ID, data is fetched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 w:rsidR="00E119CD">
              <w:t>Cloud</w:t>
            </w:r>
            <w:r>
              <w:rPr>
                <w:spacing w:val="-5"/>
              </w:rPr>
              <w:t xml:space="preserve"> </w:t>
            </w:r>
            <w:r>
              <w:t>DB,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found,</w:t>
            </w:r>
          </w:p>
          <w:p w:rsidR="005951A8" w:rsidRDefault="00B23658">
            <w:pPr>
              <w:pStyle w:val="TableParagraph"/>
              <w:spacing w:before="1" w:line="248" w:lineRule="exact"/>
              <w:ind w:left="827"/>
            </w:pPr>
            <w:proofErr w:type="gramStart"/>
            <w:r>
              <w:t>then</w:t>
            </w:r>
            <w:proofErr w:type="gramEnd"/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Valid</w:t>
            </w:r>
            <w:r>
              <w:rPr>
                <w:spacing w:val="-3"/>
              </w:rPr>
              <w:t xml:space="preserve"> </w:t>
            </w:r>
            <w:r>
              <w:t>Ticket.</w:t>
            </w:r>
          </w:p>
        </w:tc>
      </w:tr>
      <w:tr w:rsidR="005951A8">
        <w:trPr>
          <w:trHeight w:val="2170"/>
        </w:trPr>
        <w:tc>
          <w:tcPr>
            <w:tcW w:w="900" w:type="dxa"/>
          </w:tcPr>
          <w:p w:rsidR="005951A8" w:rsidRDefault="00B23658">
            <w:pPr>
              <w:pStyle w:val="TableParagraph"/>
              <w:spacing w:line="266" w:lineRule="exact"/>
              <w:ind w:left="0" w:right="328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5951A8" w:rsidRDefault="00B23658">
            <w:pPr>
              <w:pStyle w:val="TableParagraph"/>
              <w:spacing w:line="26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304"/>
            </w:pPr>
            <w:r>
              <w:t>Users will have a QR code generated</w:t>
            </w:r>
            <w:r>
              <w:rPr>
                <w:spacing w:val="1"/>
              </w:rPr>
              <w:t xml:space="preserve"> </w:t>
            </w:r>
            <w:r>
              <w:t>with the unique ID which can be used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further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track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live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train.</w:t>
            </w:r>
          </w:p>
          <w:p w:rsidR="005951A8" w:rsidRDefault="00B2365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265"/>
            </w:pPr>
            <w:r>
              <w:t>User can cancel their tickets</w:t>
            </w:r>
            <w:r>
              <w:rPr>
                <w:spacing w:val="1"/>
              </w:rPr>
              <w:t xml:space="preserve"> </w:t>
            </w:r>
            <w:r>
              <w:t>accordingly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plans</w:t>
            </w:r>
            <w:r>
              <w:rPr>
                <w:spacing w:val="-1"/>
              </w:rPr>
              <w:t xml:space="preserve"> </w:t>
            </w:r>
            <w:r>
              <w:t>accordingly.</w:t>
            </w:r>
          </w:p>
        </w:tc>
      </w:tr>
      <w:tr w:rsidR="005951A8">
        <w:trPr>
          <w:trHeight w:val="817"/>
        </w:trPr>
        <w:tc>
          <w:tcPr>
            <w:tcW w:w="900" w:type="dxa"/>
          </w:tcPr>
          <w:p w:rsidR="005951A8" w:rsidRDefault="00B23658">
            <w:pPr>
              <w:pStyle w:val="TableParagraph"/>
              <w:spacing w:before="1"/>
              <w:ind w:left="0" w:right="328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5951A8" w:rsidRDefault="00B23658">
            <w:pPr>
              <w:pStyle w:val="TableParagraph"/>
              <w:spacing w:before="1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spacing w:before="1"/>
              <w:ind w:left="107"/>
            </w:pPr>
            <w:r>
              <w:t>Revenue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generated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47"/>
              </w:rPr>
              <w:t xml:space="preserve"> </w:t>
            </w:r>
            <w:r>
              <w:t>booking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6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tickets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online</w:t>
            </w:r>
          </w:p>
          <w:p w:rsidR="005951A8" w:rsidRDefault="00B23658">
            <w:pPr>
              <w:pStyle w:val="TableParagraph"/>
              <w:spacing w:line="260" w:lineRule="exact"/>
              <w:ind w:left="107"/>
            </w:pPr>
            <w:proofErr w:type="gramStart"/>
            <w:r>
              <w:t>transactions</w:t>
            </w:r>
            <w:proofErr w:type="gramEnd"/>
            <w:r>
              <w:t>.</w:t>
            </w:r>
          </w:p>
        </w:tc>
      </w:tr>
      <w:tr w:rsidR="005951A8">
        <w:trPr>
          <w:trHeight w:val="2438"/>
        </w:trPr>
        <w:tc>
          <w:tcPr>
            <w:tcW w:w="900" w:type="dxa"/>
          </w:tcPr>
          <w:p w:rsidR="005951A8" w:rsidRDefault="00B23658">
            <w:pPr>
              <w:pStyle w:val="TableParagraph"/>
              <w:spacing w:line="266" w:lineRule="exact"/>
              <w:ind w:left="0" w:right="328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5951A8" w:rsidRDefault="00B23658">
            <w:pPr>
              <w:pStyle w:val="TableParagraph"/>
              <w:spacing w:line="266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5951A8" w:rsidRDefault="00B2365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111"/>
            </w:pPr>
            <w:r>
              <w:t>No need of taking printout of the</w:t>
            </w:r>
            <w:r>
              <w:rPr>
                <w:spacing w:val="1"/>
              </w:rPr>
              <w:t xml:space="preserve"> </w:t>
            </w:r>
            <w:r>
              <w:t>counter</w:t>
            </w:r>
            <w:r>
              <w:rPr>
                <w:spacing w:val="4"/>
              </w:rPr>
              <w:t xml:space="preserve"> </w:t>
            </w:r>
            <w:r>
              <w:t>ticket,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needs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handled with care, a SMS on the mobile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enough.</w:t>
            </w:r>
          </w:p>
          <w:p w:rsidR="005951A8" w:rsidRDefault="00B2365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235"/>
            </w:pPr>
            <w:r>
              <w:t>Online</w:t>
            </w:r>
            <w:r>
              <w:rPr>
                <w:spacing w:val="-8"/>
              </w:rPr>
              <w:t xml:space="preserve"> </w:t>
            </w:r>
            <w:r>
              <w:t>booking</w:t>
            </w:r>
            <w:r>
              <w:rPr>
                <w:spacing w:val="-6"/>
              </w:rPr>
              <w:t xml:space="preserve"> </w:t>
            </w:r>
            <w:r>
              <w:t>generates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47"/>
              </w:rPr>
              <w:t xml:space="preserve"> </w:t>
            </w:r>
            <w:r>
              <w:t>with unique ID makes it easy for the</w:t>
            </w:r>
            <w:r>
              <w:rPr>
                <w:spacing w:val="1"/>
              </w:rPr>
              <w:t xml:space="preserve"> </w:t>
            </w:r>
            <w:r>
              <w:t>passengers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travel.</w:t>
            </w:r>
          </w:p>
        </w:tc>
      </w:tr>
    </w:tbl>
    <w:p w:rsidR="00B23658" w:rsidRDefault="00B23658"/>
    <w:sectPr w:rsidR="00B23658" w:rsidSect="005951A8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94F08"/>
    <w:multiLevelType w:val="hybridMultilevel"/>
    <w:tmpl w:val="4BF2D420"/>
    <w:lvl w:ilvl="0" w:tplc="89C60B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E6C16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31C069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3F872A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14C088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4801ED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5D70E84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6DFCD32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CB94909E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>
    <w:nsid w:val="343065D9"/>
    <w:multiLevelType w:val="hybridMultilevel"/>
    <w:tmpl w:val="F260DF4A"/>
    <w:lvl w:ilvl="0" w:tplc="DD407BF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841AF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AAAB75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DD6EED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590009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D0C077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5730614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EAA2ED0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1B4A5C34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2">
    <w:nsid w:val="5EF522AB"/>
    <w:multiLevelType w:val="hybridMultilevel"/>
    <w:tmpl w:val="4DB8F66C"/>
    <w:lvl w:ilvl="0" w:tplc="3672373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2E6FF6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F29CD55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374FDB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A85A00A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7544506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500AFBC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3E0A7F6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82DEFF40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51A8"/>
    <w:rsid w:val="005951A8"/>
    <w:rsid w:val="00B23658"/>
    <w:rsid w:val="00E11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51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51A8"/>
  </w:style>
  <w:style w:type="paragraph" w:styleId="Title">
    <w:name w:val="Title"/>
    <w:basedOn w:val="Normal"/>
    <w:uiPriority w:val="1"/>
    <w:qFormat/>
    <w:rsid w:val="005951A8"/>
    <w:pPr>
      <w:spacing w:before="35"/>
      <w:ind w:left="3321" w:right="3158" w:hanging="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951A8"/>
  </w:style>
  <w:style w:type="paragraph" w:customStyle="1" w:styleId="TableParagraph">
    <w:name w:val="Table Paragraph"/>
    <w:basedOn w:val="Normal"/>
    <w:uiPriority w:val="1"/>
    <w:qFormat/>
    <w:rsid w:val="005951A8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2</cp:revision>
  <dcterms:created xsi:type="dcterms:W3CDTF">2022-11-09T09:08:00Z</dcterms:created>
  <dcterms:modified xsi:type="dcterms:W3CDTF">2022-11-09T09:08:00Z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2022-11-09T00:00:00Z</vt:filetime>
  </property>
</Properties>
</file>