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72E6" w14:textId="5C8094D9" w:rsidR="002A4ACD" w:rsidRDefault="00023EAA">
      <w:pPr>
        <w:spacing w:after="7" w:line="245" w:lineRule="auto"/>
        <w:ind w:left="1001" w:right="11008" w:hanging="1001"/>
      </w:pPr>
      <w:r>
        <w:rPr>
          <w:b/>
        </w:rPr>
        <w:t>PROJECT TITLE</w:t>
      </w:r>
      <w:r w:rsidR="009D5A1E" w:rsidRPr="00EA094F">
        <w:rPr>
          <w:rFonts w:asciiTheme="majorHAnsi" w:hAnsiTheme="majorHAnsi" w:cstheme="majorHAnsi"/>
          <w:b/>
        </w:rPr>
        <w:t xml:space="preserve">: </w:t>
      </w:r>
      <w:r w:rsidR="009D5A1E" w:rsidRPr="00EA094F">
        <w:rPr>
          <w:rFonts w:asciiTheme="majorHAnsi" w:eastAsia="Arial" w:hAnsiTheme="majorHAnsi" w:cstheme="majorHAnsi"/>
          <w:b/>
          <w:color w:val="35475C"/>
          <w:sz w:val="25"/>
        </w:rPr>
        <w:t>Hazardous Area Monitoring for Industrial Plant</w:t>
      </w:r>
      <w:r w:rsidRPr="00EA094F">
        <w:rPr>
          <w:rFonts w:asciiTheme="majorHAnsi" w:eastAsia="Arial" w:hAnsiTheme="majorHAnsi" w:cstheme="majorHAnsi"/>
          <w:b/>
          <w:color w:val="35475C"/>
          <w:sz w:val="25"/>
        </w:rPr>
        <w:t>.</w:t>
      </w:r>
    </w:p>
    <w:p w14:paraId="0F669604" w14:textId="3E55025D" w:rsidR="002A4975" w:rsidRDefault="009D5A1E">
      <w:pPr>
        <w:tabs>
          <w:tab w:val="center" w:pos="7626"/>
          <w:tab w:val="right" w:pos="15854"/>
        </w:tabs>
        <w:spacing w:after="36"/>
        <w:rPr>
          <w:b/>
        </w:rPr>
      </w:pPr>
      <w:r>
        <w:tab/>
      </w:r>
      <w:r w:rsidR="00023EAA">
        <w:rPr>
          <w:b/>
        </w:rPr>
        <w:t xml:space="preserve">PROJECT DESIGN PHASE </w:t>
      </w:r>
      <w:r>
        <w:rPr>
          <w:b/>
        </w:rPr>
        <w:t xml:space="preserve">-I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b/>
        </w:rPr>
        <w:t>Solution Fit</w:t>
      </w:r>
      <w:r>
        <w:rPr>
          <w:b/>
        </w:rPr>
        <w:tab/>
      </w:r>
      <w:r w:rsidR="002A4975">
        <w:rPr>
          <w:b/>
        </w:rPr>
        <w:t>DATE:2</w:t>
      </w:r>
      <w:r w:rsidR="00D36BF4">
        <w:rPr>
          <w:b/>
        </w:rPr>
        <w:t>7</w:t>
      </w:r>
      <w:r w:rsidR="002A4975">
        <w:rPr>
          <w:b/>
        </w:rPr>
        <w:t>/09/2022.</w:t>
      </w:r>
    </w:p>
    <w:p w14:paraId="54E6AD4E" w14:textId="270CB8D5" w:rsidR="002A4ACD" w:rsidRDefault="009D5A1E">
      <w:pPr>
        <w:tabs>
          <w:tab w:val="center" w:pos="7626"/>
          <w:tab w:val="right" w:pos="15854"/>
        </w:tabs>
        <w:spacing w:after="36"/>
      </w:pPr>
      <w:r>
        <w:rPr>
          <w:b/>
        </w:rPr>
        <w:t xml:space="preserve">Team ID: </w:t>
      </w:r>
      <w:r>
        <w:t>PNT2022TMI</w:t>
      </w:r>
      <w:r w:rsidR="00023EAA">
        <w:t>D41953.</w:t>
      </w:r>
    </w:p>
    <w:p w14:paraId="30937BAE" w14:textId="77777777" w:rsidR="002A4ACD" w:rsidRDefault="009D5A1E">
      <w:pPr>
        <w:spacing w:after="743"/>
        <w:ind w:left="-84" w:right="-278"/>
      </w:pPr>
      <w:r>
        <w:rPr>
          <w:noProof/>
        </w:rPr>
        <mc:AlternateContent>
          <mc:Choice Requires="wpg">
            <w:drawing>
              <wp:inline distT="0" distB="0" distL="0" distR="0" wp14:anchorId="072982DA" wp14:editId="5E8D9D51">
                <wp:extent cx="10296525" cy="3944950"/>
                <wp:effectExtent l="0" t="0" r="0" b="0"/>
                <wp:docPr id="1290" name="Group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3944950"/>
                          <a:chOff x="0" y="0"/>
                          <a:chExt cx="10296525" cy="3944950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525" cy="2943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20923" y="1754200"/>
                            <a:ext cx="171450" cy="219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4978"/>
                            <a:ext cx="10220325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" style="width:810.75pt;height:310.626pt;mso-position-horizontal-relative:char;mso-position-vertical-relative:line" coordsize="102965,39449">
                <v:shape id="Picture 62" style="position:absolute;width:102965;height:29432;left:0;top:0;" filled="f">
                  <v:imagedata r:id="rId7"/>
                </v:shape>
                <v:shape id="Picture 64" style="position:absolute;width:1714;height:21907;left:99209;top:17542;" filled="f">
                  <v:imagedata r:id="rId8"/>
                </v:shape>
                <v:shape id="Picture 66" style="position:absolute;width:102203;height:22860;left:0;top:16249;" filled="f">
                  <v:imagedata r:id="rId9"/>
                </v:shape>
              </v:group>
            </w:pict>
          </mc:Fallback>
        </mc:AlternateContent>
      </w:r>
    </w:p>
    <w:tbl>
      <w:tblPr>
        <w:tblStyle w:val="TableGrid"/>
        <w:tblW w:w="15980" w:type="dxa"/>
        <w:tblInd w:w="21" w:type="dxa"/>
        <w:tblLook w:val="04A0" w:firstRow="1" w:lastRow="0" w:firstColumn="1" w:lastColumn="0" w:noHBand="0" w:noVBand="1"/>
      </w:tblPr>
      <w:tblGrid>
        <w:gridCol w:w="441"/>
        <w:gridCol w:w="4450"/>
        <w:gridCol w:w="596"/>
        <w:gridCol w:w="5043"/>
        <w:gridCol w:w="4449"/>
        <w:gridCol w:w="577"/>
        <w:gridCol w:w="424"/>
      </w:tblGrid>
      <w:tr w:rsidR="002A4ACD" w14:paraId="627790E2" w14:textId="77777777">
        <w:trPr>
          <w:trHeight w:val="3217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24FC7CBB" w14:textId="77777777" w:rsidR="002A4ACD" w:rsidRDefault="009D5A1E">
            <w:pPr>
              <w:ind w:left="-45" w:right="-40"/>
            </w:pPr>
            <w:r>
              <w:rPr>
                <w:noProof/>
              </w:rPr>
              <w:lastRenderedPageBreak/>
              <w:drawing>
                <wp:inline distT="0" distB="0" distL="0" distR="0" wp14:anchorId="79D90823" wp14:editId="161A0D25">
                  <wp:extent cx="295275" cy="1581150"/>
                  <wp:effectExtent l="0" t="0" r="0" b="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14:paraId="0549E675" w14:textId="77777777" w:rsidR="002A4ACD" w:rsidRDefault="009D5A1E">
            <w:pPr>
              <w:ind w:left="205"/>
            </w:pPr>
            <w:r>
              <w:rPr>
                <w:b/>
                <w:color w:val="222222"/>
                <w:sz w:val="16"/>
              </w:rPr>
              <w:t>3. TRIGGERS</w:t>
            </w:r>
          </w:p>
          <w:p w14:paraId="7F1AC5C8" w14:textId="77777777" w:rsidR="002A4ACD" w:rsidRDefault="009D5A1E">
            <w:pPr>
              <w:spacing w:after="878" w:line="262" w:lineRule="auto"/>
              <w:ind w:left="205" w:right="393"/>
            </w:pPr>
            <w:r>
              <w:rPr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 panels, reading about a more efficient solution in the news.</w:t>
            </w:r>
          </w:p>
          <w:p w14:paraId="41227B19" w14:textId="77777777" w:rsidR="002A4ACD" w:rsidRDefault="009D5A1E">
            <w:pPr>
              <w:ind w:left="10" w:right="255"/>
            </w:pPr>
            <w:r>
              <w:rPr>
                <w:b/>
                <w:color w:val="6A6A6A"/>
              </w:rPr>
              <w:t>Using the appropriate resources customers can get the information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94838" w14:textId="77777777" w:rsidR="002A4ACD" w:rsidRDefault="009D5A1E">
            <w:r>
              <w:rPr>
                <w:b/>
                <w:color w:val="FFFFFF"/>
                <w:sz w:val="20"/>
                <w:shd w:val="clear" w:color="auto" w:fill="22A782"/>
              </w:rPr>
              <w:t>TR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79E4" w14:textId="77777777" w:rsidR="002A4ACD" w:rsidRDefault="009D5A1E">
            <w:pPr>
              <w:tabs>
                <w:tab w:val="center" w:pos="4571"/>
              </w:tabs>
            </w:pPr>
            <w:r>
              <w:rPr>
                <w:b/>
                <w:color w:val="222222"/>
                <w:sz w:val="16"/>
              </w:rPr>
              <w:t>10. YOUR SOLUTION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C4A9E"/>
              </w:rPr>
              <w:t>SL</w:t>
            </w:r>
          </w:p>
          <w:p w14:paraId="5AB4E8BB" w14:textId="77777777" w:rsidR="002A4ACD" w:rsidRDefault="009D5A1E">
            <w:pPr>
              <w:spacing w:line="262" w:lineRule="auto"/>
              <w:ind w:left="195" w:right="490"/>
            </w:pPr>
            <w:r>
              <w:rPr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14:paraId="69514405" w14:textId="77777777" w:rsidR="002A4ACD" w:rsidRDefault="009D5A1E">
            <w:pPr>
              <w:spacing w:after="462" w:line="262" w:lineRule="auto"/>
              <w:ind w:left="195" w:right="478"/>
            </w:pPr>
            <w:r>
              <w:rPr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behavior.</w:t>
            </w:r>
          </w:p>
          <w:p w14:paraId="6DAB57D8" w14:textId="77777777" w:rsidR="002A4ACD" w:rsidRDefault="009D5A1E">
            <w:pPr>
              <w:spacing w:after="2"/>
              <w:ind w:left="878"/>
            </w:pPr>
            <w:r>
              <w:rPr>
                <w:b/>
                <w:color w:val="6A6A6A"/>
                <w:sz w:val="20"/>
              </w:rPr>
              <w:t>Have all the available things to be taken</w:t>
            </w:r>
          </w:p>
          <w:p w14:paraId="6155E61D" w14:textId="77695796" w:rsidR="002A4ACD" w:rsidRDefault="009D5A1E">
            <w:pPr>
              <w:ind w:left="195"/>
            </w:pPr>
            <w:r>
              <w:rPr>
                <w:b/>
                <w:color w:val="6A6A6A"/>
                <w:sz w:val="20"/>
              </w:rPr>
              <w:t>and precautions to be taken to avoid the danger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69CF10" w14:textId="77777777" w:rsidR="002A4ACD" w:rsidRDefault="009D5A1E">
            <w:pPr>
              <w:ind w:left="190"/>
            </w:pPr>
            <w:r>
              <w:rPr>
                <w:b/>
                <w:sz w:val="20"/>
              </w:rPr>
              <w:t>8.</w:t>
            </w:r>
            <w:r>
              <w:rPr>
                <w:b/>
                <w:color w:val="222222"/>
                <w:sz w:val="16"/>
              </w:rPr>
              <w:t>CHANNELS of BEHAVIOR</w:t>
            </w:r>
          </w:p>
          <w:p w14:paraId="71395B32" w14:textId="77777777" w:rsidR="002A4ACD" w:rsidRDefault="009D5A1E">
            <w:pPr>
              <w:spacing w:after="2"/>
              <w:ind w:left="190"/>
            </w:pPr>
            <w:r>
              <w:rPr>
                <w:b/>
                <w:sz w:val="12"/>
              </w:rPr>
              <w:t>8.1</w:t>
            </w:r>
            <w:r>
              <w:rPr>
                <w:b/>
                <w:color w:val="6A6A6A"/>
                <w:sz w:val="12"/>
              </w:rPr>
              <w:t>ONLINE</w:t>
            </w:r>
          </w:p>
          <w:p w14:paraId="406C8AD2" w14:textId="77777777" w:rsidR="002A4ACD" w:rsidRDefault="009D5A1E">
            <w:pPr>
              <w:spacing w:after="238"/>
              <w:ind w:left="190"/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14:paraId="1F16654B" w14:textId="77777777" w:rsidR="002A4ACD" w:rsidRDefault="009D5A1E">
            <w:pPr>
              <w:spacing w:after="274" w:line="262" w:lineRule="auto"/>
              <w:ind w:left="190"/>
            </w:pPr>
            <w:r>
              <w:rPr>
                <w:b/>
                <w:color w:val="6A6A6A"/>
                <w:sz w:val="20"/>
              </w:rPr>
              <w:t>Find the necessary resources to be taken and take available things to access</w:t>
            </w:r>
          </w:p>
          <w:p w14:paraId="3938C144" w14:textId="77777777" w:rsidR="002A4ACD" w:rsidRDefault="009D5A1E">
            <w:pPr>
              <w:spacing w:after="2"/>
              <w:ind w:left="190"/>
            </w:pPr>
            <w:r>
              <w:rPr>
                <w:b/>
                <w:sz w:val="12"/>
              </w:rPr>
              <w:t>8.2</w:t>
            </w:r>
            <w:r>
              <w:rPr>
                <w:b/>
                <w:color w:val="6A6A6A"/>
                <w:sz w:val="12"/>
              </w:rPr>
              <w:t>OFFLINE</w:t>
            </w:r>
          </w:p>
          <w:p w14:paraId="515B316F" w14:textId="77777777" w:rsidR="002A4ACD" w:rsidRDefault="009D5A1E">
            <w:pPr>
              <w:spacing w:after="443" w:line="262" w:lineRule="auto"/>
              <w:ind w:left="190"/>
            </w:pPr>
            <w:r>
              <w:rPr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p w14:paraId="32844019" w14:textId="77777777" w:rsidR="002A4ACD" w:rsidRDefault="009D5A1E">
            <w:pPr>
              <w:ind w:left="259"/>
            </w:pPr>
            <w:r>
              <w:rPr>
                <w:b/>
                <w:color w:val="6A6A6A"/>
                <w:sz w:val="20"/>
              </w:rPr>
              <w:t>Check for the things to provide betterment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9BD195" w14:textId="77777777" w:rsidR="002A4ACD" w:rsidRDefault="009D5A1E">
            <w:r>
              <w:rPr>
                <w:b/>
                <w:color w:val="FFFFFF"/>
                <w:sz w:val="20"/>
                <w:shd w:val="clear" w:color="auto" w:fill="22A782"/>
              </w:rPr>
              <w:t>CH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72C3F414" w14:textId="77777777" w:rsidR="002A4ACD" w:rsidRDefault="009D5A1E">
            <w:pPr>
              <w:ind w:left="-61" w:right="-4"/>
            </w:pPr>
            <w:r>
              <w:rPr>
                <w:noProof/>
              </w:rPr>
              <w:drawing>
                <wp:inline distT="0" distB="0" distL="0" distR="0" wp14:anchorId="0077039C" wp14:editId="70D22FDE">
                  <wp:extent cx="295275" cy="1628775"/>
                  <wp:effectExtent l="0" t="0" r="0" b="0"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E246A" w14:textId="77777777" w:rsidR="002A4ACD" w:rsidRDefault="002A4ACD">
      <w:pPr>
        <w:spacing w:after="0"/>
        <w:ind w:left="-549" w:right="16402"/>
      </w:pPr>
    </w:p>
    <w:tbl>
      <w:tblPr>
        <w:tblStyle w:val="TableGrid"/>
        <w:tblW w:w="15980" w:type="dxa"/>
        <w:tblInd w:w="21" w:type="dxa"/>
        <w:tblCellMar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380"/>
        <w:gridCol w:w="5080"/>
        <w:gridCol w:w="5060"/>
        <w:gridCol w:w="5060"/>
        <w:gridCol w:w="400"/>
      </w:tblGrid>
      <w:tr w:rsidR="002A4ACD" w14:paraId="5A96B7EA" w14:textId="77777777">
        <w:trPr>
          <w:trHeight w:val="2685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73C7C913" w14:textId="77777777" w:rsidR="002A4ACD" w:rsidRDefault="002A4ACD"/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279E48C" w14:textId="77777777" w:rsidR="002A4ACD" w:rsidRDefault="009D5A1E">
            <w:pPr>
              <w:tabs>
                <w:tab w:val="center" w:pos="1136"/>
                <w:tab w:val="center" w:pos="4419"/>
              </w:tabs>
            </w:pPr>
            <w:r>
              <w:tab/>
            </w:r>
            <w:r>
              <w:rPr>
                <w:b/>
                <w:color w:val="222222"/>
                <w:sz w:val="16"/>
              </w:rPr>
              <w:t>4. EMOTIONS: BEFORE / AFTER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2A782"/>
              </w:rPr>
              <w:t>EM</w:t>
            </w:r>
          </w:p>
          <w:p w14:paraId="2941B86F" w14:textId="77777777" w:rsidR="002A4ACD" w:rsidRDefault="009D5A1E">
            <w:pPr>
              <w:spacing w:after="2"/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594D518A" w14:textId="215E931D" w:rsidR="002A4ACD" w:rsidRDefault="00EA094F">
            <w:pPr>
              <w:spacing w:after="435"/>
            </w:pPr>
            <w:proofErr w:type="spellStart"/>
            <w:r>
              <w:rPr>
                <w:color w:val="6A6A6A"/>
                <w:sz w:val="12"/>
              </w:rPr>
              <w:t>ie</w:t>
            </w:r>
            <w:proofErr w:type="spellEnd"/>
            <w:r w:rsidR="009D5A1E">
              <w:rPr>
                <w:color w:val="6A6A6A"/>
                <w:sz w:val="12"/>
              </w:rPr>
              <w:t>. lost, insecure &gt; confident, in control - use it in your communication strategy &amp; design.</w:t>
            </w:r>
          </w:p>
          <w:p w14:paraId="063E0576" w14:textId="77777777" w:rsidR="002A4ACD" w:rsidRDefault="009D5A1E">
            <w:r>
              <w:rPr>
                <w:b/>
                <w:color w:val="6A6A6A"/>
                <w:sz w:val="18"/>
              </w:rPr>
              <w:t>Before:</w:t>
            </w:r>
          </w:p>
          <w:p w14:paraId="146429AE" w14:textId="2BC95765" w:rsidR="002A4ACD" w:rsidRDefault="009D5A1E">
            <w:pPr>
              <w:spacing w:after="248" w:line="236" w:lineRule="auto"/>
            </w:pPr>
            <w:r>
              <w:rPr>
                <w:b/>
                <w:color w:val="6A6A6A"/>
                <w:sz w:val="18"/>
              </w:rPr>
              <w:t>Equipped resources fear</w:t>
            </w:r>
            <w:r w:rsidR="00EA094F">
              <w:rPr>
                <w:b/>
                <w:color w:val="6A6A6A"/>
                <w:sz w:val="18"/>
              </w:rPr>
              <w:t xml:space="preserve"> </w:t>
            </w:r>
            <w:r>
              <w:rPr>
                <w:b/>
                <w:color w:val="6A6A6A"/>
                <w:sz w:val="18"/>
              </w:rPr>
              <w:t>Not confident about the      things to be taken measures</w:t>
            </w:r>
          </w:p>
          <w:p w14:paraId="619FB952" w14:textId="77777777" w:rsidR="002A4ACD" w:rsidRDefault="009D5A1E">
            <w:r>
              <w:rPr>
                <w:b/>
                <w:color w:val="6A6A6A"/>
                <w:sz w:val="18"/>
              </w:rPr>
              <w:t>After:</w:t>
            </w:r>
          </w:p>
          <w:p w14:paraId="47957912" w14:textId="77777777" w:rsidR="002A4ACD" w:rsidRDefault="009D5A1E">
            <w:r>
              <w:rPr>
                <w:b/>
                <w:color w:val="6A6A6A"/>
                <w:sz w:val="18"/>
              </w:rPr>
              <w:t>Growing technologies have been done for the things to handle efficiently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9229" w14:textId="77777777" w:rsidR="002A4ACD" w:rsidRDefault="002A4ACD"/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1AF2" w14:textId="77777777" w:rsidR="002A4ACD" w:rsidRDefault="002A4ACD"/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14:paraId="161C668C" w14:textId="77777777" w:rsidR="002A4ACD" w:rsidRDefault="002A4ACD"/>
        </w:tc>
      </w:tr>
    </w:tbl>
    <w:p w14:paraId="631A688B" w14:textId="77777777" w:rsidR="009D5A1E" w:rsidRDefault="009D5A1E"/>
    <w:sectPr w:rsidR="009D5A1E">
      <w:pgSz w:w="16840" w:h="11920" w:orient="landscape"/>
      <w:pgMar w:top="308" w:right="438" w:bottom="253" w:left="5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CD"/>
    <w:rsid w:val="00023EAA"/>
    <w:rsid w:val="002A4975"/>
    <w:rsid w:val="002A4ACD"/>
    <w:rsid w:val="009D5A1E"/>
    <w:rsid w:val="00D36BF4"/>
    <w:rsid w:val="00E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9670"/>
  <w15:docId w15:val="{C3BFF83C-5B1E-4A00-AF7A-0622FA11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subject/>
  <dc:creator>selva mani</dc:creator>
  <cp:keywords/>
  <cp:lastModifiedBy>AMMU</cp:lastModifiedBy>
  <cp:revision>5</cp:revision>
  <dcterms:created xsi:type="dcterms:W3CDTF">2022-11-05T05:34:00Z</dcterms:created>
  <dcterms:modified xsi:type="dcterms:W3CDTF">2022-11-08T20:55:00Z</dcterms:modified>
</cp:coreProperties>
</file>