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4B33" w14:textId="77777777" w:rsidR="00206E8F" w:rsidRDefault="00000000">
      <w:pPr>
        <w:spacing w:after="0"/>
        <w:ind w:left="10" w:right="67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76DB9D7" w14:textId="77777777" w:rsidR="00206E8F" w:rsidRDefault="00000000">
      <w:pPr>
        <w:spacing w:after="0"/>
        <w:ind w:left="10" w:right="67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7F76E6" w14:textId="77777777" w:rsidR="00206E8F" w:rsidRDefault="00000000">
      <w:pPr>
        <w:spacing w:after="0"/>
        <w:ind w:right="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06E8F" w14:paraId="299B99F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130E6" w14:textId="77777777" w:rsidR="00206E8F" w:rsidRPr="004C58FF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4C58FF">
              <w:rPr>
                <w:rFonts w:ascii="Arial Black" w:eastAsia="Arial" w:hAnsi="Arial Black" w:cs="Arial"/>
                <w:b/>
                <w:bCs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84C7" w14:textId="63454C9C" w:rsidR="00206E8F" w:rsidRDefault="004C58FF">
            <w:pPr>
              <w:spacing w:after="0"/>
              <w:ind w:left="2"/>
            </w:pPr>
            <w:r>
              <w:t>15.10.2022</w:t>
            </w:r>
          </w:p>
        </w:tc>
      </w:tr>
      <w:tr w:rsidR="00206E8F" w14:paraId="71C8C16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627D" w14:textId="77777777" w:rsidR="00206E8F" w:rsidRPr="004C58FF" w:rsidRDefault="00000000">
            <w:pPr>
              <w:spacing w:after="0"/>
              <w:rPr>
                <w:rFonts w:ascii="Arial Black" w:hAnsi="Arial Black"/>
                <w:b/>
                <w:bCs/>
              </w:rPr>
            </w:pPr>
            <w:r w:rsidRPr="004C58FF">
              <w:rPr>
                <w:rFonts w:ascii="Arial Black" w:eastAsia="Arial" w:hAnsi="Arial Black" w:cs="Arial"/>
                <w:b/>
                <w:bCs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E9C" w14:textId="79111E1A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C58FF">
              <w:rPr>
                <w:rFonts w:ascii="Arial" w:eastAsia="Arial" w:hAnsi="Arial" w:cs="Arial"/>
              </w:rPr>
              <w:t>41963</w:t>
            </w:r>
          </w:p>
        </w:tc>
      </w:tr>
      <w:tr w:rsidR="00206E8F" w14:paraId="5D11D855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B1B6" w14:textId="684426E8" w:rsidR="00206E8F" w:rsidRPr="004C58FF" w:rsidRDefault="004C58FF">
            <w:pPr>
              <w:spacing w:after="0"/>
              <w:rPr>
                <w:rFonts w:ascii="Arial Black" w:hAnsi="Arial Black"/>
                <w:b/>
                <w:bCs/>
              </w:rPr>
            </w:pPr>
            <w:r w:rsidRPr="004C58FF">
              <w:rPr>
                <w:rFonts w:ascii="Arial Black" w:hAnsi="Arial Black"/>
                <w:b/>
                <w:bCs/>
              </w:rPr>
              <w:t>Title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6191" w14:textId="6D8A4C6B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74D9060A" w14:textId="77777777" w:rsidR="00206E8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4C9A4B2" w14:textId="77777777" w:rsidR="00206E8F" w:rsidRDefault="00000000">
      <w:pPr>
        <w:spacing w:after="163"/>
      </w:pPr>
      <w:r>
        <w:rPr>
          <w:rFonts w:ascii="Arial" w:eastAsia="Arial" w:hAnsi="Arial" w:cs="Arial"/>
          <w:b/>
        </w:rPr>
        <w:t xml:space="preserve">Technical Architecture: </w:t>
      </w:r>
    </w:p>
    <w:p w14:paraId="06C00C45" w14:textId="77777777" w:rsidR="00206E8F" w:rsidRDefault="00000000">
      <w:pPr>
        <w:spacing w:after="158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0A3711C" w14:textId="77777777" w:rsidR="00206E8F" w:rsidRDefault="00000000">
      <w:pPr>
        <w:spacing w:after="154"/>
      </w:pPr>
      <w:r>
        <w:rPr>
          <w:rFonts w:ascii="Arial" w:eastAsia="Arial" w:hAnsi="Arial" w:cs="Arial"/>
        </w:rPr>
        <w:t xml:space="preserve"> </w:t>
      </w:r>
    </w:p>
    <w:p w14:paraId="693701EE" w14:textId="77777777" w:rsidR="00206E8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EEC17EA" wp14:editId="325E282D">
            <wp:extent cx="9237345" cy="32639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E520197" w14:textId="77777777" w:rsidR="00206E8F" w:rsidRDefault="00000000">
      <w:pPr>
        <w:spacing w:after="250"/>
      </w:pPr>
      <w:r>
        <w:rPr>
          <w:rFonts w:ascii="Arial" w:eastAsia="Arial" w:hAnsi="Arial" w:cs="Arial"/>
        </w:rPr>
        <w:lastRenderedPageBreak/>
        <w:t xml:space="preserve"> </w:t>
      </w:r>
    </w:p>
    <w:p w14:paraId="2B1400E8" w14:textId="77777777" w:rsidR="00206E8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Table-</w:t>
      </w:r>
      <w:proofErr w:type="gramStart"/>
      <w:r>
        <w:rPr>
          <w:rFonts w:ascii="Arial" w:eastAsia="Arial" w:hAnsi="Arial" w:cs="Arial"/>
          <w:b/>
          <w:sz w:val="32"/>
        </w:rPr>
        <w:t>1 :Components</w:t>
      </w:r>
      <w:proofErr w:type="gramEnd"/>
      <w:r>
        <w:rPr>
          <w:rFonts w:ascii="Arial" w:eastAsia="Arial" w:hAnsi="Arial" w:cs="Arial"/>
          <w:b/>
          <w:sz w:val="32"/>
        </w:rPr>
        <w:t xml:space="preserve"> &amp; Technologies:</w:t>
      </w:r>
      <w:r>
        <w:rPr>
          <w:rFonts w:ascii="Arial" w:eastAsia="Arial" w:hAnsi="Arial" w:cs="Arial"/>
          <w:b/>
          <w:sz w:val="32"/>
          <w:vertAlign w:val="subscript"/>
        </w:rPr>
        <w:t xml:space="preserve"> </w:t>
      </w:r>
    </w:p>
    <w:tbl>
      <w:tblPr>
        <w:tblStyle w:val="TableGrid"/>
        <w:tblW w:w="14539" w:type="dxa"/>
        <w:tblInd w:w="-108" w:type="dxa"/>
        <w:tblCellMar>
          <w:top w:w="7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129"/>
        <w:gridCol w:w="4537"/>
        <w:gridCol w:w="4536"/>
        <w:gridCol w:w="4337"/>
      </w:tblGrid>
      <w:tr w:rsidR="00206E8F" w14:paraId="0961BEC7" w14:textId="77777777">
        <w:trPr>
          <w:trHeight w:val="97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9248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21BFB15F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S.NO </w:t>
            </w:r>
          </w:p>
          <w:p w14:paraId="52043B7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0A2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3071F2B5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COMPONENTS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D07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1BE310DF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DESCRIPTION  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FD19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4D9C89D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TECHNOLOGIES </w:t>
            </w:r>
          </w:p>
        </w:tc>
      </w:tr>
      <w:tr w:rsidR="00206E8F" w14:paraId="73738325" w14:textId="77777777">
        <w:trPr>
          <w:trHeight w:val="157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8375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1FC499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AC5D1B1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   1. </w:t>
            </w:r>
          </w:p>
          <w:p w14:paraId="620A17F0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4B92" w14:textId="77777777" w:rsidR="00206E8F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557103C5" w14:textId="77777777" w:rsidR="00206E8F" w:rsidRDefault="00000000">
            <w:pPr>
              <w:spacing w:after="35"/>
            </w:pPr>
            <w:r>
              <w:rPr>
                <w:b/>
              </w:rPr>
              <w:t xml:space="preserve"> </w:t>
            </w:r>
          </w:p>
          <w:p w14:paraId="6BAA6D56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User Interface </w:t>
            </w:r>
          </w:p>
          <w:p w14:paraId="0431751B" w14:textId="77777777" w:rsidR="00206E8F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3FD5" w14:textId="77777777" w:rsidR="00206E8F" w:rsidRDefault="00000000">
            <w:pPr>
              <w:spacing w:after="36"/>
            </w:pPr>
            <w:r>
              <w:rPr>
                <w:b/>
              </w:rPr>
              <w:t xml:space="preserve"> </w:t>
            </w:r>
          </w:p>
          <w:p w14:paraId="05ABC2F9" w14:textId="77777777" w:rsidR="00206E8F" w:rsidRDefault="00000000">
            <w:pPr>
              <w:spacing w:after="0" w:line="239" w:lineRule="auto"/>
              <w:ind w:right="179"/>
            </w:pPr>
            <w:r>
              <w:rPr>
                <w:b/>
                <w:sz w:val="28"/>
              </w:rPr>
              <w:t xml:space="preserve">How user interacts with application </w:t>
            </w:r>
            <w:proofErr w:type="gramStart"/>
            <w:r>
              <w:rPr>
                <w:b/>
                <w:sz w:val="28"/>
              </w:rPr>
              <w:t>e.g.</w:t>
            </w:r>
            <w:proofErr w:type="gramEnd"/>
            <w:r>
              <w:rPr>
                <w:b/>
                <w:sz w:val="28"/>
              </w:rPr>
              <w:t xml:space="preserve"> Web UI, Mobile App, Chatbot etc. </w:t>
            </w:r>
          </w:p>
          <w:p w14:paraId="29636FD9" w14:textId="77777777" w:rsidR="00206E8F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A3CF" w14:textId="77777777" w:rsidR="00206E8F" w:rsidRDefault="00000000">
            <w:pPr>
              <w:spacing w:after="36"/>
            </w:pPr>
            <w:r>
              <w:rPr>
                <w:b/>
              </w:rPr>
              <w:t xml:space="preserve"> </w:t>
            </w:r>
          </w:p>
          <w:p w14:paraId="6D871D14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HTML, CSS, JavaScript / Angular      JS / React JS etc. </w:t>
            </w:r>
          </w:p>
        </w:tc>
      </w:tr>
      <w:tr w:rsidR="00206E8F" w14:paraId="3331E6A9" w14:textId="77777777">
        <w:trPr>
          <w:trHeight w:val="127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1E73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B4BECE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ACD476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  2. </w:t>
            </w:r>
          </w:p>
          <w:p w14:paraId="0039AF5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0092DF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685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494C300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A09C39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Application logic-2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9973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632B8959" w14:textId="77777777" w:rsidR="00206E8F" w:rsidRDefault="00000000">
            <w:pPr>
              <w:spacing w:after="0"/>
              <w:ind w:right="59"/>
            </w:pPr>
            <w:r>
              <w:rPr>
                <w:rFonts w:ascii="Arial" w:eastAsia="Arial" w:hAnsi="Arial" w:cs="Arial"/>
                <w:b/>
                <w:sz w:val="24"/>
              </w:rPr>
              <w:t>Logic for a process in the application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FA7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FD6817A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IBM Watson STT service </w:t>
            </w:r>
          </w:p>
        </w:tc>
      </w:tr>
      <w:tr w:rsidR="00206E8F" w14:paraId="13426C89" w14:textId="77777777">
        <w:trPr>
          <w:trHeight w:val="127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A3D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21CE6D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9CFCD18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  3. </w:t>
            </w:r>
          </w:p>
          <w:p w14:paraId="63FC048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645D38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D0B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F41E0EA" w14:textId="77777777" w:rsidR="00206E8F" w:rsidRDefault="00000000">
            <w:pPr>
              <w:spacing w:after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D5E4D51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Application logic-3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143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E1A2CA6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Logic for a process in the application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9088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4C87C09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A4B3BCF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IBM Watson Assistant </w:t>
            </w:r>
          </w:p>
        </w:tc>
      </w:tr>
      <w:tr w:rsidR="00206E8F" w14:paraId="2E6597E9" w14:textId="77777777">
        <w:trPr>
          <w:trHeight w:val="1275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92AB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5E98E3A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C021453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  4. </w:t>
            </w:r>
          </w:p>
          <w:p w14:paraId="46D2720B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26DEB30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4617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96195E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FC1A06F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Cloud Database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750E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17B4C71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Database Service on Cloud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40E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0378E94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etc. </w:t>
            </w:r>
          </w:p>
        </w:tc>
      </w:tr>
      <w:tr w:rsidR="00206E8F" w14:paraId="034C4C8C" w14:textId="77777777">
        <w:trPr>
          <w:trHeight w:val="127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9ED0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9B64AE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1639837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  5. </w:t>
            </w:r>
          </w:p>
          <w:p w14:paraId="74D3673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D2AD49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50CC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 </w:t>
            </w:r>
          </w:p>
          <w:p w14:paraId="5BC759C8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9CC25ED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External API - 1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A785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742A2E3" w14:textId="77777777" w:rsidR="00206E8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Purpose of External API used in the application I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A4D3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012FBA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IBM Weather API etc. </w:t>
            </w:r>
          </w:p>
        </w:tc>
      </w:tr>
    </w:tbl>
    <w:p w14:paraId="21215068" w14:textId="77777777" w:rsidR="00206E8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6166C72" w14:textId="77777777" w:rsidR="00206E8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4B008B" w14:textId="77777777" w:rsidR="00206E8F" w:rsidRDefault="00000000">
      <w:pPr>
        <w:spacing w:after="254"/>
      </w:pPr>
      <w:r>
        <w:rPr>
          <w:rFonts w:ascii="Arial" w:eastAsia="Arial" w:hAnsi="Arial" w:cs="Arial"/>
          <w:b/>
        </w:rPr>
        <w:t xml:space="preserve"> </w:t>
      </w:r>
    </w:p>
    <w:p w14:paraId="5960B800" w14:textId="77777777" w:rsidR="00206E8F" w:rsidRDefault="00000000">
      <w:pPr>
        <w:ind w:left="-5" w:hanging="10"/>
      </w:pPr>
      <w:r>
        <w:rPr>
          <w:rFonts w:ascii="Arial" w:eastAsia="Arial" w:hAnsi="Arial" w:cs="Arial"/>
          <w:b/>
          <w:sz w:val="32"/>
        </w:rPr>
        <w:t xml:space="preserve">Table-2: Application Characteristics: </w:t>
      </w:r>
    </w:p>
    <w:p w14:paraId="6E7FBA3A" w14:textId="77777777" w:rsidR="00206E8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14539" w:type="dxa"/>
        <w:tblInd w:w="-10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8"/>
        <w:gridCol w:w="4253"/>
        <w:gridCol w:w="4954"/>
        <w:gridCol w:w="3634"/>
      </w:tblGrid>
      <w:tr w:rsidR="00206E8F" w14:paraId="67377222" w14:textId="77777777">
        <w:trPr>
          <w:trHeight w:val="90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484B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F9A3D95" w14:textId="77777777" w:rsidR="00206E8F" w:rsidRDefault="00000000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B398340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8"/>
              </w:rPr>
              <w:t xml:space="preserve">S.NO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0D7C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AAB22B8" w14:textId="77777777" w:rsidR="00206E8F" w:rsidRDefault="00000000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25FAA10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8"/>
              </w:rPr>
              <w:t xml:space="preserve"> CHARACTERISTICS 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EAA7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335BD0B" w14:textId="77777777" w:rsidR="00206E8F" w:rsidRDefault="00000000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A22790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DESCRIPTION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8D9C" w14:textId="77777777" w:rsidR="00206E8F" w:rsidRDefault="00000000">
            <w:pPr>
              <w:spacing w:after="3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74992C2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6C8FE455" w14:textId="77777777" w:rsidR="00206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TECHNOLOGIES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06E8F" w14:paraId="00A91702" w14:textId="77777777">
        <w:trPr>
          <w:trHeight w:val="127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79DC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6A9E243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E59E90C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 1. </w:t>
            </w:r>
          </w:p>
          <w:p w14:paraId="3A4E60DA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E66FD2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953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3CA41659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7DFA19B7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Security Implementations 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79F6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Strong security measures prevent </w:t>
            </w:r>
            <w:proofErr w:type="spellStart"/>
            <w:r>
              <w:rPr>
                <w:b/>
                <w:sz w:val="28"/>
              </w:rPr>
              <w:t>hackersand</w:t>
            </w:r>
            <w:proofErr w:type="spellEnd"/>
            <w:r>
              <w:rPr>
                <w:b/>
                <w:sz w:val="28"/>
              </w:rPr>
              <w:t xml:space="preserve"> users without login credentials </w:t>
            </w:r>
            <w:proofErr w:type="spellStart"/>
            <w:r>
              <w:rPr>
                <w:b/>
                <w:sz w:val="28"/>
              </w:rPr>
              <w:t>fromaccessing</w:t>
            </w:r>
            <w:proofErr w:type="spellEnd"/>
            <w:r>
              <w:rPr>
                <w:b/>
                <w:sz w:val="28"/>
              </w:rPr>
              <w:t xml:space="preserve"> the network.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D591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1875F79E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Firewall, Firebase, cyber resiliency strategy </w:t>
            </w:r>
          </w:p>
        </w:tc>
      </w:tr>
      <w:tr w:rsidR="00206E8F" w14:paraId="01E34D0D" w14:textId="77777777">
        <w:trPr>
          <w:trHeight w:val="152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5A73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06EECDB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A817556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37F2DAB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2. </w:t>
            </w:r>
          </w:p>
          <w:p w14:paraId="7107F99F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A003661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1D8D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25017CCC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451D5807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Scalable Architecture 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EE0C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17A6EC3F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By expanding the network's bandwidth, </w:t>
            </w:r>
            <w:proofErr w:type="spellStart"/>
            <w:r>
              <w:rPr>
                <w:b/>
                <w:sz w:val="28"/>
              </w:rPr>
              <w:t>theoperating</w:t>
            </w:r>
            <w:proofErr w:type="spellEnd"/>
            <w:r>
              <w:rPr>
                <w:b/>
                <w:sz w:val="28"/>
              </w:rPr>
              <w:t xml:space="preserve"> range can be upgraded.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F4F7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20DF9DE5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3DB91EE7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IoT, internet. </w:t>
            </w:r>
          </w:p>
        </w:tc>
      </w:tr>
      <w:tr w:rsidR="00206E8F" w14:paraId="1775B648" w14:textId="77777777">
        <w:trPr>
          <w:trHeight w:val="152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9FE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BF92694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049DA2C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C436915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3. </w:t>
            </w:r>
          </w:p>
          <w:p w14:paraId="31230CB8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8ABB8A6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8EEC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0E92CCAD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30C2D3A1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Availability 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859B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7C3B5509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Available at all times and locations 24/7 so long </w:t>
            </w:r>
            <w:proofErr w:type="spellStart"/>
            <w:r>
              <w:rPr>
                <w:b/>
                <w:sz w:val="28"/>
              </w:rPr>
              <w:t>asthe</w:t>
            </w:r>
            <w:proofErr w:type="spellEnd"/>
            <w:r>
              <w:rPr>
                <w:b/>
                <w:sz w:val="28"/>
              </w:rPr>
              <w:t xml:space="preserve"> user is logged into the network.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3049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525B174B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0B99699F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IBM Cloud </w:t>
            </w:r>
          </w:p>
        </w:tc>
      </w:tr>
      <w:tr w:rsidR="00206E8F" w14:paraId="5E0E7F1A" w14:textId="77777777">
        <w:trPr>
          <w:trHeight w:val="178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A081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CC03F1F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6423BF6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60332F1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4. </w:t>
            </w:r>
          </w:p>
          <w:p w14:paraId="73C63AF0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6CFFEE7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472A52E" w14:textId="77777777" w:rsidR="00206E8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B790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5D8A180E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15C9BDF6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Performance 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36EB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660CCA2F" w14:textId="77777777" w:rsidR="00206E8F" w:rsidRDefault="00000000">
            <w:pPr>
              <w:spacing w:after="2" w:line="239" w:lineRule="auto"/>
              <w:ind w:left="2"/>
            </w:pPr>
            <w:r>
              <w:rPr>
                <w:b/>
                <w:sz w:val="28"/>
              </w:rPr>
              <w:t xml:space="preserve">Allows a lot of people to use the technology at the same time. </w:t>
            </w:r>
          </w:p>
          <w:p w14:paraId="13B54DCF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  <w:p w14:paraId="2D76C4C8" w14:textId="77777777" w:rsidR="00206E8F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0A8B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726940D2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4AE8BFAF" w14:textId="77777777" w:rsidR="00206E8F" w:rsidRDefault="00000000">
            <w:pPr>
              <w:spacing w:after="0"/>
            </w:pPr>
            <w:r>
              <w:rPr>
                <w:b/>
                <w:sz w:val="28"/>
              </w:rPr>
              <w:t xml:space="preserve">IBM Cloud </w:t>
            </w:r>
          </w:p>
        </w:tc>
      </w:tr>
    </w:tbl>
    <w:p w14:paraId="6D2F032D" w14:textId="77777777" w:rsidR="00206E8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F99C36B" w14:textId="77777777" w:rsidR="00206E8F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8EAB345" w14:textId="77777777" w:rsidR="00206E8F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206E8F">
      <w:pgSz w:w="16838" w:h="11906" w:orient="landscape"/>
      <w:pgMar w:top="1442" w:right="786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8F"/>
    <w:rsid w:val="00206E8F"/>
    <w:rsid w:val="004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CC8D"/>
  <w15:docId w15:val="{F65003E2-DB39-4BCC-AF56-AD1E50D1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2</cp:revision>
  <dcterms:created xsi:type="dcterms:W3CDTF">2022-11-09T08:56:00Z</dcterms:created>
  <dcterms:modified xsi:type="dcterms:W3CDTF">2022-11-09T08:56:00Z</dcterms:modified>
</cp:coreProperties>
</file>