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854EEC" w:rsidP="00AE6B2D">
            <w:proofErr w:type="spellStart"/>
            <w:r>
              <w:t>D.Subithra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854EEC" w:rsidP="00AE6B2D">
            <w:r>
              <w:t>962719104037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6C12B3" w:rsidP="00AE6B2D">
            <w:r>
              <w:t>PND2022TMID52113</w:t>
            </w:r>
          </w:p>
        </w:tc>
      </w:tr>
      <w:bookmarkEnd w:id="0"/>
    </w:tbl>
    <w:p w:rsidR="00447437" w:rsidRDefault="00854EEC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1720B9"/>
    <w:rsid w:val="004F2FB8"/>
    <w:rsid w:val="006C12B3"/>
    <w:rsid w:val="00747BC6"/>
    <w:rsid w:val="00854EEC"/>
    <w:rsid w:val="00BB34BA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35278-0847-47D9-8F63-9E4713B55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2022-10-20T05:56:00Z</dcterms:created>
  <dcterms:modified xsi:type="dcterms:W3CDTF">2022-10-20T05:56:00Z</dcterms:modified>
</cp:coreProperties>
</file>