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4623C" w14:textId="1C55E07F" w:rsidR="007629F6" w:rsidRPr="00034CB5" w:rsidRDefault="00034CB5" w:rsidP="00034CB5">
      <w:pPr>
        <w:ind w:left="2880"/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00034CB5">
        <w:rPr>
          <w:rFonts w:ascii="Calibri" w:eastAsia="Calibri" w:hAnsi="Calibri" w:cs="Calibri"/>
          <w:b/>
          <w:bCs/>
          <w:sz w:val="28"/>
          <w:szCs w:val="28"/>
        </w:rPr>
        <w:t>PROJECT DESIGN PHASE-II</w:t>
      </w:r>
    </w:p>
    <w:p w14:paraId="2C078E63" w14:textId="712EA839" w:rsidR="007629F6" w:rsidRPr="00034CB5" w:rsidRDefault="00034CB5" w:rsidP="00034CB5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00034CB5">
        <w:rPr>
          <w:rFonts w:ascii="Calibri" w:eastAsia="Calibri" w:hAnsi="Calibri" w:cs="Calibri"/>
          <w:b/>
          <w:bCs/>
          <w:sz w:val="28"/>
          <w:szCs w:val="28"/>
        </w:rPr>
        <w:t xml:space="preserve">                               TECHNOLOGY STACK (ARCHITECTURE &amp; STACK)</w:t>
      </w:r>
    </w:p>
    <w:tbl>
      <w:tblPr>
        <w:tblStyle w:val="TableGrid"/>
        <w:tblW w:w="9509" w:type="dxa"/>
        <w:tblLayout w:type="fixed"/>
        <w:tblLook w:val="06A0" w:firstRow="1" w:lastRow="0" w:firstColumn="1" w:lastColumn="0" w:noHBand="1" w:noVBand="1"/>
      </w:tblPr>
      <w:tblGrid>
        <w:gridCol w:w="2179"/>
        <w:gridCol w:w="7330"/>
      </w:tblGrid>
      <w:tr w:rsidR="434EA4D1" w:rsidRPr="00034CB5" w14:paraId="7A096DD1" w14:textId="77777777" w:rsidTr="00034CB5">
        <w:trPr>
          <w:trHeight w:val="413"/>
        </w:trPr>
        <w:tc>
          <w:tcPr>
            <w:tcW w:w="2179" w:type="dxa"/>
          </w:tcPr>
          <w:p w14:paraId="402783D4" w14:textId="2648406A" w:rsidR="434EA4D1" w:rsidRPr="00034CB5" w:rsidRDefault="434EA4D1" w:rsidP="00034CB5"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034CB5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7330" w:type="dxa"/>
          </w:tcPr>
          <w:p w14:paraId="40540DBB" w14:textId="370EB015" w:rsidR="434EA4D1" w:rsidRPr="00034CB5" w:rsidRDefault="434EA4D1" w:rsidP="00034CB5"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034CB5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15 </w:t>
            </w:r>
            <w:r w:rsidR="004C6B7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.10.</w:t>
            </w:r>
            <w:r w:rsidRPr="00034CB5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2022</w:t>
            </w:r>
          </w:p>
        </w:tc>
      </w:tr>
      <w:tr w:rsidR="434EA4D1" w:rsidRPr="00034CB5" w14:paraId="47BC5153" w14:textId="77777777" w:rsidTr="00034CB5">
        <w:trPr>
          <w:trHeight w:val="413"/>
        </w:trPr>
        <w:tc>
          <w:tcPr>
            <w:tcW w:w="2179" w:type="dxa"/>
          </w:tcPr>
          <w:p w14:paraId="64A5A957" w14:textId="35F1492D" w:rsidR="434EA4D1" w:rsidRPr="00034CB5" w:rsidRDefault="434EA4D1" w:rsidP="00034CB5"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034CB5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Team ID </w:t>
            </w:r>
          </w:p>
        </w:tc>
        <w:tc>
          <w:tcPr>
            <w:tcW w:w="7330" w:type="dxa"/>
          </w:tcPr>
          <w:p w14:paraId="68ADC7DA" w14:textId="2DD00E2D" w:rsidR="434EA4D1" w:rsidRPr="00124155" w:rsidRDefault="00872F90" w:rsidP="00034CB5"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124155">
              <w:rPr>
                <w:b/>
                <w:bCs/>
                <w:sz w:val="28"/>
                <w:szCs w:val="28"/>
              </w:rPr>
              <w:t>PNT2022TMID</w:t>
            </w:r>
            <w:r w:rsidR="00B675D0">
              <w:rPr>
                <w:b/>
                <w:bCs/>
                <w:sz w:val="28"/>
                <w:szCs w:val="28"/>
              </w:rPr>
              <w:t>41966</w:t>
            </w:r>
          </w:p>
        </w:tc>
      </w:tr>
      <w:tr w:rsidR="434EA4D1" w:rsidRPr="00034CB5" w14:paraId="06968677" w14:textId="77777777" w:rsidTr="00034CB5">
        <w:trPr>
          <w:trHeight w:val="434"/>
        </w:trPr>
        <w:tc>
          <w:tcPr>
            <w:tcW w:w="2179" w:type="dxa"/>
          </w:tcPr>
          <w:p w14:paraId="4105669A" w14:textId="0BE94D41" w:rsidR="434EA4D1" w:rsidRPr="00034CB5" w:rsidRDefault="434EA4D1" w:rsidP="00034CB5"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034CB5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7330" w:type="dxa"/>
          </w:tcPr>
          <w:p w14:paraId="28801F03" w14:textId="69069335" w:rsidR="434EA4D1" w:rsidRPr="00034CB5" w:rsidRDefault="00034CB5" w:rsidP="00034CB5"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034CB5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Io</w:t>
            </w:r>
            <w:r w:rsidR="002900D6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034CB5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Based Smart Crop Protection System </w:t>
            </w:r>
            <w:proofErr w:type="gramStart"/>
            <w:r w:rsidRPr="00034CB5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For</w:t>
            </w:r>
            <w:proofErr w:type="gramEnd"/>
            <w:r w:rsidRPr="00034CB5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Agriculture </w:t>
            </w:r>
          </w:p>
        </w:tc>
      </w:tr>
    </w:tbl>
    <w:p w14:paraId="61AF3DF8" w14:textId="77777777" w:rsidR="009B6F0D" w:rsidRDefault="009B6F0D" w:rsidP="00034CB5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</w:p>
    <w:p w14:paraId="791130D2" w14:textId="2659E4E7" w:rsidR="434EA4D1" w:rsidRPr="00034CB5" w:rsidRDefault="434EA4D1" w:rsidP="00034CB5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00034CB5">
        <w:rPr>
          <w:rFonts w:ascii="Calibri" w:eastAsia="Calibri" w:hAnsi="Calibri" w:cs="Calibri"/>
          <w:b/>
          <w:bCs/>
          <w:sz w:val="28"/>
          <w:szCs w:val="28"/>
        </w:rPr>
        <w:t>Technical Architecture:</w:t>
      </w:r>
    </w:p>
    <w:p w14:paraId="06EEADEE" w14:textId="491A9E75" w:rsidR="434EA4D1" w:rsidRPr="007D6AAC" w:rsidRDefault="434EA4D1" w:rsidP="00034CB5">
      <w:pPr>
        <w:jc w:val="both"/>
        <w:rPr>
          <w:noProof/>
        </w:rPr>
      </w:pPr>
      <w:r w:rsidRPr="00034CB5">
        <w:rPr>
          <w:rFonts w:ascii="Calibri" w:eastAsia="Calibri" w:hAnsi="Calibri" w:cs="Calibri"/>
          <w:b/>
          <w:bCs/>
          <w:sz w:val="28"/>
          <w:szCs w:val="28"/>
        </w:rPr>
        <w:t>The Deliverable shall include the architectural diagram as below and the information as per the table1 &amp; table</w:t>
      </w:r>
      <w:r>
        <w:rPr>
          <w:noProof/>
        </w:rPr>
        <w:drawing>
          <wp:inline distT="0" distB="0" distL="0" distR="0" wp14:anchorId="772188BE" wp14:editId="6E4885BE">
            <wp:extent cx="5905500" cy="2781300"/>
            <wp:effectExtent l="0" t="0" r="0" b="0"/>
            <wp:docPr id="1237218281" name="Picture 1237218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D0ED" w14:textId="7547F58A" w:rsidR="434EA4D1" w:rsidRDefault="434EA4D1" w:rsidP="00034CB5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434EA4D1">
        <w:rPr>
          <w:rFonts w:ascii="Calibri" w:eastAsia="Calibri" w:hAnsi="Calibri" w:cs="Calibri"/>
          <w:b/>
          <w:bCs/>
          <w:sz w:val="28"/>
          <w:szCs w:val="28"/>
        </w:rPr>
        <w:t>Table</w:t>
      </w:r>
      <w:r w:rsidR="007D6AAC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Pr="434EA4D1">
        <w:rPr>
          <w:rFonts w:ascii="Calibri" w:eastAsia="Calibri" w:hAnsi="Calibri" w:cs="Calibri"/>
          <w:b/>
          <w:bCs/>
          <w:sz w:val="28"/>
          <w:szCs w:val="28"/>
        </w:rPr>
        <w:t>1: Components &amp; Technologies:</w:t>
      </w:r>
    </w:p>
    <w:p w14:paraId="67219F4B" w14:textId="77777777" w:rsidR="007D6AAC" w:rsidRDefault="007D6AAC" w:rsidP="00034CB5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55"/>
        <w:gridCol w:w="2850"/>
        <w:gridCol w:w="3435"/>
        <w:gridCol w:w="2306"/>
      </w:tblGrid>
      <w:tr w:rsidR="434EA4D1" w14:paraId="0FB1218D" w14:textId="77777777" w:rsidTr="434EA4D1">
        <w:tc>
          <w:tcPr>
            <w:tcW w:w="855" w:type="dxa"/>
          </w:tcPr>
          <w:p w14:paraId="566B022A" w14:textId="2D916A30" w:rsidR="434EA4D1" w:rsidRDefault="434EA4D1" w:rsidP="00034CB5"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S.</w:t>
            </w:r>
            <w:r w:rsidR="009B6F0D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2850" w:type="dxa"/>
          </w:tcPr>
          <w:p w14:paraId="4F7A359C" w14:textId="671CB7B5" w:rsidR="434EA4D1" w:rsidRPr="009B6F0D" w:rsidRDefault="434EA4D1" w:rsidP="00034CB5">
            <w:pPr>
              <w:jc w:val="both"/>
              <w:rPr>
                <w:b/>
              </w:rPr>
            </w:pPr>
            <w:r w:rsidRPr="009B6F0D">
              <w:rPr>
                <w:rFonts w:ascii="Calibri" w:eastAsia="Calibri" w:hAnsi="Calibri" w:cs="Calibri"/>
                <w:b/>
                <w:sz w:val="28"/>
                <w:szCs w:val="28"/>
              </w:rPr>
              <w:t>Component</w:t>
            </w:r>
          </w:p>
        </w:tc>
        <w:tc>
          <w:tcPr>
            <w:tcW w:w="3435" w:type="dxa"/>
          </w:tcPr>
          <w:p w14:paraId="0F9287EA" w14:textId="76915D4E" w:rsidR="434EA4D1" w:rsidRPr="009B6F0D" w:rsidRDefault="434EA4D1" w:rsidP="00034CB5">
            <w:pPr>
              <w:jc w:val="both"/>
              <w:rPr>
                <w:b/>
              </w:rPr>
            </w:pPr>
            <w:r w:rsidRPr="009B6F0D"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2306" w:type="dxa"/>
          </w:tcPr>
          <w:p w14:paraId="3250E625" w14:textId="6F7973CD" w:rsidR="434EA4D1" w:rsidRPr="009B6F0D" w:rsidRDefault="434EA4D1" w:rsidP="00034CB5">
            <w:pPr>
              <w:jc w:val="both"/>
              <w:rPr>
                <w:b/>
              </w:rPr>
            </w:pPr>
            <w:r w:rsidRPr="009B6F0D">
              <w:rPr>
                <w:rFonts w:ascii="Calibri" w:eastAsia="Calibri" w:hAnsi="Calibri" w:cs="Calibri"/>
                <w:b/>
                <w:sz w:val="28"/>
                <w:szCs w:val="28"/>
              </w:rPr>
              <w:t>Technology</w:t>
            </w:r>
          </w:p>
        </w:tc>
      </w:tr>
      <w:tr w:rsidR="434EA4D1" w14:paraId="5DBA5ED8" w14:textId="77777777" w:rsidTr="434EA4D1">
        <w:tc>
          <w:tcPr>
            <w:tcW w:w="855" w:type="dxa"/>
          </w:tcPr>
          <w:p w14:paraId="6F4F2EA5" w14:textId="78150467" w:rsidR="434EA4D1" w:rsidRDefault="434EA4D1" w:rsidP="00034CB5"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2850" w:type="dxa"/>
          </w:tcPr>
          <w:p w14:paraId="1F130784" w14:textId="2A5620DD" w:rsidR="434EA4D1" w:rsidRDefault="434EA4D1" w:rsidP="00034CB5">
            <w:pPr>
              <w:jc w:val="both"/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>User Interface</w:t>
            </w:r>
          </w:p>
        </w:tc>
        <w:tc>
          <w:tcPr>
            <w:tcW w:w="3435" w:type="dxa"/>
          </w:tcPr>
          <w:p w14:paraId="1FE683E0" w14:textId="26E0C475" w:rsidR="434EA4D1" w:rsidRDefault="434EA4D1" w:rsidP="00034CB5">
            <w:pPr>
              <w:jc w:val="both"/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>How user interacts with the Web UI</w:t>
            </w:r>
          </w:p>
        </w:tc>
        <w:tc>
          <w:tcPr>
            <w:tcW w:w="2306" w:type="dxa"/>
          </w:tcPr>
          <w:p w14:paraId="47C98E8E" w14:textId="75B34D21" w:rsidR="434EA4D1" w:rsidRDefault="434EA4D1" w:rsidP="00034CB5">
            <w:pPr>
              <w:jc w:val="both"/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>App development</w:t>
            </w:r>
          </w:p>
        </w:tc>
      </w:tr>
      <w:tr w:rsidR="434EA4D1" w14:paraId="15300D8F" w14:textId="77777777" w:rsidTr="434EA4D1">
        <w:tc>
          <w:tcPr>
            <w:tcW w:w="855" w:type="dxa"/>
          </w:tcPr>
          <w:p w14:paraId="494AFD23" w14:textId="45E89F46" w:rsidR="434EA4D1" w:rsidRDefault="434EA4D1" w:rsidP="00034CB5"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2850" w:type="dxa"/>
          </w:tcPr>
          <w:p w14:paraId="26AA4251" w14:textId="483E8ABE" w:rsidR="434EA4D1" w:rsidRDefault="434EA4D1" w:rsidP="00034CB5">
            <w:pPr>
              <w:jc w:val="both"/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Application Logic-1 </w:t>
            </w:r>
          </w:p>
        </w:tc>
        <w:tc>
          <w:tcPr>
            <w:tcW w:w="3435" w:type="dxa"/>
          </w:tcPr>
          <w:p w14:paraId="0CE888C6" w14:textId="27D68DA7" w:rsidR="434EA4D1" w:rsidRDefault="434EA4D1" w:rsidP="00034CB5">
            <w:pPr>
              <w:jc w:val="both"/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Logic for a process in the application </w:t>
            </w:r>
          </w:p>
        </w:tc>
        <w:tc>
          <w:tcPr>
            <w:tcW w:w="2306" w:type="dxa"/>
          </w:tcPr>
          <w:p w14:paraId="0FEDB54C" w14:textId="4E408D40" w:rsidR="434EA4D1" w:rsidRDefault="434EA4D1" w:rsidP="00034CB5">
            <w:pPr>
              <w:jc w:val="both"/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 Python Objectives</w:t>
            </w:r>
          </w:p>
        </w:tc>
      </w:tr>
      <w:tr w:rsidR="434EA4D1" w14:paraId="7221A075" w14:textId="77777777" w:rsidTr="434EA4D1">
        <w:tc>
          <w:tcPr>
            <w:tcW w:w="855" w:type="dxa"/>
          </w:tcPr>
          <w:p w14:paraId="0DC5E31E" w14:textId="362EDAF0" w:rsidR="434EA4D1" w:rsidRDefault="434EA4D1" w:rsidP="00034CB5"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2850" w:type="dxa"/>
          </w:tcPr>
          <w:p w14:paraId="54F54EAE" w14:textId="41486C04" w:rsidR="434EA4D1" w:rsidRDefault="434EA4D1" w:rsidP="00034CB5">
            <w:pPr>
              <w:jc w:val="both"/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Application Logic-2 </w:t>
            </w:r>
          </w:p>
        </w:tc>
        <w:tc>
          <w:tcPr>
            <w:tcW w:w="3435" w:type="dxa"/>
          </w:tcPr>
          <w:p w14:paraId="7B4AC144" w14:textId="7EB27CD9" w:rsidR="434EA4D1" w:rsidRDefault="434EA4D1" w:rsidP="00034CB5">
            <w:pPr>
              <w:jc w:val="both"/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Logic for a process in the application </w:t>
            </w:r>
          </w:p>
        </w:tc>
        <w:tc>
          <w:tcPr>
            <w:tcW w:w="2306" w:type="dxa"/>
          </w:tcPr>
          <w:p w14:paraId="6F1C9381" w14:textId="7416F27E" w:rsidR="434EA4D1" w:rsidRDefault="434EA4D1" w:rsidP="00034CB5">
            <w:pPr>
              <w:jc w:val="both"/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>IBM Watson STT service</w:t>
            </w:r>
          </w:p>
        </w:tc>
      </w:tr>
      <w:tr w:rsidR="434EA4D1" w14:paraId="6E43DD12" w14:textId="77777777" w:rsidTr="434EA4D1">
        <w:tc>
          <w:tcPr>
            <w:tcW w:w="855" w:type="dxa"/>
          </w:tcPr>
          <w:p w14:paraId="15859C04" w14:textId="230392E0" w:rsidR="434EA4D1" w:rsidRDefault="434EA4D1" w:rsidP="00034CB5"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2850" w:type="dxa"/>
          </w:tcPr>
          <w:p w14:paraId="13E83CD3" w14:textId="3D569DC1" w:rsidR="434EA4D1" w:rsidRDefault="434EA4D1" w:rsidP="00034CB5">
            <w:pPr>
              <w:jc w:val="both"/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Application Logic-3 </w:t>
            </w:r>
          </w:p>
        </w:tc>
        <w:tc>
          <w:tcPr>
            <w:tcW w:w="3435" w:type="dxa"/>
          </w:tcPr>
          <w:p w14:paraId="6484DAB2" w14:textId="071C7295" w:rsidR="434EA4D1" w:rsidRDefault="434EA4D1" w:rsidP="00034CB5">
            <w:pPr>
              <w:jc w:val="both"/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 Logic for a process in the application </w:t>
            </w:r>
          </w:p>
        </w:tc>
        <w:tc>
          <w:tcPr>
            <w:tcW w:w="2306" w:type="dxa"/>
          </w:tcPr>
          <w:p w14:paraId="09E3EC3D" w14:textId="65812C87" w:rsidR="434EA4D1" w:rsidRDefault="434EA4D1" w:rsidP="00034CB5">
            <w:pPr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>Node-RED service</w:t>
            </w:r>
          </w:p>
        </w:tc>
      </w:tr>
      <w:tr w:rsidR="434EA4D1" w14:paraId="481F6FA9" w14:textId="77777777" w:rsidTr="434EA4D1">
        <w:tc>
          <w:tcPr>
            <w:tcW w:w="855" w:type="dxa"/>
          </w:tcPr>
          <w:p w14:paraId="14FE94F4" w14:textId="5297ADB9" w:rsidR="434EA4D1" w:rsidRDefault="434EA4D1" w:rsidP="00034CB5"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lastRenderedPageBreak/>
              <w:t>5.</w:t>
            </w:r>
          </w:p>
        </w:tc>
        <w:tc>
          <w:tcPr>
            <w:tcW w:w="2850" w:type="dxa"/>
          </w:tcPr>
          <w:p w14:paraId="6A5692EE" w14:textId="6D72522E" w:rsidR="434EA4D1" w:rsidRDefault="434EA4D1" w:rsidP="00034CB5">
            <w:pPr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Database </w:t>
            </w:r>
          </w:p>
        </w:tc>
        <w:tc>
          <w:tcPr>
            <w:tcW w:w="3435" w:type="dxa"/>
          </w:tcPr>
          <w:p w14:paraId="2F4FCFA4" w14:textId="1EC45997" w:rsidR="434EA4D1" w:rsidRDefault="434EA4D1" w:rsidP="00034CB5">
            <w:pPr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Data Type </w:t>
            </w:r>
          </w:p>
        </w:tc>
        <w:tc>
          <w:tcPr>
            <w:tcW w:w="2306" w:type="dxa"/>
          </w:tcPr>
          <w:p w14:paraId="31CBA6EA" w14:textId="350560D2" w:rsidR="434EA4D1" w:rsidRDefault="434EA4D1" w:rsidP="00034CB5">
            <w:pPr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>Database Cloudant DB</w:t>
            </w:r>
          </w:p>
        </w:tc>
      </w:tr>
      <w:tr w:rsidR="434EA4D1" w14:paraId="12D27269" w14:textId="77777777" w:rsidTr="434EA4D1">
        <w:tc>
          <w:tcPr>
            <w:tcW w:w="855" w:type="dxa"/>
          </w:tcPr>
          <w:p w14:paraId="1EC4BC01" w14:textId="341C8789" w:rsidR="434EA4D1" w:rsidRDefault="434EA4D1" w:rsidP="00034CB5"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2850" w:type="dxa"/>
          </w:tcPr>
          <w:p w14:paraId="6A60A38B" w14:textId="63F7E08A" w:rsidR="434EA4D1" w:rsidRDefault="434EA4D1" w:rsidP="00034CB5">
            <w:pPr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Cloud Database </w:t>
            </w:r>
          </w:p>
        </w:tc>
        <w:tc>
          <w:tcPr>
            <w:tcW w:w="3435" w:type="dxa"/>
          </w:tcPr>
          <w:p w14:paraId="0454B5E2" w14:textId="3FC8437C" w:rsidR="434EA4D1" w:rsidRDefault="434EA4D1" w:rsidP="00034CB5">
            <w:pPr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Database Service on Cloud </w:t>
            </w:r>
          </w:p>
        </w:tc>
        <w:tc>
          <w:tcPr>
            <w:tcW w:w="2306" w:type="dxa"/>
          </w:tcPr>
          <w:p w14:paraId="6F363502" w14:textId="550BE7DD" w:rsidR="434EA4D1" w:rsidRDefault="434EA4D1" w:rsidP="00034CB5">
            <w:pPr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>Cloud Object store service</w:t>
            </w:r>
          </w:p>
        </w:tc>
      </w:tr>
      <w:tr w:rsidR="434EA4D1" w14:paraId="51891916" w14:textId="77777777" w:rsidTr="434EA4D1">
        <w:tc>
          <w:tcPr>
            <w:tcW w:w="855" w:type="dxa"/>
          </w:tcPr>
          <w:p w14:paraId="193AA5E5" w14:textId="0A1F7ACB" w:rsidR="434EA4D1" w:rsidRDefault="434EA4D1" w:rsidP="00034CB5"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2850" w:type="dxa"/>
          </w:tcPr>
          <w:p w14:paraId="6104822E" w14:textId="6D4711A2" w:rsidR="434EA4D1" w:rsidRDefault="434EA4D1" w:rsidP="00034CB5">
            <w:pPr>
              <w:jc w:val="both"/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File Storage </w:t>
            </w:r>
          </w:p>
        </w:tc>
        <w:tc>
          <w:tcPr>
            <w:tcW w:w="3435" w:type="dxa"/>
          </w:tcPr>
          <w:p w14:paraId="33014197" w14:textId="484ED5A8" w:rsidR="434EA4D1" w:rsidRDefault="434EA4D1" w:rsidP="00034CB5">
            <w:pPr>
              <w:jc w:val="both"/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 File storage requirements </w:t>
            </w:r>
          </w:p>
        </w:tc>
        <w:tc>
          <w:tcPr>
            <w:tcW w:w="2306" w:type="dxa"/>
          </w:tcPr>
          <w:p w14:paraId="12A4FC82" w14:textId="5B6BFB98" w:rsidR="434EA4D1" w:rsidRDefault="434EA4D1" w:rsidP="00034CB5">
            <w:pPr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>IBM Block Storage</w:t>
            </w:r>
          </w:p>
        </w:tc>
      </w:tr>
      <w:tr w:rsidR="434EA4D1" w14:paraId="37607FFA" w14:textId="77777777" w:rsidTr="434EA4D1">
        <w:tc>
          <w:tcPr>
            <w:tcW w:w="855" w:type="dxa"/>
          </w:tcPr>
          <w:p w14:paraId="7535C046" w14:textId="785F9F7E" w:rsidR="434EA4D1" w:rsidRDefault="434EA4D1" w:rsidP="00034CB5"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850" w:type="dxa"/>
          </w:tcPr>
          <w:p w14:paraId="0D81D928" w14:textId="5427742A" w:rsidR="434EA4D1" w:rsidRDefault="434EA4D1" w:rsidP="00034CB5">
            <w:pPr>
              <w:jc w:val="both"/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>Infrastructure (Server / Cloud)</w:t>
            </w:r>
          </w:p>
        </w:tc>
        <w:tc>
          <w:tcPr>
            <w:tcW w:w="3435" w:type="dxa"/>
          </w:tcPr>
          <w:p w14:paraId="39E71F70" w14:textId="6C3AA94B" w:rsidR="434EA4D1" w:rsidRDefault="434EA4D1" w:rsidP="00034CB5">
            <w:pPr>
              <w:jc w:val="both"/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Application Deployment on Local System / Cloud Local Server Configuration: </w:t>
            </w:r>
          </w:p>
          <w:p w14:paraId="1AA57188" w14:textId="54AA3AAF" w:rsidR="434EA4D1" w:rsidRDefault="434EA4D1" w:rsidP="00034CB5">
            <w:pPr>
              <w:jc w:val="both"/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>Cloud Server Configuration:</w:t>
            </w:r>
          </w:p>
        </w:tc>
        <w:tc>
          <w:tcPr>
            <w:tcW w:w="2306" w:type="dxa"/>
          </w:tcPr>
          <w:p w14:paraId="240A8D83" w14:textId="771E91CE" w:rsidR="434EA4D1" w:rsidRDefault="434EA4D1" w:rsidP="00034CB5">
            <w:pPr>
              <w:jc w:val="both"/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>Cloud Foundry</w:t>
            </w:r>
          </w:p>
        </w:tc>
      </w:tr>
    </w:tbl>
    <w:p w14:paraId="70CB0372" w14:textId="64A3940F" w:rsidR="434EA4D1" w:rsidRDefault="434EA4D1" w:rsidP="00034CB5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</w:p>
    <w:p w14:paraId="7273F710" w14:textId="77777777" w:rsidR="007D6AAC" w:rsidRDefault="007D6AAC" w:rsidP="00034CB5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75"/>
        <w:gridCol w:w="2775"/>
        <w:gridCol w:w="2970"/>
        <w:gridCol w:w="2726"/>
      </w:tblGrid>
      <w:tr w:rsidR="434EA4D1" w14:paraId="12E2FBD5" w14:textId="77777777" w:rsidTr="434EA4D1">
        <w:tc>
          <w:tcPr>
            <w:tcW w:w="975" w:type="dxa"/>
          </w:tcPr>
          <w:p w14:paraId="4F1AB37A" w14:textId="3EA38449" w:rsidR="434EA4D1" w:rsidRDefault="434EA4D1" w:rsidP="00034CB5"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S.</w:t>
            </w:r>
            <w:r w:rsidR="009B6F0D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2775" w:type="dxa"/>
          </w:tcPr>
          <w:p w14:paraId="0D8D2040" w14:textId="07B1B267" w:rsidR="434EA4D1" w:rsidRDefault="434EA4D1" w:rsidP="00034CB5"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Characteristics</w:t>
            </w:r>
          </w:p>
        </w:tc>
        <w:tc>
          <w:tcPr>
            <w:tcW w:w="2970" w:type="dxa"/>
          </w:tcPr>
          <w:p w14:paraId="2806E1A4" w14:textId="085AB346" w:rsidR="434EA4D1" w:rsidRDefault="434EA4D1" w:rsidP="00034CB5"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726" w:type="dxa"/>
          </w:tcPr>
          <w:p w14:paraId="502E7119" w14:textId="6763FBC0" w:rsidR="434EA4D1" w:rsidRDefault="434EA4D1" w:rsidP="00034CB5"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Technology</w:t>
            </w:r>
          </w:p>
        </w:tc>
      </w:tr>
      <w:tr w:rsidR="434EA4D1" w14:paraId="7A54E987" w14:textId="77777777" w:rsidTr="434EA4D1">
        <w:tc>
          <w:tcPr>
            <w:tcW w:w="975" w:type="dxa"/>
          </w:tcPr>
          <w:p w14:paraId="30930AC4" w14:textId="66BE8797" w:rsidR="434EA4D1" w:rsidRPr="009B6F0D" w:rsidRDefault="434EA4D1" w:rsidP="00034CB5">
            <w:pPr>
              <w:jc w:val="both"/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>1.</w:t>
            </w:r>
          </w:p>
        </w:tc>
        <w:tc>
          <w:tcPr>
            <w:tcW w:w="2775" w:type="dxa"/>
          </w:tcPr>
          <w:p w14:paraId="4E9A903B" w14:textId="6297D9EF" w:rsidR="434EA4D1" w:rsidRPr="009B6F0D" w:rsidRDefault="434EA4D1" w:rsidP="00034CB5">
            <w:pPr>
              <w:jc w:val="both"/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>Open-source Frameworks</w:t>
            </w:r>
          </w:p>
        </w:tc>
        <w:tc>
          <w:tcPr>
            <w:tcW w:w="2970" w:type="dxa"/>
          </w:tcPr>
          <w:p w14:paraId="5368B13C" w14:textId="16F4EBED" w:rsidR="434EA4D1" w:rsidRPr="009B6F0D" w:rsidRDefault="434EA4D1" w:rsidP="00034CB5">
            <w:pPr>
              <w:jc w:val="both"/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>The open-source frameworks used</w:t>
            </w:r>
          </w:p>
        </w:tc>
        <w:tc>
          <w:tcPr>
            <w:tcW w:w="2726" w:type="dxa"/>
          </w:tcPr>
          <w:p w14:paraId="4488304E" w14:textId="2BE7A341" w:rsidR="434EA4D1" w:rsidRPr="009B6F0D" w:rsidRDefault="434EA4D1" w:rsidP="00034CB5">
            <w:pPr>
              <w:jc w:val="both"/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>SAN-SAF</w:t>
            </w:r>
          </w:p>
        </w:tc>
      </w:tr>
      <w:tr w:rsidR="434EA4D1" w14:paraId="6B3F84B1" w14:textId="77777777" w:rsidTr="434EA4D1">
        <w:tc>
          <w:tcPr>
            <w:tcW w:w="975" w:type="dxa"/>
          </w:tcPr>
          <w:p w14:paraId="0EB947EE" w14:textId="788D0590" w:rsidR="434EA4D1" w:rsidRPr="009B6F0D" w:rsidRDefault="434EA4D1" w:rsidP="00034CB5">
            <w:pPr>
              <w:jc w:val="both"/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>2.</w:t>
            </w:r>
          </w:p>
        </w:tc>
        <w:tc>
          <w:tcPr>
            <w:tcW w:w="2775" w:type="dxa"/>
          </w:tcPr>
          <w:p w14:paraId="52029619" w14:textId="542FDF7E" w:rsidR="434EA4D1" w:rsidRPr="009B6F0D" w:rsidRDefault="434EA4D1" w:rsidP="00034CB5">
            <w:pPr>
              <w:jc w:val="both"/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>Security Implementations</w:t>
            </w:r>
          </w:p>
        </w:tc>
        <w:tc>
          <w:tcPr>
            <w:tcW w:w="2970" w:type="dxa"/>
          </w:tcPr>
          <w:p w14:paraId="3437A6D1" w14:textId="1DBF3528" w:rsidR="434EA4D1" w:rsidRPr="009B6F0D" w:rsidRDefault="434EA4D1" w:rsidP="00034CB5">
            <w:pPr>
              <w:jc w:val="both"/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>List all the security / access controls implemented</w:t>
            </w:r>
          </w:p>
        </w:tc>
        <w:tc>
          <w:tcPr>
            <w:tcW w:w="2726" w:type="dxa"/>
          </w:tcPr>
          <w:p w14:paraId="77919623" w14:textId="428D3EFC" w:rsidR="434EA4D1" w:rsidRPr="009B6F0D" w:rsidRDefault="434EA4D1" w:rsidP="00034CB5">
            <w:pPr>
              <w:jc w:val="both"/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>IBM cloud encryptions</w:t>
            </w:r>
          </w:p>
        </w:tc>
      </w:tr>
      <w:tr w:rsidR="434EA4D1" w14:paraId="49CDC760" w14:textId="77777777" w:rsidTr="434EA4D1">
        <w:tc>
          <w:tcPr>
            <w:tcW w:w="975" w:type="dxa"/>
          </w:tcPr>
          <w:p w14:paraId="602CA047" w14:textId="017762DD" w:rsidR="434EA4D1" w:rsidRPr="009B6F0D" w:rsidRDefault="434EA4D1" w:rsidP="00034CB5">
            <w:pPr>
              <w:jc w:val="both"/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>3.</w:t>
            </w:r>
          </w:p>
        </w:tc>
        <w:tc>
          <w:tcPr>
            <w:tcW w:w="2775" w:type="dxa"/>
          </w:tcPr>
          <w:p w14:paraId="5831E59F" w14:textId="11F15FEC" w:rsidR="434EA4D1" w:rsidRPr="009B6F0D" w:rsidRDefault="434EA4D1" w:rsidP="00034CB5">
            <w:pPr>
              <w:jc w:val="both"/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>Scalable Architecture</w:t>
            </w:r>
          </w:p>
        </w:tc>
        <w:tc>
          <w:tcPr>
            <w:tcW w:w="2970" w:type="dxa"/>
          </w:tcPr>
          <w:p w14:paraId="68CE6957" w14:textId="3A11E05F" w:rsidR="434EA4D1" w:rsidRPr="009B6F0D" w:rsidRDefault="434EA4D1" w:rsidP="00034CB5">
            <w:pPr>
              <w:jc w:val="both"/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>Justify the scalability of architecture (3 – tier,</w:t>
            </w:r>
          </w:p>
          <w:p w14:paraId="370F9C1E" w14:textId="25AB3738" w:rsidR="434EA4D1" w:rsidRPr="009B6F0D" w:rsidRDefault="434EA4D1" w:rsidP="00034CB5">
            <w:pPr>
              <w:jc w:val="both"/>
            </w:pPr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>Micro-services)</w:t>
            </w:r>
          </w:p>
        </w:tc>
        <w:tc>
          <w:tcPr>
            <w:tcW w:w="2726" w:type="dxa"/>
          </w:tcPr>
          <w:p w14:paraId="2D862486" w14:textId="3ECC1F1A" w:rsidR="434EA4D1" w:rsidRPr="009B6F0D" w:rsidRDefault="434EA4D1" w:rsidP="00034CB5">
            <w:pPr>
              <w:jc w:val="both"/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>IBM cloud Architecture</w:t>
            </w:r>
          </w:p>
        </w:tc>
      </w:tr>
      <w:tr w:rsidR="434EA4D1" w14:paraId="4D4A54DF" w14:textId="77777777" w:rsidTr="434EA4D1">
        <w:tc>
          <w:tcPr>
            <w:tcW w:w="975" w:type="dxa"/>
          </w:tcPr>
          <w:p w14:paraId="017EEB38" w14:textId="55109BBB" w:rsidR="434EA4D1" w:rsidRPr="009B6F0D" w:rsidRDefault="434EA4D1" w:rsidP="00034CB5">
            <w:pPr>
              <w:jc w:val="both"/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>4.</w:t>
            </w:r>
          </w:p>
        </w:tc>
        <w:tc>
          <w:tcPr>
            <w:tcW w:w="2775" w:type="dxa"/>
          </w:tcPr>
          <w:p w14:paraId="17A24377" w14:textId="7BAD8462" w:rsidR="434EA4D1" w:rsidRPr="009B6F0D" w:rsidRDefault="434EA4D1" w:rsidP="00034CB5">
            <w:pPr>
              <w:jc w:val="both"/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>Availability</w:t>
            </w:r>
          </w:p>
        </w:tc>
        <w:tc>
          <w:tcPr>
            <w:tcW w:w="2970" w:type="dxa"/>
          </w:tcPr>
          <w:p w14:paraId="451B45A8" w14:textId="1BB16D83" w:rsidR="434EA4D1" w:rsidRPr="009B6F0D" w:rsidRDefault="434EA4D1" w:rsidP="00034CB5">
            <w:pPr>
              <w:jc w:val="both"/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>Justify the availability of applications (</w:t>
            </w:r>
            <w:proofErr w:type="gramStart"/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>e.g.</w:t>
            </w:r>
            <w:proofErr w:type="gramEnd"/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 xml:space="preserve"> use of load balancers, distributed servers etc.)</w:t>
            </w:r>
          </w:p>
        </w:tc>
        <w:tc>
          <w:tcPr>
            <w:tcW w:w="2726" w:type="dxa"/>
          </w:tcPr>
          <w:p w14:paraId="41727C28" w14:textId="728119BA" w:rsidR="434EA4D1" w:rsidRPr="009B6F0D" w:rsidRDefault="434EA4D1" w:rsidP="00034CB5">
            <w:pPr>
              <w:jc w:val="both"/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>Web Application can even be used by the framers in the horticulture</w:t>
            </w:r>
          </w:p>
        </w:tc>
      </w:tr>
      <w:tr w:rsidR="434EA4D1" w14:paraId="0DA62213" w14:textId="77777777" w:rsidTr="434EA4D1">
        <w:tc>
          <w:tcPr>
            <w:tcW w:w="975" w:type="dxa"/>
          </w:tcPr>
          <w:p w14:paraId="1470A821" w14:textId="35FB43CF" w:rsidR="434EA4D1" w:rsidRPr="009B6F0D" w:rsidRDefault="434EA4D1" w:rsidP="00034CB5">
            <w:pPr>
              <w:jc w:val="both"/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>5.</w:t>
            </w:r>
          </w:p>
        </w:tc>
        <w:tc>
          <w:tcPr>
            <w:tcW w:w="2775" w:type="dxa"/>
          </w:tcPr>
          <w:p w14:paraId="71F4EB4A" w14:textId="0EAF5769" w:rsidR="434EA4D1" w:rsidRPr="009B6F0D" w:rsidRDefault="434EA4D1" w:rsidP="00034CB5">
            <w:pPr>
              <w:jc w:val="both"/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>Performance</w:t>
            </w:r>
          </w:p>
        </w:tc>
        <w:tc>
          <w:tcPr>
            <w:tcW w:w="2970" w:type="dxa"/>
          </w:tcPr>
          <w:p w14:paraId="5EEA8777" w14:textId="426F259E" w:rsidR="434EA4D1" w:rsidRPr="009B6F0D" w:rsidRDefault="434EA4D1" w:rsidP="00034CB5">
            <w:pPr>
              <w:jc w:val="both"/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>Design consideration for the performance of the application</w:t>
            </w:r>
          </w:p>
        </w:tc>
        <w:tc>
          <w:tcPr>
            <w:tcW w:w="2726" w:type="dxa"/>
          </w:tcPr>
          <w:p w14:paraId="78C881AF" w14:textId="164DB475" w:rsidR="434EA4D1" w:rsidRPr="009B6F0D" w:rsidRDefault="434EA4D1" w:rsidP="00034CB5">
            <w:pPr>
              <w:jc w:val="both"/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 xml:space="preserve">Since the web application is </w:t>
            </w:r>
            <w:r w:rsidR="0064648C"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>highly</w:t>
            </w:r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 xml:space="preserve"> efficient, it can be used by the farmers irrespective of time.</w:t>
            </w:r>
          </w:p>
        </w:tc>
      </w:tr>
    </w:tbl>
    <w:p w14:paraId="59E4112F" w14:textId="217B3259" w:rsidR="434EA4D1" w:rsidRDefault="434EA4D1" w:rsidP="00034CB5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</w:p>
    <w:sectPr w:rsidR="434EA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33552F"/>
    <w:rsid w:val="00034CB5"/>
    <w:rsid w:val="00124155"/>
    <w:rsid w:val="002900D6"/>
    <w:rsid w:val="0033340C"/>
    <w:rsid w:val="004C6B71"/>
    <w:rsid w:val="0064648C"/>
    <w:rsid w:val="00753A12"/>
    <w:rsid w:val="007629F6"/>
    <w:rsid w:val="007D6AAC"/>
    <w:rsid w:val="00872F90"/>
    <w:rsid w:val="009B6F0D"/>
    <w:rsid w:val="00B675D0"/>
    <w:rsid w:val="00E131E2"/>
    <w:rsid w:val="3A33552F"/>
    <w:rsid w:val="434EA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552F"/>
  <w15:chartTrackingRefBased/>
  <w15:docId w15:val="{3C0575F8-F85D-4DD2-B241-EB307BA1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C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C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S</dc:creator>
  <cp:keywords/>
  <dc:description/>
  <cp:lastModifiedBy>pc</cp:lastModifiedBy>
  <cp:revision>2</cp:revision>
  <dcterms:created xsi:type="dcterms:W3CDTF">2022-11-09T13:08:00Z</dcterms:created>
  <dcterms:modified xsi:type="dcterms:W3CDTF">2022-11-09T13:08:00Z</dcterms:modified>
</cp:coreProperties>
</file>