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0C" w:rsidRDefault="00920169">
      <w:pPr>
        <w:spacing w:after="0" w:line="238" w:lineRule="auto"/>
        <w:ind w:left="3284"/>
        <w:jc w:val="center"/>
      </w:pPr>
      <w:r>
        <w:rPr>
          <w:rFonts w:ascii="Cambria" w:eastAsia="Cambria" w:hAnsi="Cambria" w:cs="Cambria"/>
          <w:b/>
          <w:sz w:val="28"/>
        </w:rPr>
        <w:t xml:space="preserve">Project Planning Phase </w:t>
      </w:r>
    </w:p>
    <w:p w:rsidR="0005520C" w:rsidRDefault="00920169">
      <w:pPr>
        <w:spacing w:after="0"/>
        <w:jc w:val="right"/>
      </w:pPr>
      <w:r>
        <w:rPr>
          <w:rFonts w:ascii="Cambria" w:eastAsia="Cambria" w:hAnsi="Cambria" w:cs="Cambria"/>
          <w:b/>
          <w:sz w:val="24"/>
        </w:rPr>
        <w:t xml:space="preserve">Milestone and Activity </w:t>
      </w:r>
    </w:p>
    <w:p w:rsidR="0005520C" w:rsidRDefault="00920169">
      <w:pPr>
        <w:spacing w:after="0"/>
        <w:ind w:left="4535"/>
      </w:pPr>
      <w:r>
        <w:rPr>
          <w:rFonts w:ascii="Cambria" w:eastAsia="Cambria" w:hAnsi="Cambria" w:cs="Cambria"/>
          <w:b/>
          <w:sz w:val="24"/>
        </w:rPr>
        <w:t xml:space="preserve">List </w:t>
      </w:r>
    </w:p>
    <w:tbl>
      <w:tblPr>
        <w:tblStyle w:val="TableGrid"/>
        <w:tblW w:w="9021" w:type="dxa"/>
        <w:tblInd w:w="113" w:type="dxa"/>
        <w:tblCellMar>
          <w:top w:w="17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0552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21 October 2022 </w:t>
            </w:r>
          </w:p>
        </w:tc>
      </w:tr>
      <w:tr w:rsidR="000552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t>PNT2022TMID37462</w:t>
            </w:r>
            <w:bookmarkStart w:id="0" w:name="_GoBack"/>
            <w:bookmarkEnd w:id="0"/>
          </w:p>
        </w:tc>
      </w:tr>
      <w:tr w:rsidR="0005520C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Industry-specific intelligent fire management system </w:t>
            </w:r>
          </w:p>
        </w:tc>
      </w:tr>
    </w:tbl>
    <w:p w:rsidR="0005520C" w:rsidRDefault="00920169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:rsidR="0005520C" w:rsidRDefault="00920169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p w:rsidR="0005520C" w:rsidRDefault="00920169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tbl>
      <w:tblPr>
        <w:tblStyle w:val="TableGrid"/>
        <w:tblW w:w="9806" w:type="dxa"/>
        <w:tblInd w:w="113" w:type="dxa"/>
        <w:tblCellMar>
          <w:top w:w="34" w:type="dxa"/>
          <w:left w:w="113" w:type="dxa"/>
          <w:bottom w:w="0" w:type="dxa"/>
          <w:right w:w="160" w:type="dxa"/>
        </w:tblCellMar>
        <w:tblLook w:val="04A0" w:firstRow="1" w:lastRow="0" w:firstColumn="1" w:lastColumn="0" w:noHBand="0" w:noVBand="1"/>
      </w:tblPr>
      <w:tblGrid>
        <w:gridCol w:w="3068"/>
        <w:gridCol w:w="201"/>
        <w:gridCol w:w="3268"/>
        <w:gridCol w:w="3269"/>
      </w:tblGrid>
      <w:tr w:rsidR="0005520C">
        <w:trPr>
          <w:trHeight w:val="413"/>
        </w:trPr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  <w:ind w:left="55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TITLE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DESCRIPTION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</w:tr>
      <w:tr w:rsidR="0005520C">
        <w:trPr>
          <w:trHeight w:val="2405"/>
        </w:trPr>
        <w:tc>
          <w:tcPr>
            <w:tcW w:w="326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Literature Survey </w:t>
            </w:r>
          </w:p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&amp; Information </w:t>
            </w:r>
          </w:p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Gathering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28 SEPTEMBER 2022 </w:t>
            </w:r>
          </w:p>
        </w:tc>
      </w:tr>
      <w:tr w:rsidR="0005520C">
        <w:trPr>
          <w:trHeight w:val="1839"/>
        </w:trPr>
        <w:tc>
          <w:tcPr>
            <w:tcW w:w="326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Prepare Empathy Map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Prepare Empathy Map </w:t>
            </w:r>
          </w:p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Canvas to capture the user Pains &amp; Gains, </w:t>
            </w:r>
            <w:r>
              <w:rPr>
                <w:rFonts w:ascii="Cambria" w:eastAsia="Cambria" w:hAnsi="Cambria" w:cs="Cambria"/>
                <w:sz w:val="24"/>
              </w:rPr>
              <w:t xml:space="preserve">Prepare list of problem statements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24 SEPTEMBER 2022 </w:t>
            </w:r>
          </w:p>
        </w:tc>
      </w:tr>
      <w:tr w:rsidR="0005520C">
        <w:trPr>
          <w:trHeight w:val="2374"/>
        </w:trPr>
        <w:tc>
          <w:tcPr>
            <w:tcW w:w="326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Ideation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25 SEPTEMBER 2022 </w:t>
            </w:r>
          </w:p>
        </w:tc>
      </w:tr>
      <w:tr w:rsidR="0005520C">
        <w:trPr>
          <w:trHeight w:val="2377"/>
        </w:trPr>
        <w:tc>
          <w:tcPr>
            <w:tcW w:w="326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Proposed Solution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Prepare the proposed solution </w:t>
            </w:r>
            <w:r>
              <w:rPr>
                <w:rFonts w:ascii="Cambria" w:eastAsia="Cambria" w:hAnsi="Cambria" w:cs="Cambria"/>
                <w:sz w:val="24"/>
              </w:rPr>
              <w:t xml:space="preserve">document, which includes the novelty, feasibility of idea, business model, social impact, scalability of solution, etc.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23 SEPTEMBER 2022 </w:t>
            </w:r>
          </w:p>
        </w:tc>
      </w:tr>
      <w:tr w:rsidR="0005520C">
        <w:trPr>
          <w:trHeight w:val="902"/>
        </w:trPr>
        <w:tc>
          <w:tcPr>
            <w:tcW w:w="326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Problem Solution Fit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Prepare problem - solution fit document.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30 SEPTEMBER 2022 </w:t>
            </w:r>
          </w:p>
        </w:tc>
      </w:tr>
      <w:tr w:rsidR="0005520C">
        <w:trPr>
          <w:trHeight w:val="958"/>
        </w:trPr>
        <w:tc>
          <w:tcPr>
            <w:tcW w:w="326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lastRenderedPageBreak/>
              <w:t>Solution Architecture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2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Prepare </w:t>
            </w:r>
            <w:r>
              <w:rPr>
                <w:rFonts w:ascii="Cambria" w:eastAsia="Cambria" w:hAnsi="Cambria" w:cs="Cambria"/>
                <w:sz w:val="24"/>
              </w:rPr>
              <w:t xml:space="preserve">solution architecture document.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28 SEPTEMBER 2022 </w:t>
            </w:r>
          </w:p>
        </w:tc>
      </w:tr>
      <w:tr w:rsidR="0005520C">
        <w:trPr>
          <w:trHeight w:val="1959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Customer Journey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46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  <w:ind w:right="137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20 OCTOBER 2022 </w:t>
            </w:r>
          </w:p>
        </w:tc>
      </w:tr>
      <w:tr w:rsidR="0005520C">
        <w:trPr>
          <w:trHeight w:val="703"/>
        </w:trPr>
        <w:tc>
          <w:tcPr>
            <w:tcW w:w="30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Functional Requirement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4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Prepare the functional requirement document.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8 OCTOBER 2022 </w:t>
            </w:r>
          </w:p>
        </w:tc>
      </w:tr>
      <w:tr w:rsidR="0005520C">
        <w:trPr>
          <w:trHeight w:val="1080"/>
        </w:trPr>
        <w:tc>
          <w:tcPr>
            <w:tcW w:w="30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Data Flow Diagrams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4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Draw the data flow diagrams and submit for review.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9 OCTOBER 2022 </w:t>
            </w:r>
          </w:p>
        </w:tc>
      </w:tr>
      <w:tr w:rsidR="0005520C">
        <w:trPr>
          <w:trHeight w:val="1085"/>
        </w:trPr>
        <w:tc>
          <w:tcPr>
            <w:tcW w:w="30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Technology Architecture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4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Prepare the technology architecture diagram.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10 OCTOBER 2022 </w:t>
            </w:r>
          </w:p>
        </w:tc>
      </w:tr>
      <w:tr w:rsidR="0005520C">
        <w:trPr>
          <w:trHeight w:val="1200"/>
        </w:trPr>
        <w:tc>
          <w:tcPr>
            <w:tcW w:w="30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Prepare Milestone &amp; </w:t>
            </w:r>
          </w:p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Activity List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4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Prepare the milestones &amp; activity list of the project.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22 OCTOBER 2022 </w:t>
            </w:r>
          </w:p>
        </w:tc>
      </w:tr>
      <w:tr w:rsidR="0005520C">
        <w:trPr>
          <w:trHeight w:val="1022"/>
        </w:trPr>
        <w:tc>
          <w:tcPr>
            <w:tcW w:w="30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5520C" w:rsidRDefault="00920169">
            <w:pPr>
              <w:spacing w:after="2" w:line="238" w:lineRule="auto"/>
              <w:jc w:val="both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 xml:space="preserve">Project Development - Delivery of Sprint-1, 2, 3 </w:t>
            </w:r>
          </w:p>
          <w:p w:rsidR="0005520C" w:rsidRDefault="00920169">
            <w:pPr>
              <w:spacing w:after="0"/>
            </w:pPr>
            <w:r>
              <w:rPr>
                <w:rFonts w:ascii="Cambria" w:eastAsia="Cambria" w:hAnsi="Cambria" w:cs="Cambria"/>
                <w:b/>
                <w:color w:val="2C2828"/>
                <w:sz w:val="24"/>
              </w:rPr>
              <w:t>&amp; 4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4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5520C" w:rsidRDefault="00920169">
            <w:pPr>
              <w:spacing w:after="0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Develop &amp; submit the developed code by testing it. 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5520C" w:rsidRDefault="00920169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4"/>
              </w:rPr>
              <w:t xml:space="preserve">IN PROGRESS.. </w:t>
            </w:r>
          </w:p>
        </w:tc>
      </w:tr>
    </w:tbl>
    <w:p w:rsidR="0005520C" w:rsidRDefault="00920169">
      <w:pPr>
        <w:spacing w:after="0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sectPr w:rsidR="0005520C">
      <w:pgSz w:w="11911" w:h="16841"/>
      <w:pgMar w:top="845" w:right="4724" w:bottom="1572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0C"/>
    <w:rsid w:val="0005520C"/>
    <w:rsid w:val="0092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6FF4"/>
  <w15:docId w15:val="{17357045-B29B-4BB0-9086-B163B7EF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2022-10-31T16:26:00Z</dcterms:created>
  <dcterms:modified xsi:type="dcterms:W3CDTF">2022-10-31T16:26:00Z</dcterms:modified>
</cp:coreProperties>
</file>