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55D" w:rsidRPr="00826FA3" w:rsidRDefault="00826FA3" w:rsidP="00826FA3">
      <w:pPr>
        <w:jc w:val="center"/>
        <w:rPr>
          <w:b/>
          <w:sz w:val="36"/>
          <w:szCs w:val="36"/>
        </w:rPr>
      </w:pPr>
      <w:r w:rsidRPr="00826FA3">
        <w:rPr>
          <w:b/>
          <w:sz w:val="36"/>
          <w:szCs w:val="36"/>
        </w:rPr>
        <w:t>SPRINT4</w:t>
      </w:r>
    </w:p>
    <w:p w:rsidR="00826FA3" w:rsidRDefault="00826FA3" w:rsidP="00826FA3">
      <w:pPr>
        <w:jc w:val="center"/>
        <w:rPr>
          <w:b/>
          <w:sz w:val="36"/>
          <w:szCs w:val="36"/>
        </w:rPr>
      </w:pPr>
      <w:r w:rsidRPr="00826FA3">
        <w:rPr>
          <w:b/>
          <w:sz w:val="36"/>
          <w:szCs w:val="36"/>
        </w:rPr>
        <w:t>MOBILE APP MESSAGE TO USER</w:t>
      </w:r>
    </w:p>
    <w:p w:rsidR="00826FA3" w:rsidRDefault="00826FA3" w:rsidP="00826FA3">
      <w:pPr>
        <w:jc w:val="center"/>
        <w:rPr>
          <w:b/>
          <w:sz w:val="36"/>
          <w:szCs w:val="3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517"/>
      </w:tblGrid>
      <w:tr w:rsidR="00826FA3" w:rsidRPr="00273468" w:rsidTr="00527EE2">
        <w:trPr>
          <w:trHeight w:val="455"/>
        </w:trPr>
        <w:tc>
          <w:tcPr>
            <w:tcW w:w="4517" w:type="dxa"/>
          </w:tcPr>
          <w:p w:rsidR="00826FA3" w:rsidRPr="00273468" w:rsidRDefault="00826FA3" w:rsidP="00527EE2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Date</w:t>
            </w:r>
          </w:p>
        </w:tc>
        <w:tc>
          <w:tcPr>
            <w:tcW w:w="4517" w:type="dxa"/>
          </w:tcPr>
          <w:p w:rsidR="00826FA3" w:rsidRPr="00273468" w:rsidRDefault="00826FA3" w:rsidP="00527EE2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  <w:r w:rsidRPr="00273468">
              <w:rPr>
                <w:sz w:val="32"/>
                <w:szCs w:val="32"/>
              </w:rPr>
              <w:t xml:space="preserve"> November</w:t>
            </w:r>
            <w:r w:rsidRPr="00273468">
              <w:rPr>
                <w:spacing w:val="-5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2022</w:t>
            </w:r>
          </w:p>
        </w:tc>
      </w:tr>
      <w:tr w:rsidR="00826FA3" w:rsidRPr="00273468" w:rsidTr="00527EE2">
        <w:trPr>
          <w:trHeight w:val="450"/>
        </w:trPr>
        <w:tc>
          <w:tcPr>
            <w:tcW w:w="4517" w:type="dxa"/>
          </w:tcPr>
          <w:p w:rsidR="00826FA3" w:rsidRPr="00273468" w:rsidRDefault="00826FA3" w:rsidP="00527EE2">
            <w:pPr>
              <w:pStyle w:val="TableParagraph"/>
              <w:spacing w:before="99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Team</w:t>
            </w:r>
            <w:r w:rsidRPr="00273468">
              <w:rPr>
                <w:spacing w:val="-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id</w:t>
            </w:r>
          </w:p>
        </w:tc>
        <w:tc>
          <w:tcPr>
            <w:tcW w:w="4517" w:type="dxa"/>
          </w:tcPr>
          <w:p w:rsidR="00826FA3" w:rsidRPr="00273468" w:rsidRDefault="00826FA3" w:rsidP="00527EE2">
            <w:pPr>
              <w:pStyle w:val="TableParagraph"/>
              <w:spacing w:before="99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PNT2022TMID50683</w:t>
            </w:r>
          </w:p>
        </w:tc>
      </w:tr>
      <w:tr w:rsidR="00826FA3" w:rsidRPr="00273468" w:rsidTr="00527EE2">
        <w:trPr>
          <w:trHeight w:val="960"/>
        </w:trPr>
        <w:tc>
          <w:tcPr>
            <w:tcW w:w="4517" w:type="dxa"/>
          </w:tcPr>
          <w:p w:rsidR="00826FA3" w:rsidRPr="00273468" w:rsidRDefault="00826FA3" w:rsidP="00527EE2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Project</w:t>
            </w:r>
            <w:r w:rsidRPr="00273468">
              <w:rPr>
                <w:spacing w:val="-4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name</w:t>
            </w:r>
          </w:p>
        </w:tc>
        <w:tc>
          <w:tcPr>
            <w:tcW w:w="4517" w:type="dxa"/>
          </w:tcPr>
          <w:p w:rsidR="00826FA3" w:rsidRPr="00273468" w:rsidRDefault="00826FA3" w:rsidP="00527EE2">
            <w:pPr>
              <w:pStyle w:val="TableParagraph"/>
              <w:spacing w:line="242" w:lineRule="auto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Real</w:t>
            </w:r>
            <w:r w:rsidRPr="00273468">
              <w:rPr>
                <w:spacing w:val="-5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Time</w:t>
            </w:r>
            <w:r w:rsidRPr="00273468">
              <w:rPr>
                <w:spacing w:val="-3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River</w:t>
            </w:r>
            <w:r w:rsidRPr="00273468">
              <w:rPr>
                <w:spacing w:val="-3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Water</w:t>
            </w:r>
            <w:r w:rsidRPr="00273468">
              <w:rPr>
                <w:spacing w:val="-4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Quality</w:t>
            </w:r>
            <w:r w:rsidRPr="00273468">
              <w:rPr>
                <w:spacing w:val="-6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Monitoring</w:t>
            </w:r>
            <w:r w:rsidRPr="00273468">
              <w:rPr>
                <w:spacing w:val="-58"/>
                <w:sz w:val="32"/>
                <w:szCs w:val="32"/>
              </w:rPr>
              <w:t xml:space="preserve"> </w:t>
            </w:r>
            <w:r>
              <w:rPr>
                <w:spacing w:val="-58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And</w:t>
            </w:r>
            <w:r>
              <w:rPr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Control</w:t>
            </w:r>
            <w:r w:rsidRPr="00273468">
              <w:rPr>
                <w:spacing w:val="-2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System</w:t>
            </w:r>
          </w:p>
        </w:tc>
      </w:tr>
      <w:tr w:rsidR="00826FA3" w:rsidRPr="00273468" w:rsidTr="00527EE2">
        <w:trPr>
          <w:trHeight w:val="450"/>
        </w:trPr>
        <w:tc>
          <w:tcPr>
            <w:tcW w:w="4517" w:type="dxa"/>
            <w:tcBorders>
              <w:bottom w:val="single" w:sz="12" w:space="0" w:color="000000"/>
            </w:tcBorders>
          </w:tcPr>
          <w:p w:rsidR="00826FA3" w:rsidRPr="00273468" w:rsidRDefault="00826FA3" w:rsidP="00527EE2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Maximum</w:t>
            </w:r>
            <w:r w:rsidRPr="00273468">
              <w:rPr>
                <w:spacing w:val="-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marks</w:t>
            </w:r>
          </w:p>
        </w:tc>
        <w:tc>
          <w:tcPr>
            <w:tcW w:w="4517" w:type="dxa"/>
            <w:tcBorders>
              <w:bottom w:val="single" w:sz="12" w:space="0" w:color="000000"/>
            </w:tcBorders>
          </w:tcPr>
          <w:p w:rsidR="00826FA3" w:rsidRPr="00273468" w:rsidRDefault="00826FA3" w:rsidP="00527EE2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5</w:t>
            </w:r>
            <w:r w:rsidRPr="00273468">
              <w:rPr>
                <w:spacing w:val="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marks</w:t>
            </w:r>
          </w:p>
        </w:tc>
      </w:tr>
    </w:tbl>
    <w:p w:rsidR="00826FA3" w:rsidRDefault="00826FA3" w:rsidP="00826FA3">
      <w:pPr>
        <w:jc w:val="center"/>
        <w:rPr>
          <w:b/>
          <w:sz w:val="36"/>
          <w:szCs w:val="36"/>
        </w:rPr>
      </w:pPr>
    </w:p>
    <w:p w:rsidR="00826FA3" w:rsidRDefault="00826FA3" w:rsidP="00826F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Connecting the MIT APP INVENTOR with the mobile app and it will display the temperature and </w:t>
      </w:r>
      <w:proofErr w:type="spellStart"/>
      <w:r>
        <w:rPr>
          <w:b/>
          <w:sz w:val="36"/>
          <w:szCs w:val="36"/>
        </w:rPr>
        <w:t>ph</w:t>
      </w:r>
      <w:proofErr w:type="spellEnd"/>
      <w:r>
        <w:rPr>
          <w:b/>
          <w:sz w:val="36"/>
          <w:szCs w:val="36"/>
        </w:rPr>
        <w:t xml:space="preserve"> value of water and also motor on and motor off in the phone of user:</w:t>
      </w:r>
    </w:p>
    <w:p w:rsidR="00826FA3" w:rsidRDefault="00826FA3" w:rsidP="00826FA3">
      <w:pPr>
        <w:rPr>
          <w:b/>
          <w:sz w:val="36"/>
          <w:szCs w:val="36"/>
        </w:rPr>
      </w:pPr>
    </w:p>
    <w:p w:rsidR="00826FA3" w:rsidRDefault="00BA16DE" w:rsidP="00BA16DE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156210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2-11-13_23-12-2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317" cy="29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6DE" w:rsidRPr="00826FA3" w:rsidRDefault="00BA16DE" w:rsidP="00BA16D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As the </w:t>
      </w:r>
      <w:proofErr w:type="spellStart"/>
      <w:r>
        <w:rPr>
          <w:b/>
          <w:sz w:val="36"/>
          <w:szCs w:val="36"/>
        </w:rPr>
        <w:t>ph</w:t>
      </w:r>
      <w:proofErr w:type="spellEnd"/>
      <w:r>
        <w:rPr>
          <w:b/>
          <w:sz w:val="36"/>
          <w:szCs w:val="36"/>
        </w:rPr>
        <w:t xml:space="preserve"> value of water is 7, the water is good for drinking.</w:t>
      </w:r>
      <w:bookmarkStart w:id="0" w:name="_GoBack"/>
      <w:bookmarkEnd w:id="0"/>
    </w:p>
    <w:sectPr w:rsidR="00BA16DE" w:rsidRPr="00826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FA3"/>
    <w:rsid w:val="007B255D"/>
    <w:rsid w:val="00826FA3"/>
    <w:rsid w:val="00BA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26FA3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6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26FA3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6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2022-11-13T16:28:00Z</dcterms:created>
  <dcterms:modified xsi:type="dcterms:W3CDTF">2022-11-13T17:48:00Z</dcterms:modified>
</cp:coreProperties>
</file>