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F44" w:rsidRDefault="00C36F44" w:rsidP="006D3C25">
      <w:pPr>
        <w:pStyle w:val="BodyText"/>
        <w:spacing w:before="33"/>
      </w:pPr>
    </w:p>
    <w:p w:rsidR="00C36F44" w:rsidRDefault="003E4116">
      <w:pPr>
        <w:pStyle w:val="Title"/>
      </w:pPr>
      <w:r>
        <w:t>Solution</w:t>
      </w:r>
      <w:r>
        <w:rPr>
          <w:spacing w:val="-4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C36F44" w:rsidRDefault="00C36F44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50"/>
      </w:tblGrid>
      <w:tr w:rsidR="00C36F44">
        <w:trPr>
          <w:trHeight w:val="268"/>
        </w:trPr>
        <w:tc>
          <w:tcPr>
            <w:tcW w:w="4509" w:type="dxa"/>
            <w:tcBorders>
              <w:bottom w:val="single" w:sz="6" w:space="0" w:color="000000"/>
            </w:tcBorders>
          </w:tcPr>
          <w:p w:rsidR="00C36F44" w:rsidRDefault="003E4116">
            <w:pPr>
              <w:pStyle w:val="TableParagraph"/>
              <w:spacing w:line="248" w:lineRule="exact"/>
            </w:pPr>
            <w:r>
              <w:t>Team ID</w:t>
            </w:r>
          </w:p>
        </w:tc>
        <w:tc>
          <w:tcPr>
            <w:tcW w:w="4850" w:type="dxa"/>
            <w:tcBorders>
              <w:bottom w:val="single" w:sz="6" w:space="0" w:color="000000"/>
            </w:tcBorders>
          </w:tcPr>
          <w:p w:rsidR="00C36F44" w:rsidRDefault="003E4116">
            <w:pPr>
              <w:pStyle w:val="TableParagraph"/>
              <w:spacing w:line="248" w:lineRule="exact"/>
              <w:ind w:left="105"/>
              <w:rPr>
                <w:rFonts w:ascii="Arial MT"/>
              </w:rPr>
            </w:pPr>
            <w:r>
              <w:rPr>
                <w:rFonts w:ascii="Arial MT"/>
              </w:rPr>
              <w:t>PNT2022TMI</w:t>
            </w:r>
            <w:r w:rsidR="006D3C25">
              <w:rPr>
                <w:rFonts w:ascii="Arial MT"/>
              </w:rPr>
              <w:t>D41426</w:t>
            </w:r>
          </w:p>
        </w:tc>
      </w:tr>
      <w:tr w:rsidR="00C36F44">
        <w:trPr>
          <w:trHeight w:val="532"/>
        </w:trPr>
        <w:tc>
          <w:tcPr>
            <w:tcW w:w="4509" w:type="dxa"/>
            <w:tcBorders>
              <w:top w:val="single" w:sz="6" w:space="0" w:color="000000"/>
            </w:tcBorders>
          </w:tcPr>
          <w:p w:rsidR="00C36F44" w:rsidRDefault="003E4116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50" w:type="dxa"/>
            <w:tcBorders>
              <w:top w:val="single" w:sz="6" w:space="0" w:color="000000"/>
            </w:tcBorders>
          </w:tcPr>
          <w:p w:rsidR="00C36F44" w:rsidRDefault="003E4116">
            <w:pPr>
              <w:pStyle w:val="TableParagraph"/>
              <w:spacing w:line="261" w:lineRule="exact"/>
              <w:ind w:left="110"/>
            </w:pPr>
            <w:r>
              <w:t>AI-Based</w:t>
            </w:r>
            <w:r>
              <w:rPr>
                <w:spacing w:val="-8"/>
              </w:rPr>
              <w:t xml:space="preserve"> </w:t>
            </w:r>
            <w:r>
              <w:t>Localization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Classification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Skin</w:t>
            </w:r>
          </w:p>
          <w:p w:rsidR="00C36F44" w:rsidRDefault="003E4116">
            <w:pPr>
              <w:pStyle w:val="TableParagraph"/>
              <w:spacing w:line="252" w:lineRule="exact"/>
              <w:ind w:left="110"/>
            </w:pPr>
            <w:r>
              <w:t>Disease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  <w:tr w:rsidR="00C36F44">
        <w:trPr>
          <w:trHeight w:val="268"/>
        </w:trPr>
        <w:tc>
          <w:tcPr>
            <w:tcW w:w="4509" w:type="dxa"/>
          </w:tcPr>
          <w:p w:rsidR="00C36F44" w:rsidRDefault="003E4116">
            <w:pPr>
              <w:pStyle w:val="TableParagraph"/>
              <w:spacing w:line="248" w:lineRule="exact"/>
            </w:pPr>
            <w:r>
              <w:t>Maximum Marks</w:t>
            </w:r>
          </w:p>
        </w:tc>
        <w:tc>
          <w:tcPr>
            <w:tcW w:w="4850" w:type="dxa"/>
          </w:tcPr>
          <w:p w:rsidR="00C36F44" w:rsidRDefault="003E4116">
            <w:pPr>
              <w:pStyle w:val="TableParagraph"/>
              <w:spacing w:line="248" w:lineRule="exact"/>
              <w:ind w:left="11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36F44" w:rsidRDefault="00C36F44">
      <w:pPr>
        <w:pStyle w:val="BodyText"/>
        <w:rPr>
          <w:b/>
          <w:sz w:val="24"/>
        </w:rPr>
      </w:pPr>
    </w:p>
    <w:p w:rsidR="00C36F44" w:rsidRDefault="003E4116">
      <w:pPr>
        <w:pStyle w:val="Heading1"/>
        <w:spacing w:before="179"/>
      </w:pPr>
      <w:bookmarkStart w:id="0" w:name="Functional_Requirements:"/>
      <w:bookmarkEnd w:id="0"/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C36F44" w:rsidRDefault="003E4116">
      <w:pPr>
        <w:pStyle w:val="BodyText"/>
        <w:spacing w:before="173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C36F44" w:rsidRDefault="00C36F44">
      <w:pPr>
        <w:pStyle w:val="BodyText"/>
        <w:spacing w:before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150"/>
        <w:gridCol w:w="5258"/>
      </w:tblGrid>
      <w:tr w:rsidR="00C36F44">
        <w:trPr>
          <w:trHeight w:val="330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 Requirement (Story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 Sub-Task)</w:t>
            </w:r>
          </w:p>
        </w:tc>
      </w:tr>
      <w:tr w:rsidR="00C36F44">
        <w:trPr>
          <w:trHeight w:val="806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6"/>
            </w:pPr>
            <w:r>
              <w:t>FR-1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6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Registration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before="6" w:line="260" w:lineRule="exact"/>
              <w:ind w:right="2440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t>Registration</w:t>
            </w:r>
            <w:r>
              <w:rPr>
                <w:spacing w:val="-5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1"/>
            </w:pPr>
            <w:r>
              <w:t>FR-2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11"/>
              <w:ind w:left="110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line="260" w:lineRule="exact"/>
              <w:ind w:right="3084"/>
            </w:pPr>
            <w:r>
              <w:t>Confirmation via 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"/>
            </w:pPr>
            <w:r>
              <w:t>FR-3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1"/>
              <w:ind w:left="110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Profile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line="260" w:lineRule="exact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medical</w:t>
            </w:r>
            <w:r>
              <w:rPr>
                <w:spacing w:val="-1"/>
              </w:rPr>
              <w:t xml:space="preserve"> </w:t>
            </w:r>
            <w:r>
              <w:t>details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save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system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1"/>
              <w:ind w:left="110"/>
            </w:pPr>
            <w:r>
              <w:t>Input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before="7" w:line="254" w:lineRule="exact"/>
              <w:ind w:right="388"/>
            </w:pPr>
            <w:r>
              <w:t>User capture the skin which is affected or upload the</w:t>
            </w:r>
            <w:r>
              <w:rPr>
                <w:spacing w:val="-47"/>
              </w:rPr>
              <w:t xml:space="preserve"> </w:t>
            </w:r>
            <w:r>
              <w:t>taken</w:t>
            </w:r>
            <w:r>
              <w:rPr>
                <w:spacing w:val="-2"/>
              </w:rPr>
              <w:t xml:space="preserve"> </w:t>
            </w:r>
            <w:r>
              <w:t>image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jpeg format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6"/>
            </w:pPr>
            <w:r>
              <w:t>FR-5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6"/>
              <w:ind w:left="110"/>
            </w:pPr>
            <w:r>
              <w:t>Output</w:t>
            </w:r>
            <w:r>
              <w:rPr>
                <w:spacing w:val="-5"/>
              </w:rPr>
              <w:t xml:space="preserve"> </w:t>
            </w:r>
            <w:r>
              <w:t>Analysis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line="260" w:lineRule="exact"/>
              <w:ind w:right="750"/>
            </w:pPr>
            <w:r>
              <w:t>Image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processed</w:t>
            </w:r>
            <w:r>
              <w:rPr>
                <w:spacing w:val="-3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YOLO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46"/>
              </w:rPr>
              <w:t xml:space="preserve"> </w:t>
            </w:r>
            <w:r>
              <w:t>trained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"/>
            </w:pPr>
            <w:r>
              <w:t>FR-6</w:t>
            </w:r>
          </w:p>
        </w:tc>
        <w:tc>
          <w:tcPr>
            <w:tcW w:w="3150" w:type="dxa"/>
          </w:tcPr>
          <w:p w:rsidR="00C36F44" w:rsidRDefault="003E4116">
            <w:pPr>
              <w:pStyle w:val="TableParagraph"/>
              <w:spacing w:before="1"/>
              <w:ind w:left="110"/>
            </w:pPr>
            <w:r>
              <w:rPr>
                <w:color w:val="202020"/>
              </w:rPr>
              <w:t>Provides</w:t>
            </w:r>
            <w:r>
              <w:rPr>
                <w:color w:val="202020"/>
                <w:spacing w:val="-2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5258" w:type="dxa"/>
          </w:tcPr>
          <w:p w:rsidR="00C36F44" w:rsidRDefault="003E4116">
            <w:pPr>
              <w:pStyle w:val="TableParagraph"/>
              <w:spacing w:line="260" w:lineRule="exact"/>
            </w:pPr>
            <w:r>
              <w:t>Gives</w:t>
            </w:r>
            <w:r>
              <w:rPr>
                <w:spacing w:val="-3"/>
              </w:rPr>
              <w:t xml:space="preserve"> </w:t>
            </w:r>
            <w:r>
              <w:t>detailed</w:t>
            </w:r>
            <w:r>
              <w:rPr>
                <w:spacing w:val="-3"/>
              </w:rPr>
              <w:t xml:space="preserve"> </w:t>
            </w:r>
            <w:r>
              <w:t>description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4"/>
              </w:rPr>
              <w:t xml:space="preserve"> </w:t>
            </w:r>
            <w:r>
              <w:t>disease</w:t>
            </w:r>
            <w:r>
              <w:rPr>
                <w:spacing w:val="-47"/>
              </w:rPr>
              <w:t xml:space="preserve"> </w:t>
            </w:r>
            <w:r>
              <w:t>affected</w:t>
            </w:r>
          </w:p>
        </w:tc>
      </w:tr>
    </w:tbl>
    <w:p w:rsidR="00C36F44" w:rsidRDefault="00C36F44">
      <w:pPr>
        <w:pStyle w:val="BodyText"/>
      </w:pPr>
    </w:p>
    <w:p w:rsidR="00C36F44" w:rsidRDefault="00C36F44">
      <w:pPr>
        <w:pStyle w:val="BodyText"/>
      </w:pPr>
    </w:p>
    <w:p w:rsidR="00C36F44" w:rsidRDefault="00C36F44">
      <w:pPr>
        <w:pStyle w:val="BodyText"/>
      </w:pPr>
    </w:p>
    <w:p w:rsidR="00C36F44" w:rsidRDefault="00C36F44">
      <w:pPr>
        <w:pStyle w:val="BodyText"/>
      </w:pPr>
    </w:p>
    <w:p w:rsidR="00C36F44" w:rsidRDefault="00C36F44">
      <w:pPr>
        <w:pStyle w:val="BodyText"/>
        <w:rPr>
          <w:sz w:val="23"/>
        </w:rPr>
      </w:pPr>
    </w:p>
    <w:p w:rsidR="00C36F44" w:rsidRDefault="003E4116">
      <w:pPr>
        <w:pStyle w:val="Heading1"/>
      </w:pPr>
      <w:bookmarkStart w:id="1" w:name="Non-functional_Requirements:"/>
      <w:bookmarkEnd w:id="1"/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C36F44" w:rsidRDefault="003E4116">
      <w:pPr>
        <w:pStyle w:val="BodyText"/>
        <w:spacing w:before="188"/>
        <w:ind w:left="100"/>
      </w:pPr>
      <w:r>
        <w:t>Following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C36F44" w:rsidRDefault="00C36F44">
      <w:pPr>
        <w:pStyle w:val="BodyText"/>
        <w:spacing w:before="8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7"/>
        <w:gridCol w:w="3467"/>
        <w:gridCol w:w="4941"/>
      </w:tblGrid>
      <w:tr w:rsidR="00C36F44">
        <w:trPr>
          <w:trHeight w:val="335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before="16"/>
              <w:ind w:left="10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36F44">
        <w:trPr>
          <w:trHeight w:val="489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1"/>
            </w:pPr>
            <w:r>
              <w:t>NFR-1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1"/>
              <w:ind w:left="11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before="11"/>
              <w:ind w:left="105"/>
            </w:pPr>
            <w:r>
              <w:t>Used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classify</w:t>
            </w:r>
            <w:r>
              <w:rPr>
                <w:spacing w:val="-3"/>
              </w:rPr>
              <w:t xml:space="preserve"> </w:t>
            </w:r>
            <w:r>
              <w:t>skin</w:t>
            </w:r>
            <w:r>
              <w:rPr>
                <w:spacing w:val="-1"/>
              </w:rPr>
              <w:t xml:space="preserve"> </w:t>
            </w:r>
            <w:r>
              <w:t>disease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1"/>
            </w:pPr>
            <w:r>
              <w:t>NFR-2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1"/>
              <w:ind w:left="11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line="260" w:lineRule="exact"/>
              <w:ind w:left="105"/>
            </w:pPr>
            <w:r>
              <w:t>It</w:t>
            </w:r>
            <w:r>
              <w:rPr>
                <w:spacing w:val="-5"/>
              </w:rPr>
              <w:t xml:space="preserve"> </w:t>
            </w:r>
            <w:r>
              <w:t>offers</w:t>
            </w:r>
            <w:r>
              <w:rPr>
                <w:spacing w:val="-3"/>
              </w:rPr>
              <w:t xml:space="preserve"> </w:t>
            </w:r>
            <w:r>
              <w:t>greater</w:t>
            </w:r>
            <w:r>
              <w:rPr>
                <w:spacing w:val="-3"/>
              </w:rPr>
              <w:t xml:space="preserve"> </w:t>
            </w: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prevents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>
              <w:rPr>
                <w:spacing w:val="-47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access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data.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"/>
            </w:pPr>
            <w:r>
              <w:t>NFR-3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line="260" w:lineRule="exact"/>
              <w:ind w:left="105" w:right="997"/>
            </w:pPr>
            <w:r>
              <w:t>Even with more users, there will be a good</w:t>
            </w:r>
            <w:r>
              <w:rPr>
                <w:spacing w:val="-47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without</w:t>
            </w:r>
            <w:r>
              <w:rPr>
                <w:spacing w:val="-4"/>
              </w:rPr>
              <w:t xml:space="preserve"> </w:t>
            </w:r>
            <w:r>
              <w:t>failure.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2"/>
            </w:pPr>
            <w:r>
              <w:t>NFR-4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2"/>
              <w:ind w:left="11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line="260" w:lineRule="exact"/>
              <w:ind w:left="105" w:right="203"/>
            </w:pPr>
            <w:r>
              <w:t>Performance is very high and it provides result with</w:t>
            </w:r>
            <w:r>
              <w:rPr>
                <w:spacing w:val="-47"/>
              </w:rPr>
              <w:t xml:space="preserve"> </w:t>
            </w:r>
            <w:r>
              <w:t>high</w:t>
            </w:r>
            <w:r>
              <w:rPr>
                <w:spacing w:val="-4"/>
              </w:rPr>
              <w:t xml:space="preserve"> </w:t>
            </w:r>
            <w:r>
              <w:t>accuracy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precision.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1"/>
            </w:pPr>
            <w:r>
              <w:t>NFR-5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1"/>
              <w:ind w:left="11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line="260" w:lineRule="exact"/>
              <w:ind w:left="105" w:right="198"/>
            </w:pPr>
            <w:r>
              <w:t xml:space="preserve">With a good system, all </w:t>
            </w:r>
            <w:proofErr w:type="spellStart"/>
            <w:r>
              <w:t>authorised</w:t>
            </w:r>
            <w:proofErr w:type="spellEnd"/>
            <w:r>
              <w:t xml:space="preserve"> users can access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view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medical</w:t>
            </w:r>
            <w:r>
              <w:rPr>
                <w:spacing w:val="-2"/>
              </w:rPr>
              <w:t xml:space="preserve"> </w:t>
            </w:r>
            <w:r>
              <w:t>reports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patients.</w:t>
            </w:r>
          </w:p>
        </w:tc>
      </w:tr>
      <w:tr w:rsidR="00C36F44">
        <w:trPr>
          <w:trHeight w:val="537"/>
        </w:trPr>
        <w:tc>
          <w:tcPr>
            <w:tcW w:w="927" w:type="dxa"/>
          </w:tcPr>
          <w:p w:rsidR="00C36F44" w:rsidRDefault="003E4116">
            <w:pPr>
              <w:pStyle w:val="TableParagraph"/>
              <w:spacing w:before="1"/>
            </w:pPr>
            <w:r>
              <w:t>NFR-6</w:t>
            </w:r>
          </w:p>
        </w:tc>
        <w:tc>
          <w:tcPr>
            <w:tcW w:w="3467" w:type="dxa"/>
          </w:tcPr>
          <w:p w:rsidR="00C36F44" w:rsidRDefault="003E4116">
            <w:pPr>
              <w:pStyle w:val="TableParagraph"/>
              <w:spacing w:before="1"/>
              <w:ind w:left="110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41" w:type="dxa"/>
          </w:tcPr>
          <w:p w:rsidR="00C36F44" w:rsidRDefault="003E4116">
            <w:pPr>
              <w:pStyle w:val="TableParagraph"/>
              <w:spacing w:before="1" w:line="266" w:lineRule="exact"/>
              <w:ind w:left="105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good</w:t>
            </w:r>
            <w:r>
              <w:rPr>
                <w:spacing w:val="-3"/>
              </w:rPr>
              <w:t xml:space="preserve"> </w:t>
            </w:r>
            <w:r>
              <w:t>even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user</w:t>
            </w:r>
          </w:p>
          <w:p w:rsidR="00C36F44" w:rsidRDefault="003E4116">
            <w:pPr>
              <w:pStyle w:val="TableParagraph"/>
              <w:spacing w:line="249" w:lineRule="exact"/>
              <w:ind w:left="105"/>
            </w:pPr>
            <w:proofErr w:type="gramStart"/>
            <w:r>
              <w:t>traffic</w:t>
            </w:r>
            <w:proofErr w:type="gramEnd"/>
            <w:r>
              <w:t>.</w:t>
            </w:r>
          </w:p>
        </w:tc>
      </w:tr>
    </w:tbl>
    <w:p w:rsidR="003E4116" w:rsidRDefault="003E4116"/>
    <w:sectPr w:rsidR="003E4116" w:rsidSect="00C36F44">
      <w:type w:val="continuous"/>
      <w:pgSz w:w="1191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F44"/>
    <w:rsid w:val="003E4116"/>
    <w:rsid w:val="006D3C25"/>
    <w:rsid w:val="00C3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6F4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36F44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6F44"/>
  </w:style>
  <w:style w:type="paragraph" w:styleId="Title">
    <w:name w:val="Title"/>
    <w:basedOn w:val="Normal"/>
    <w:uiPriority w:val="1"/>
    <w:qFormat/>
    <w:rsid w:val="00C36F44"/>
    <w:pPr>
      <w:spacing w:before="154"/>
      <w:ind w:left="1959" w:right="229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C36F44"/>
  </w:style>
  <w:style w:type="paragraph" w:customStyle="1" w:styleId="TableParagraph">
    <w:name w:val="Table Paragraph"/>
    <w:basedOn w:val="Normal"/>
    <w:uiPriority w:val="1"/>
    <w:qFormat/>
    <w:rsid w:val="00C36F44"/>
    <w:pPr>
      <w:ind w:left="11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2022-11-09T07:28:00Z</dcterms:created>
  <dcterms:modified xsi:type="dcterms:W3CDTF">2022-11-09T07:28:00Z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