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27" w:rsidRDefault="003F1B27" w:rsidP="003F1B27">
      <w:pPr>
        <w:pStyle w:val="Title"/>
        <w:spacing w:line="256" w:lineRule="auto"/>
      </w:pPr>
      <w:r>
        <w:t>Project Design Phase-I Proposed Solution Template</w:t>
      </w:r>
    </w:p>
    <w:p w:rsidR="003F1B27" w:rsidRDefault="003F1B27" w:rsidP="003F1B27">
      <w:pPr>
        <w:pStyle w:val="BodyText"/>
        <w:spacing w:before="5"/>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3F1B27" w:rsidTr="00E84075">
        <w:trPr>
          <w:trHeight w:val="268"/>
        </w:trPr>
        <w:tc>
          <w:tcPr>
            <w:tcW w:w="4508" w:type="dxa"/>
          </w:tcPr>
          <w:p w:rsidR="003F1B27" w:rsidRDefault="003F1B27" w:rsidP="00E84075">
            <w:pPr>
              <w:pStyle w:val="TableParagraph"/>
              <w:spacing w:line="248" w:lineRule="exact"/>
              <w:ind w:left="107" w:firstLine="0"/>
            </w:pPr>
            <w:r>
              <w:t>Date</w:t>
            </w:r>
          </w:p>
        </w:tc>
        <w:tc>
          <w:tcPr>
            <w:tcW w:w="4511" w:type="dxa"/>
          </w:tcPr>
          <w:p w:rsidR="003F1B27" w:rsidRDefault="003F1B27" w:rsidP="00E84075">
            <w:pPr>
              <w:pStyle w:val="TableParagraph"/>
              <w:spacing w:line="248" w:lineRule="exact"/>
              <w:ind w:left="107" w:firstLine="0"/>
            </w:pPr>
            <w:r>
              <w:t>27 September 2022</w:t>
            </w:r>
          </w:p>
        </w:tc>
      </w:tr>
      <w:tr w:rsidR="003F1B27" w:rsidTr="00E84075">
        <w:trPr>
          <w:trHeight w:val="268"/>
        </w:trPr>
        <w:tc>
          <w:tcPr>
            <w:tcW w:w="4508" w:type="dxa"/>
          </w:tcPr>
          <w:p w:rsidR="003F1B27" w:rsidRDefault="003F1B27" w:rsidP="00E84075">
            <w:pPr>
              <w:pStyle w:val="TableParagraph"/>
              <w:spacing w:line="248" w:lineRule="exact"/>
              <w:ind w:left="107" w:firstLine="0"/>
            </w:pPr>
            <w:r>
              <w:t>Team ID</w:t>
            </w:r>
          </w:p>
        </w:tc>
        <w:tc>
          <w:tcPr>
            <w:tcW w:w="4511" w:type="dxa"/>
          </w:tcPr>
          <w:p w:rsidR="003F1B27" w:rsidRDefault="003F1B27" w:rsidP="00E84075">
            <w:pPr>
              <w:pStyle w:val="TableParagraph"/>
              <w:spacing w:line="248" w:lineRule="exact"/>
              <w:ind w:left="107" w:firstLine="0"/>
            </w:pPr>
            <w:r>
              <w:t>PNT2022TMID50559</w:t>
            </w:r>
          </w:p>
        </w:tc>
      </w:tr>
      <w:tr w:rsidR="003F1B27" w:rsidTr="00E84075">
        <w:trPr>
          <w:trHeight w:val="537"/>
        </w:trPr>
        <w:tc>
          <w:tcPr>
            <w:tcW w:w="4508" w:type="dxa"/>
          </w:tcPr>
          <w:p w:rsidR="003F1B27" w:rsidRDefault="003F1B27" w:rsidP="00E84075">
            <w:pPr>
              <w:pStyle w:val="TableParagraph"/>
              <w:spacing w:line="265" w:lineRule="exact"/>
              <w:ind w:left="107" w:firstLine="0"/>
            </w:pPr>
            <w:r>
              <w:t>Project Name</w:t>
            </w:r>
          </w:p>
        </w:tc>
        <w:tc>
          <w:tcPr>
            <w:tcW w:w="4511" w:type="dxa"/>
          </w:tcPr>
          <w:p w:rsidR="003F1B27" w:rsidRDefault="003F1B27" w:rsidP="00E84075">
            <w:pPr>
              <w:pStyle w:val="TableParagraph"/>
              <w:spacing w:line="265" w:lineRule="exact"/>
              <w:ind w:left="107" w:firstLine="0"/>
            </w:pPr>
            <w:r>
              <w:t>Project – Containment Zone Alerting Application.</w:t>
            </w:r>
          </w:p>
        </w:tc>
      </w:tr>
      <w:tr w:rsidR="003F1B27" w:rsidTr="00E84075">
        <w:trPr>
          <w:trHeight w:val="268"/>
        </w:trPr>
        <w:tc>
          <w:tcPr>
            <w:tcW w:w="4508" w:type="dxa"/>
          </w:tcPr>
          <w:p w:rsidR="003F1B27" w:rsidRDefault="003F1B27" w:rsidP="00E84075">
            <w:pPr>
              <w:pStyle w:val="TableParagraph"/>
              <w:spacing w:line="248" w:lineRule="exact"/>
              <w:ind w:left="107" w:firstLine="0"/>
            </w:pPr>
            <w:r>
              <w:t>Maximum Marks</w:t>
            </w:r>
          </w:p>
        </w:tc>
        <w:tc>
          <w:tcPr>
            <w:tcW w:w="4511" w:type="dxa"/>
          </w:tcPr>
          <w:p w:rsidR="003F1B27" w:rsidRDefault="003F1B27" w:rsidP="00E84075">
            <w:pPr>
              <w:pStyle w:val="TableParagraph"/>
              <w:spacing w:line="248" w:lineRule="exact"/>
              <w:ind w:left="107" w:firstLine="0"/>
            </w:pPr>
            <w:r>
              <w:t>2 Marks</w:t>
            </w:r>
          </w:p>
        </w:tc>
      </w:tr>
    </w:tbl>
    <w:p w:rsidR="003F1B27" w:rsidRDefault="003F1B27" w:rsidP="003F1B27">
      <w:pPr>
        <w:pStyle w:val="BodyText"/>
        <w:rPr>
          <w:b/>
          <w:sz w:val="24"/>
        </w:rPr>
      </w:pPr>
    </w:p>
    <w:p w:rsidR="003F1B27" w:rsidRDefault="003F1B27" w:rsidP="003F1B27">
      <w:pPr>
        <w:spacing w:before="155"/>
        <w:ind w:left="100"/>
        <w:rPr>
          <w:b/>
        </w:rPr>
      </w:pPr>
      <w:r>
        <w:rPr>
          <w:b/>
        </w:rPr>
        <w:t>Proposed Solution Template:</w:t>
      </w:r>
    </w:p>
    <w:p w:rsidR="003F1B27" w:rsidRDefault="003F1B27" w:rsidP="003F1B27">
      <w:pPr>
        <w:pStyle w:val="BodyText"/>
        <w:spacing w:before="180"/>
        <w:ind w:left="100"/>
      </w:pPr>
      <w:r>
        <w:t>Project team shall fill the following information in proposed solution template.</w:t>
      </w:r>
    </w:p>
    <w:p w:rsidR="003F1B27" w:rsidRDefault="003F1B27" w:rsidP="003F1B27">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92"/>
        <w:gridCol w:w="3673"/>
        <w:gridCol w:w="4493"/>
      </w:tblGrid>
      <w:tr w:rsidR="003F1B27" w:rsidTr="00E84075">
        <w:trPr>
          <w:trHeight w:val="558"/>
        </w:trPr>
        <w:tc>
          <w:tcPr>
            <w:tcW w:w="792" w:type="dxa"/>
          </w:tcPr>
          <w:p w:rsidR="003F1B27" w:rsidRDefault="003F1B27" w:rsidP="00E84075">
            <w:pPr>
              <w:pStyle w:val="TableParagraph"/>
              <w:spacing w:line="268" w:lineRule="exact"/>
              <w:ind w:left="107" w:firstLine="0"/>
              <w:rPr>
                <w:b/>
              </w:rPr>
            </w:pPr>
            <w:proofErr w:type="spellStart"/>
            <w:r>
              <w:rPr>
                <w:b/>
              </w:rPr>
              <w:t>S.No</w:t>
            </w:r>
            <w:proofErr w:type="spellEnd"/>
            <w:r>
              <w:rPr>
                <w:b/>
              </w:rPr>
              <w:t>.</w:t>
            </w:r>
          </w:p>
        </w:tc>
        <w:tc>
          <w:tcPr>
            <w:tcW w:w="3673" w:type="dxa"/>
          </w:tcPr>
          <w:p w:rsidR="003F1B27" w:rsidRDefault="003F1B27" w:rsidP="00E84075">
            <w:pPr>
              <w:pStyle w:val="TableParagraph"/>
              <w:spacing w:line="268" w:lineRule="exact"/>
              <w:ind w:left="105" w:firstLine="0"/>
              <w:rPr>
                <w:b/>
              </w:rPr>
            </w:pPr>
            <w:r>
              <w:rPr>
                <w:b/>
              </w:rPr>
              <w:t>Parameter</w:t>
            </w:r>
          </w:p>
        </w:tc>
        <w:tc>
          <w:tcPr>
            <w:tcW w:w="4493" w:type="dxa"/>
          </w:tcPr>
          <w:p w:rsidR="003F1B27" w:rsidRDefault="003F1B27" w:rsidP="00E84075">
            <w:pPr>
              <w:pStyle w:val="TableParagraph"/>
              <w:spacing w:line="268" w:lineRule="exact"/>
              <w:ind w:left="108" w:firstLine="0"/>
              <w:rPr>
                <w:b/>
              </w:rPr>
            </w:pPr>
            <w:r>
              <w:rPr>
                <w:b/>
              </w:rPr>
              <w:t>Description</w:t>
            </w:r>
          </w:p>
        </w:tc>
      </w:tr>
      <w:tr w:rsidR="003F1B27" w:rsidRPr="00642C06" w:rsidTr="00E84075">
        <w:trPr>
          <w:trHeight w:val="2852"/>
        </w:trPr>
        <w:tc>
          <w:tcPr>
            <w:tcW w:w="792" w:type="dxa"/>
          </w:tcPr>
          <w:p w:rsidR="003F1B27" w:rsidRPr="00642C06" w:rsidRDefault="003F1B27" w:rsidP="00E84075">
            <w:pPr>
              <w:pStyle w:val="TableParagraph"/>
              <w:spacing w:before="9"/>
              <w:ind w:left="107" w:firstLine="0"/>
              <w:rPr>
                <w:rFonts w:asciiTheme="minorHAnsi" w:hAnsiTheme="minorHAnsi" w:cstheme="minorHAnsi"/>
              </w:rPr>
            </w:pPr>
            <w:r w:rsidRPr="00642C06">
              <w:rPr>
                <w:rFonts w:asciiTheme="minorHAnsi" w:hAnsiTheme="minorHAnsi" w:cstheme="minorHAnsi"/>
              </w:rPr>
              <w:t></w:t>
            </w:r>
          </w:p>
        </w:tc>
        <w:tc>
          <w:tcPr>
            <w:tcW w:w="3673" w:type="dxa"/>
          </w:tcPr>
          <w:p w:rsidR="003F1B27" w:rsidRPr="00642C06" w:rsidRDefault="003F1B27" w:rsidP="00E84075">
            <w:pPr>
              <w:pStyle w:val="TableParagraph"/>
              <w:ind w:left="105" w:right="389" w:firstLine="0"/>
              <w:rPr>
                <w:rFonts w:asciiTheme="minorHAnsi" w:hAnsiTheme="minorHAnsi" w:cstheme="minorHAnsi"/>
              </w:rPr>
            </w:pPr>
            <w:r w:rsidRPr="00642C06">
              <w:rPr>
                <w:rFonts w:asciiTheme="minorHAnsi" w:hAnsiTheme="minorHAnsi" w:cstheme="minorHAnsi"/>
                <w:color w:val="212121"/>
              </w:rPr>
              <w:t>Problem Statement (Problem to be solved)</w:t>
            </w:r>
          </w:p>
        </w:tc>
        <w:tc>
          <w:tcPr>
            <w:tcW w:w="4493" w:type="dxa"/>
          </w:tcPr>
          <w:p w:rsidR="003F1B27" w:rsidRPr="00642C06" w:rsidRDefault="003F1B27" w:rsidP="00E84075">
            <w:pPr>
              <w:shd w:val="clear" w:color="auto" w:fill="FFFFFF"/>
              <w:spacing w:line="0" w:lineRule="auto"/>
              <w:rPr>
                <w:rFonts w:asciiTheme="minorHAnsi" w:eastAsia="Times New Roman" w:hAnsiTheme="minorHAnsi" w:cstheme="minorHAnsi"/>
                <w:color w:val="333333"/>
              </w:rPr>
            </w:pPr>
            <w:r w:rsidRPr="00642C06">
              <w:rPr>
                <w:rFonts w:asciiTheme="minorHAnsi" w:hAnsiTheme="minorHAnsi" w:cstheme="minorHAnsi"/>
              </w:rPr>
              <w:t xml:space="preserve">  </w:t>
            </w:r>
            <w:r w:rsidRPr="00642C06">
              <w:rPr>
                <w:rFonts w:asciiTheme="minorHAnsi" w:eastAsia="Times New Roman" w:hAnsiTheme="minorHAnsi" w:cstheme="minorHAnsi"/>
                <w:color w:val="333333"/>
              </w:rPr>
              <w:t>CurrentlythereareseveralresearchworksundergoingtopreventCOVID-19.Inthispaper,wemainlyfocuson</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developinganandroidbasedapplicationtoidentifytheCOVID-19containmentzoneinIndia.Wehaveused</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GeofencingandFirebaseAPIs(ApplicationProgramInterface)fromGoogleasthebasefordevelopmentofthis</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proofErr w:type="gramStart"/>
            <w:r w:rsidRPr="00FD1999">
              <w:rPr>
                <w:rFonts w:asciiTheme="minorHAnsi" w:eastAsia="Times New Roman" w:hAnsiTheme="minorHAnsi" w:cstheme="minorHAnsi"/>
                <w:color w:val="333333"/>
              </w:rPr>
              <w:t>application</w:t>
            </w:r>
            <w:proofErr w:type="gramEnd"/>
            <w:r w:rsidRPr="00FD1999">
              <w:rPr>
                <w:rFonts w:asciiTheme="minorHAnsi" w:eastAsia="Times New Roman" w:hAnsiTheme="minorHAnsi" w:cstheme="minorHAnsi"/>
                <w:color w:val="333333"/>
              </w:rPr>
              <w:t>.</w:t>
            </w:r>
          </w:p>
          <w:p w:rsidR="003F1B27" w:rsidRPr="00642C06" w:rsidRDefault="003F1B27" w:rsidP="00E84075">
            <w:pPr>
              <w:pStyle w:val="TableParagraph"/>
              <w:tabs>
                <w:tab w:val="left" w:pos="829"/>
              </w:tabs>
              <w:ind w:left="0" w:right="289" w:firstLine="0"/>
              <w:jc w:val="both"/>
              <w:rPr>
                <w:rFonts w:asciiTheme="minorHAnsi" w:hAnsiTheme="minorHAnsi" w:cstheme="minorHAnsi"/>
              </w:rPr>
            </w:pP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CurrentlythereareseveralresearchworksundergoingtopreventCOVID-19.Inthispaper,wemainlyfocuson</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developinganandroidbasedapplicationtoidentifytheCOVID-19containmentzoneinIndia.Wehaveused</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GeofencingandFirebaseAPIs(ApplicationProgramInterface)fromGoogleasthebasefordevelopmentofthis</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proofErr w:type="gramStart"/>
            <w:r w:rsidRPr="00FD1999">
              <w:rPr>
                <w:rFonts w:asciiTheme="minorHAnsi" w:eastAsia="Times New Roman" w:hAnsiTheme="minorHAnsi" w:cstheme="minorHAnsi"/>
                <w:color w:val="333333"/>
              </w:rPr>
              <w:t>application</w:t>
            </w:r>
            <w:proofErr w:type="gramEnd"/>
            <w:r w:rsidRPr="00FD1999">
              <w:rPr>
                <w:rFonts w:asciiTheme="minorHAnsi" w:eastAsia="Times New Roman" w:hAnsiTheme="minorHAnsi" w:cstheme="minorHAnsi"/>
                <w:color w:val="333333"/>
              </w:rPr>
              <w:t>.</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CurrentlythereareseveralresearchworksundergoingtopreventCOVID-19.Inthispaper,wemainlyfocuson</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developinganandroidbasedapplicationtoidentifytheCOVID-19containmentzoneinIndia.Wehaveused</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GeofencingandFirebaseAPIs(ApplicationProgramInterface)fromGoogleasthebasefordevelopmentofthis</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proofErr w:type="gramStart"/>
            <w:r w:rsidRPr="00FD1999">
              <w:rPr>
                <w:rFonts w:asciiTheme="minorHAnsi" w:eastAsia="Times New Roman" w:hAnsiTheme="minorHAnsi" w:cstheme="minorHAnsi"/>
                <w:color w:val="333333"/>
              </w:rPr>
              <w:t>application</w:t>
            </w:r>
            <w:proofErr w:type="gramEnd"/>
            <w:r w:rsidRPr="00FD1999">
              <w:rPr>
                <w:rFonts w:asciiTheme="minorHAnsi" w:eastAsia="Times New Roman" w:hAnsiTheme="minorHAnsi" w:cstheme="minorHAnsi"/>
                <w:color w:val="333333"/>
              </w:rPr>
              <w:t>.</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CurrentlythereareseveralresearchworksundergoingtopreventCOVID-19.Inthispaper,wemainlyfocuson</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developinganandroidbasedapplicationtoidentifytheCOVID-19containmentzoneinIndia.Wehaveused</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GeofencingandFirebaseAPIs(ApplicationProgramInterface)fromGoogleasthebasefordevelopmentofthis</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proofErr w:type="gramStart"/>
            <w:r w:rsidRPr="00FD1999">
              <w:rPr>
                <w:rFonts w:asciiTheme="minorHAnsi" w:eastAsia="Times New Roman" w:hAnsiTheme="minorHAnsi" w:cstheme="minorHAnsi"/>
                <w:color w:val="333333"/>
              </w:rPr>
              <w:t>application</w:t>
            </w:r>
            <w:proofErr w:type="gramEnd"/>
            <w:r w:rsidRPr="00FD1999">
              <w:rPr>
                <w:rFonts w:asciiTheme="minorHAnsi" w:eastAsia="Times New Roman" w:hAnsiTheme="minorHAnsi" w:cstheme="minorHAnsi"/>
                <w:color w:val="333333"/>
              </w:rPr>
              <w:t>.</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CurrentlythereareseveralresearchworksundergoingtopreventCOVID-19.Inthispaper,wemainlyfocuson</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developinganandroidbasedapplicationtoidentifytheCOVID-19containmentzoneinIndia.Wehaveused</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GeofencingandFirebaseAPIs(ApplicationProgramInterface)fromGoogleasthebasefordevelopmentofthis</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proofErr w:type="gramStart"/>
            <w:r w:rsidRPr="00FD1999">
              <w:rPr>
                <w:rFonts w:asciiTheme="minorHAnsi" w:eastAsia="Times New Roman" w:hAnsiTheme="minorHAnsi" w:cstheme="minorHAnsi"/>
                <w:color w:val="333333"/>
              </w:rPr>
              <w:t>application</w:t>
            </w:r>
            <w:proofErr w:type="gramEnd"/>
            <w:r w:rsidRPr="00FD1999">
              <w:rPr>
                <w:rFonts w:asciiTheme="minorHAnsi" w:eastAsia="Times New Roman" w:hAnsiTheme="minorHAnsi" w:cstheme="minorHAnsi"/>
                <w:color w:val="333333"/>
              </w:rPr>
              <w:t>.</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CurrentlythereareseveralresearchworksundergoingtopreventCOVID-19.Inthispaper,wemainlyfocuson</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developinganandroidbasedapplicationtoidentifytheCOVID-19containmentzoneinIndia.Wehaveused</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GeofencingandFirebaseAPIs(ApplicationProgramInterface)fromGoogleasthebasefordevelopmentofthis</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proofErr w:type="gramStart"/>
            <w:r w:rsidRPr="00FD1999">
              <w:rPr>
                <w:rFonts w:asciiTheme="minorHAnsi" w:eastAsia="Times New Roman" w:hAnsiTheme="minorHAnsi" w:cstheme="minorHAnsi"/>
                <w:color w:val="333333"/>
              </w:rPr>
              <w:t>application</w:t>
            </w:r>
            <w:proofErr w:type="gramEnd"/>
            <w:r w:rsidRPr="00FD1999">
              <w:rPr>
                <w:rFonts w:asciiTheme="minorHAnsi" w:eastAsia="Times New Roman" w:hAnsiTheme="minorHAnsi" w:cstheme="minorHAnsi"/>
                <w:color w:val="333333"/>
              </w:rPr>
              <w:t>.</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CurrentlythereareseveralresearchworksundergoingtopreventCOVID-19.Inthispaper,wemainlyfocuson</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developinganandroidbasedapplicationtoidentifytheCOVID-19containmentzoneinIndia.Wehaveused</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GeofencingandFirebaseAPIs(ApplicationProgramInterface)fromGoogleasthebasefordevelopmentofthis</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application</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CurrentlythereareseveralresearchworksundergoingtopreventCOVID-19.Inthispaper,wemainlyfocuson</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developinganandroidbasedapplicationtoidentifytheCOVID-19containmentzoneinIndia.Wehaveused</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GeofencingandFirebaseAPIs(ApplicationProgramInterface)fromGoogleasthebasefordevelopmentofthis</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application</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CurrentlythereareseveralresearchworksundergoingtopreventCOVID-19.Inthispaper,wemainlyfocuson</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developinganandroidbasedapplicationtoidentifytheCOVID-19containmentzoneinIndia.Wehaveused</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GeofencingandFirebaseAPIs(ApplicationProgramInterface)fromGoogleasthebasefordevelopmentofthis</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application</w:t>
            </w:r>
          </w:p>
          <w:p w:rsidR="003F1B27" w:rsidRPr="00642C06" w:rsidRDefault="003F1B27" w:rsidP="00E84075">
            <w:pPr>
              <w:shd w:val="clear" w:color="auto" w:fill="FFFFFF"/>
              <w:spacing w:line="0" w:lineRule="auto"/>
              <w:rPr>
                <w:rFonts w:asciiTheme="minorHAnsi" w:eastAsia="Times New Roman" w:hAnsiTheme="minorHAnsi" w:cstheme="minorHAnsi"/>
                <w:color w:val="333333"/>
              </w:rPr>
            </w:pPr>
            <w:r w:rsidRPr="00642C06">
              <w:rPr>
                <w:rFonts w:asciiTheme="minorHAnsi" w:hAnsiTheme="minorHAnsi" w:cstheme="minorHAnsi"/>
              </w:rPr>
              <w:t xml:space="preserve">      </w:t>
            </w:r>
            <w:r w:rsidRPr="00642C06">
              <w:rPr>
                <w:rFonts w:asciiTheme="minorHAnsi" w:eastAsia="Times New Roman" w:hAnsiTheme="minorHAnsi" w:cstheme="minorHAnsi"/>
                <w:color w:val="333333"/>
              </w:rPr>
              <w:t>CurrentlythereareseveralresearchworksundergoingtopreventCOVID-19.Inthispaper,wemainlyfocuson</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developinganandroidbasedapplicationtoidentifytheCOVID-19containmentzoneinIndia.Wehaveused</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GeofencingandFirebaseAPIs(ApplicationProgramInterface)fromGoogleasthebasefordevelopmentofthis</w:t>
            </w:r>
          </w:p>
          <w:p w:rsidR="003F1B27" w:rsidRPr="00FD199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FD1999">
              <w:rPr>
                <w:rFonts w:asciiTheme="minorHAnsi" w:eastAsia="Times New Roman" w:hAnsiTheme="minorHAnsi" w:cstheme="minorHAnsi"/>
                <w:color w:val="333333"/>
              </w:rPr>
              <w:t>application</w:t>
            </w:r>
          </w:p>
          <w:p w:rsidR="003F1B27" w:rsidRPr="00573CC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573CC9">
              <w:rPr>
                <w:rFonts w:asciiTheme="minorHAnsi" w:eastAsia="Times New Roman" w:hAnsiTheme="minorHAnsi" w:cstheme="minorHAnsi"/>
                <w:color w:val="333333"/>
              </w:rPr>
              <w:t>CurrentlythereareseveralresearchworksundergoingtopreventCOVID-19.Inthispaper,wemainlyfocuson</w:t>
            </w:r>
          </w:p>
          <w:p w:rsidR="003F1B27" w:rsidRPr="00573CC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573CC9">
              <w:rPr>
                <w:rFonts w:asciiTheme="minorHAnsi" w:eastAsia="Times New Roman" w:hAnsiTheme="minorHAnsi" w:cstheme="minorHAnsi"/>
                <w:color w:val="333333"/>
              </w:rPr>
              <w:t>developinganandroidbasedapplicationtoidentifytheCOVID-19containmentzoneinIndia.Wehaveused</w:t>
            </w:r>
          </w:p>
          <w:p w:rsidR="003F1B27" w:rsidRPr="00573CC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573CC9">
              <w:rPr>
                <w:rFonts w:asciiTheme="minorHAnsi" w:eastAsia="Times New Roman" w:hAnsiTheme="minorHAnsi" w:cstheme="minorHAnsi"/>
                <w:color w:val="333333"/>
              </w:rPr>
              <w:t>GeofencingandFirebaseAPIs(ApplicationProgramInterface)fromGoogleasthebasefordevelopmentofthis</w:t>
            </w:r>
          </w:p>
          <w:p w:rsidR="003F1B27" w:rsidRPr="00573CC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573CC9">
              <w:rPr>
                <w:rFonts w:asciiTheme="minorHAnsi" w:eastAsia="Times New Roman" w:hAnsiTheme="minorHAnsi" w:cstheme="minorHAnsi"/>
                <w:color w:val="333333"/>
              </w:rPr>
              <w:t>application</w:t>
            </w:r>
          </w:p>
          <w:p w:rsidR="003F1B27" w:rsidRPr="00573CC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573CC9">
              <w:rPr>
                <w:rFonts w:asciiTheme="minorHAnsi" w:eastAsia="Times New Roman" w:hAnsiTheme="minorHAnsi" w:cstheme="minorHAnsi"/>
                <w:color w:val="333333"/>
              </w:rPr>
              <w:t>CurrentlythereareseveralresearchworksundergoingtopreventCOVID-19.Inthispaper,wemainlyfocuson</w:t>
            </w:r>
          </w:p>
          <w:p w:rsidR="003F1B27" w:rsidRPr="00573CC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573CC9">
              <w:rPr>
                <w:rFonts w:asciiTheme="minorHAnsi" w:eastAsia="Times New Roman" w:hAnsiTheme="minorHAnsi" w:cstheme="minorHAnsi"/>
                <w:color w:val="333333"/>
              </w:rPr>
              <w:t>developinganandroidbasedapplicationtoidentifytheCOVID-19containmentzoneinIndia.Wehaveused</w:t>
            </w:r>
          </w:p>
          <w:p w:rsidR="003F1B27" w:rsidRPr="00573CC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573CC9">
              <w:rPr>
                <w:rFonts w:asciiTheme="minorHAnsi" w:eastAsia="Times New Roman" w:hAnsiTheme="minorHAnsi" w:cstheme="minorHAnsi"/>
                <w:color w:val="333333"/>
              </w:rPr>
              <w:t>GeofencingandFirebaseAPIs(ApplicationProgramInterface)fromGoogleasthebasefordevelopmentofthis</w:t>
            </w:r>
          </w:p>
          <w:p w:rsidR="003F1B27" w:rsidRPr="00573CC9" w:rsidRDefault="003F1B27" w:rsidP="00E84075">
            <w:pPr>
              <w:widowControl/>
              <w:shd w:val="clear" w:color="auto" w:fill="FFFFFF"/>
              <w:autoSpaceDE/>
              <w:autoSpaceDN/>
              <w:spacing w:line="0" w:lineRule="auto"/>
              <w:rPr>
                <w:rFonts w:asciiTheme="minorHAnsi" w:eastAsia="Times New Roman" w:hAnsiTheme="minorHAnsi" w:cstheme="minorHAnsi"/>
                <w:color w:val="333333"/>
              </w:rPr>
            </w:pPr>
            <w:r w:rsidRPr="00573CC9">
              <w:rPr>
                <w:rFonts w:asciiTheme="minorHAnsi" w:eastAsia="Times New Roman" w:hAnsiTheme="minorHAnsi" w:cstheme="minorHAnsi"/>
                <w:color w:val="333333"/>
              </w:rPr>
              <w:t>application</w:t>
            </w:r>
          </w:p>
          <w:p w:rsidR="003F1B27" w:rsidRPr="00642C06" w:rsidRDefault="003F1B27" w:rsidP="003F1B27">
            <w:pPr>
              <w:pStyle w:val="BodyText"/>
              <w:rPr>
                <w:rFonts w:asciiTheme="minorHAnsi" w:hAnsiTheme="minorHAnsi" w:cstheme="minorHAnsi"/>
              </w:rPr>
            </w:pPr>
            <w:r w:rsidRPr="00642C06">
              <w:rPr>
                <w:rFonts w:asciiTheme="minorHAnsi" w:hAnsiTheme="minorHAnsi" w:cstheme="minorHAnsi"/>
              </w:rPr>
              <w:t xml:space="preserve">     </w:t>
            </w:r>
            <w:r w:rsidRPr="00642C06">
              <w:rPr>
                <w:rFonts w:asciiTheme="minorHAnsi" w:hAnsiTheme="minorHAnsi" w:cstheme="minorHAnsi"/>
                <w:color w:val="212121"/>
                <w:shd w:val="clear" w:color="auto" w:fill="FFFFFF"/>
              </w:rPr>
              <w:t>Currently there are several research works undergoing in the country to prevent Covid-19 cases from rising. Previously our country was importing medical kits like PPE (Personal Protection Kits), mask from outside, but now it has been successful in developing these kits. Along with taking initiatives to fight this disease, our country has also taken steps to make people aware of the disease. The news and media have a great part in creating this awareness by informing the public about the preventive measures that can keep them away from infection. Awareness among the people to carry out all the preventive measures can immensely help to reduce spread of the virus. The country has created containment zones throughout the cities wherever Covid-19 cases have been reported to prevent further spread of the virus. These containment zones have been kept isolated from the outside public to ensure no contamination occurs outside.</w:t>
            </w:r>
          </w:p>
        </w:tc>
      </w:tr>
      <w:tr w:rsidR="003F1B27" w:rsidRPr="00642C06" w:rsidTr="00E84075">
        <w:trPr>
          <w:trHeight w:val="5418"/>
        </w:trPr>
        <w:tc>
          <w:tcPr>
            <w:tcW w:w="792" w:type="dxa"/>
          </w:tcPr>
          <w:p w:rsidR="003F1B27" w:rsidRPr="00642C06" w:rsidRDefault="003F1B27" w:rsidP="00E84075">
            <w:pPr>
              <w:pStyle w:val="TableParagraph"/>
              <w:spacing w:before="9"/>
              <w:ind w:left="107" w:firstLine="0"/>
              <w:rPr>
                <w:rFonts w:asciiTheme="minorHAnsi" w:hAnsiTheme="minorHAnsi" w:cstheme="minorHAnsi"/>
              </w:rPr>
            </w:pPr>
            <w:r w:rsidRPr="00642C06">
              <w:rPr>
                <w:rFonts w:asciiTheme="minorHAnsi" w:hAnsiTheme="minorHAnsi" w:cstheme="minorHAnsi"/>
              </w:rPr>
              <w:t></w:t>
            </w:r>
          </w:p>
        </w:tc>
        <w:tc>
          <w:tcPr>
            <w:tcW w:w="3673" w:type="dxa"/>
          </w:tcPr>
          <w:p w:rsidR="003F1B27" w:rsidRPr="00642C06" w:rsidRDefault="003F1B27" w:rsidP="00E84075">
            <w:pPr>
              <w:pStyle w:val="TableParagraph"/>
              <w:spacing w:line="265" w:lineRule="exact"/>
              <w:ind w:left="105" w:firstLine="0"/>
              <w:rPr>
                <w:rFonts w:asciiTheme="minorHAnsi" w:hAnsiTheme="minorHAnsi" w:cstheme="minorHAnsi"/>
              </w:rPr>
            </w:pPr>
            <w:r w:rsidRPr="00642C06">
              <w:rPr>
                <w:rFonts w:asciiTheme="minorHAnsi" w:hAnsiTheme="minorHAnsi" w:cstheme="minorHAnsi"/>
                <w:color w:val="212121"/>
              </w:rPr>
              <w:t>Solution description</w:t>
            </w:r>
          </w:p>
        </w:tc>
        <w:tc>
          <w:tcPr>
            <w:tcW w:w="4493" w:type="dxa"/>
          </w:tcPr>
          <w:p w:rsidR="003F1B27" w:rsidRPr="00642C06" w:rsidRDefault="003F1B27" w:rsidP="003F1B27">
            <w:pPr>
              <w:pStyle w:val="TableParagraph"/>
              <w:tabs>
                <w:tab w:val="left" w:pos="828"/>
                <w:tab w:val="left" w:pos="829"/>
              </w:tabs>
              <w:ind w:left="468" w:right="107" w:firstLine="0"/>
              <w:rPr>
                <w:rFonts w:asciiTheme="minorHAnsi" w:hAnsiTheme="minorHAnsi" w:cstheme="minorHAnsi"/>
                <w:color w:val="212121"/>
                <w:shd w:val="clear" w:color="auto" w:fill="FFFFFF"/>
              </w:rPr>
            </w:pPr>
            <w:r w:rsidRPr="00642C06">
              <w:rPr>
                <w:rFonts w:asciiTheme="minorHAnsi" w:hAnsiTheme="minorHAnsi" w:cstheme="minorHAnsi"/>
                <w:color w:val="212121"/>
                <w:shd w:val="clear" w:color="auto" w:fill="FFFFFF"/>
              </w:rPr>
              <w:t xml:space="preserve"> The Android application shows the location of the containment zones to the users. It also notifies the user when he or she trespasses the boundary of a containment zone or stays in the containment </w:t>
            </w:r>
            <w:proofErr w:type="spellStart"/>
            <w:r w:rsidRPr="00642C06">
              <w:rPr>
                <w:rFonts w:asciiTheme="minorHAnsi" w:hAnsiTheme="minorHAnsi" w:cstheme="minorHAnsi"/>
                <w:color w:val="212121"/>
                <w:shd w:val="clear" w:color="auto" w:fill="FFFFFF"/>
              </w:rPr>
              <w:t>zones.</w:t>
            </w:r>
            <w:r w:rsidRPr="00642C06">
              <w:rPr>
                <w:rFonts w:asciiTheme="minorHAnsi" w:hAnsiTheme="minorHAnsi" w:cstheme="minorHAnsi"/>
                <w:color w:val="212121"/>
              </w:rPr>
              <w:t>There</w:t>
            </w:r>
            <w:proofErr w:type="spellEnd"/>
            <w:r w:rsidRPr="00642C06">
              <w:rPr>
                <w:rFonts w:asciiTheme="minorHAnsi" w:hAnsiTheme="minorHAnsi" w:cstheme="minorHAnsi"/>
                <w:color w:val="212121"/>
              </w:rPr>
              <w:t xml:space="preserve"> are mainly three activities in the application. The first activity consists of a welcome screen which is designed with images and information. Next activity is a screen displaying the instructions to operate the app</w:t>
            </w:r>
            <w:r w:rsidR="00642C06">
              <w:rPr>
                <w:rFonts w:asciiTheme="minorHAnsi" w:hAnsiTheme="minorHAnsi" w:cstheme="minorHAnsi"/>
                <w:color w:val="212121"/>
              </w:rPr>
              <w:t>lication and a disclaimer.</w:t>
            </w:r>
            <w:r w:rsidRPr="00642C06">
              <w:rPr>
                <w:rFonts w:asciiTheme="minorHAnsi" w:hAnsiTheme="minorHAnsi" w:cstheme="minorHAnsi"/>
                <w:color w:val="212121"/>
              </w:rPr>
              <w:t xml:space="preserve"> The third activity is a maps activity which shows all the containment zones in a </w:t>
            </w:r>
            <w:proofErr w:type="spellStart"/>
            <w:r w:rsidRPr="00642C06">
              <w:rPr>
                <w:rFonts w:asciiTheme="minorHAnsi" w:hAnsiTheme="minorHAnsi" w:cstheme="minorHAnsi"/>
                <w:color w:val="212121"/>
              </w:rPr>
              <w:t>google</w:t>
            </w:r>
            <w:proofErr w:type="spellEnd"/>
            <w:r w:rsidRPr="00642C06">
              <w:rPr>
                <w:rFonts w:asciiTheme="minorHAnsi" w:hAnsiTheme="minorHAnsi" w:cstheme="minorHAnsi"/>
                <w:color w:val="212121"/>
              </w:rPr>
              <w:t xml:space="preserve"> map (Fig. </w:t>
            </w:r>
            <w:hyperlink r:id="rId5" w:tgtFrame="figure" w:history="1">
              <w:r w:rsidRPr="00642C06">
                <w:rPr>
                  <w:rStyle w:val="Hyperlink"/>
                  <w:rFonts w:asciiTheme="minorHAnsi" w:hAnsiTheme="minorHAnsi" w:cstheme="minorHAnsi"/>
                  <w:color w:val="376FAA"/>
                </w:rPr>
                <w:t>4</w:t>
              </w:r>
            </w:hyperlink>
            <w:r w:rsidRPr="00642C06">
              <w:rPr>
                <w:rFonts w:asciiTheme="minorHAnsi" w:hAnsiTheme="minorHAnsi" w:cstheme="minorHAnsi"/>
                <w:color w:val="212121"/>
              </w:rPr>
              <w:t>). This activity also has a bottom sheet which can be pulled up to show the real time Covid-19 statistic of West Bengal.</w:t>
            </w:r>
          </w:p>
          <w:p w:rsidR="003F1B27" w:rsidRPr="00642C06" w:rsidRDefault="003F1B27" w:rsidP="003F1B27">
            <w:pPr>
              <w:pStyle w:val="TableParagraph"/>
              <w:tabs>
                <w:tab w:val="left" w:pos="828"/>
                <w:tab w:val="left" w:pos="829"/>
              </w:tabs>
              <w:ind w:left="468" w:right="107" w:firstLine="0"/>
              <w:rPr>
                <w:rFonts w:asciiTheme="minorHAnsi" w:hAnsiTheme="minorHAnsi" w:cstheme="minorHAnsi"/>
              </w:rPr>
            </w:pPr>
          </w:p>
        </w:tc>
      </w:tr>
    </w:tbl>
    <w:p w:rsidR="003F1B27" w:rsidRPr="00642C06" w:rsidRDefault="003F1B27" w:rsidP="003F1B27">
      <w:pPr>
        <w:rPr>
          <w:rFonts w:asciiTheme="minorHAnsi" w:hAnsiTheme="minorHAnsi" w:cstheme="minorHAnsi"/>
        </w:rPr>
        <w:sectPr w:rsidR="003F1B27" w:rsidRPr="00642C06" w:rsidSect="003F1B27">
          <w:pgSz w:w="11910" w:h="16840"/>
          <w:pgMar w:top="800" w:right="12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99"/>
        <w:gridCol w:w="3241"/>
        <w:gridCol w:w="3921"/>
      </w:tblGrid>
      <w:tr w:rsidR="003F1B27" w:rsidRPr="00642C06" w:rsidTr="00E021F9">
        <w:trPr>
          <w:trHeight w:val="4168"/>
        </w:trPr>
        <w:tc>
          <w:tcPr>
            <w:tcW w:w="799" w:type="dxa"/>
          </w:tcPr>
          <w:p w:rsidR="003F1B27" w:rsidRPr="00642C06" w:rsidRDefault="003F1B27" w:rsidP="00E84075">
            <w:pPr>
              <w:pStyle w:val="TableParagraph"/>
              <w:spacing w:before="2"/>
              <w:ind w:left="107" w:firstLine="0"/>
              <w:rPr>
                <w:rFonts w:asciiTheme="minorHAnsi" w:hAnsiTheme="minorHAnsi" w:cstheme="minorHAnsi"/>
              </w:rPr>
            </w:pPr>
            <w:r w:rsidRPr="00642C06">
              <w:rPr>
                <w:rFonts w:asciiTheme="minorHAnsi" w:hAnsiTheme="minorHAnsi" w:cstheme="minorHAnsi"/>
              </w:rPr>
              <w:lastRenderedPageBreak/>
              <w:t></w:t>
            </w:r>
          </w:p>
        </w:tc>
        <w:tc>
          <w:tcPr>
            <w:tcW w:w="3241" w:type="dxa"/>
          </w:tcPr>
          <w:p w:rsidR="003F1B27" w:rsidRPr="00642C06" w:rsidRDefault="003F1B27" w:rsidP="00E84075">
            <w:pPr>
              <w:pStyle w:val="TableParagraph"/>
              <w:spacing w:line="259" w:lineRule="exact"/>
              <w:ind w:left="105" w:firstLine="0"/>
              <w:rPr>
                <w:rFonts w:asciiTheme="minorHAnsi" w:hAnsiTheme="minorHAnsi" w:cstheme="minorHAnsi"/>
              </w:rPr>
            </w:pPr>
            <w:r w:rsidRPr="00642C06">
              <w:rPr>
                <w:rFonts w:asciiTheme="minorHAnsi" w:hAnsiTheme="minorHAnsi" w:cstheme="minorHAnsi"/>
                <w:color w:val="212121"/>
              </w:rPr>
              <w:t>Uniqueness</w:t>
            </w:r>
          </w:p>
        </w:tc>
        <w:tc>
          <w:tcPr>
            <w:tcW w:w="3921" w:type="dxa"/>
          </w:tcPr>
          <w:p w:rsidR="003F1B27" w:rsidRPr="00642C06" w:rsidRDefault="003F1B27" w:rsidP="003F1B27">
            <w:pPr>
              <w:pStyle w:val="p"/>
              <w:shd w:val="clear" w:color="auto" w:fill="FFFFFF"/>
              <w:spacing w:before="400" w:beforeAutospacing="0" w:after="400" w:afterAutospacing="0"/>
              <w:rPr>
                <w:rFonts w:asciiTheme="minorHAnsi" w:hAnsiTheme="minorHAnsi" w:cstheme="minorHAnsi"/>
                <w:color w:val="212121"/>
                <w:sz w:val="22"/>
                <w:szCs w:val="22"/>
              </w:rPr>
            </w:pPr>
            <w:r w:rsidRPr="00642C06">
              <w:rPr>
                <w:rFonts w:asciiTheme="minorHAnsi" w:hAnsiTheme="minorHAnsi" w:cstheme="minorHAnsi"/>
                <w:color w:val="212121"/>
                <w:sz w:val="22"/>
                <w:szCs w:val="22"/>
              </w:rPr>
              <w:t xml:space="preserve">Representational State Transfer (REST) API or </w:t>
            </w:r>
            <w:proofErr w:type="spellStart"/>
            <w:r w:rsidRPr="00642C06">
              <w:rPr>
                <w:rFonts w:asciiTheme="minorHAnsi" w:hAnsiTheme="minorHAnsi" w:cstheme="minorHAnsi"/>
                <w:color w:val="212121"/>
                <w:sz w:val="22"/>
                <w:szCs w:val="22"/>
              </w:rPr>
              <w:t>RESTful</w:t>
            </w:r>
            <w:proofErr w:type="spellEnd"/>
            <w:r w:rsidRPr="00642C06">
              <w:rPr>
                <w:rFonts w:asciiTheme="minorHAnsi" w:hAnsiTheme="minorHAnsi" w:cstheme="minorHAnsi"/>
                <w:color w:val="212121"/>
                <w:sz w:val="22"/>
                <w:szCs w:val="22"/>
              </w:rPr>
              <w:t xml:space="preserve"> web services are architectural styles for communications often used in web services development (</w:t>
            </w:r>
            <w:proofErr w:type="spellStart"/>
            <w:r w:rsidRPr="00642C06">
              <w:rPr>
                <w:rFonts w:asciiTheme="minorHAnsi" w:hAnsiTheme="minorHAnsi" w:cstheme="minorHAnsi"/>
                <w:color w:val="212121"/>
                <w:sz w:val="22"/>
                <w:szCs w:val="22"/>
              </w:rPr>
              <w:t>RESTful</w:t>
            </w:r>
            <w:proofErr w:type="spellEnd"/>
            <w:r w:rsidRPr="00642C06">
              <w:rPr>
                <w:rFonts w:asciiTheme="minorHAnsi" w:hAnsiTheme="minorHAnsi" w:cstheme="minorHAnsi"/>
                <w:color w:val="212121"/>
                <w:sz w:val="22"/>
                <w:szCs w:val="22"/>
              </w:rPr>
              <w:t xml:space="preserve"> API </w:t>
            </w:r>
            <w:hyperlink r:id="rId6" w:anchor="CR43" w:history="1">
              <w:r w:rsidRPr="00642C06">
                <w:rPr>
                  <w:rStyle w:val="Hyperlink"/>
                  <w:rFonts w:asciiTheme="minorHAnsi" w:eastAsia="Carlito" w:hAnsiTheme="minorHAnsi" w:cstheme="minorHAnsi"/>
                  <w:color w:val="376FAA"/>
                  <w:sz w:val="22"/>
                  <w:szCs w:val="22"/>
                </w:rPr>
                <w:t>2020</w:t>
              </w:r>
            </w:hyperlink>
            <w:r w:rsidRPr="00642C06">
              <w:rPr>
                <w:rFonts w:asciiTheme="minorHAnsi" w:hAnsiTheme="minorHAnsi" w:cstheme="minorHAnsi"/>
                <w:color w:val="212121"/>
                <w:sz w:val="22"/>
                <w:szCs w:val="22"/>
              </w:rPr>
              <w:t xml:space="preserve">). These APIs use less bandwidth than the Simple Object Access Protocol (SOAP) and hence they are useful for cloud applications. The </w:t>
            </w:r>
            <w:proofErr w:type="spellStart"/>
            <w:r w:rsidRPr="00642C06">
              <w:rPr>
                <w:rFonts w:asciiTheme="minorHAnsi" w:hAnsiTheme="minorHAnsi" w:cstheme="minorHAnsi"/>
                <w:color w:val="212121"/>
                <w:sz w:val="22"/>
                <w:szCs w:val="22"/>
              </w:rPr>
              <w:t>RESTful</w:t>
            </w:r>
            <w:proofErr w:type="spellEnd"/>
            <w:r w:rsidRPr="00642C06">
              <w:rPr>
                <w:rFonts w:asciiTheme="minorHAnsi" w:hAnsiTheme="minorHAnsi" w:cstheme="minorHAnsi"/>
                <w:color w:val="212121"/>
                <w:sz w:val="22"/>
                <w:szCs w:val="22"/>
              </w:rPr>
              <w:t xml:space="preserve"> API uses the HTTP methodologies which are defined by the RFC 2616 protocol. The information stored in a </w:t>
            </w:r>
            <w:proofErr w:type="spellStart"/>
            <w:r w:rsidRPr="00642C06">
              <w:rPr>
                <w:rFonts w:asciiTheme="minorHAnsi" w:hAnsiTheme="minorHAnsi" w:cstheme="minorHAnsi"/>
                <w:color w:val="212121"/>
                <w:sz w:val="22"/>
                <w:szCs w:val="22"/>
              </w:rPr>
              <w:t>RESTful</w:t>
            </w:r>
            <w:proofErr w:type="spellEnd"/>
            <w:r w:rsidRPr="00642C06">
              <w:rPr>
                <w:rFonts w:asciiTheme="minorHAnsi" w:hAnsiTheme="minorHAnsi" w:cstheme="minorHAnsi"/>
                <w:color w:val="212121"/>
                <w:sz w:val="22"/>
                <w:szCs w:val="22"/>
              </w:rPr>
              <w:t xml:space="preserve"> API are resources which can be read, updated, or deleted using resource methods like GET, POST or DELETE. The resources are accessed using Uniform Resource Identifiers (URIs). In this application, we have used a </w:t>
            </w:r>
            <w:proofErr w:type="spellStart"/>
            <w:r w:rsidRPr="00642C06">
              <w:rPr>
                <w:rFonts w:asciiTheme="minorHAnsi" w:hAnsiTheme="minorHAnsi" w:cstheme="minorHAnsi"/>
                <w:color w:val="212121"/>
                <w:sz w:val="22"/>
                <w:szCs w:val="22"/>
              </w:rPr>
              <w:t>RESTful</w:t>
            </w:r>
            <w:proofErr w:type="spellEnd"/>
            <w:r w:rsidRPr="00642C06">
              <w:rPr>
                <w:rFonts w:asciiTheme="minorHAnsi" w:hAnsiTheme="minorHAnsi" w:cstheme="minorHAnsi"/>
                <w:color w:val="212121"/>
                <w:sz w:val="22"/>
                <w:szCs w:val="22"/>
              </w:rPr>
              <w:t xml:space="preserve"> API from COVID19 India API (COVID19 India API </w:t>
            </w:r>
            <w:hyperlink r:id="rId7" w:anchor="CR14" w:history="1">
              <w:r w:rsidRPr="00642C06">
                <w:rPr>
                  <w:rStyle w:val="Hyperlink"/>
                  <w:rFonts w:asciiTheme="minorHAnsi" w:eastAsia="Carlito" w:hAnsiTheme="minorHAnsi" w:cstheme="minorHAnsi"/>
                  <w:color w:val="376FAA"/>
                  <w:sz w:val="22"/>
                  <w:szCs w:val="22"/>
                </w:rPr>
                <w:t>2020</w:t>
              </w:r>
            </w:hyperlink>
            <w:r w:rsidRPr="00642C06">
              <w:rPr>
                <w:rFonts w:asciiTheme="minorHAnsi" w:hAnsiTheme="minorHAnsi" w:cstheme="minorHAnsi"/>
                <w:color w:val="212121"/>
                <w:sz w:val="22"/>
                <w:szCs w:val="22"/>
              </w:rPr>
              <w:t>) and the resource that we have used is the Country and State wise data. We have used the GET method to receive the data of West Bengal as a JSON object in the application and</w:t>
            </w:r>
            <w:r w:rsidR="00642C06">
              <w:rPr>
                <w:rFonts w:asciiTheme="minorHAnsi" w:hAnsiTheme="minorHAnsi" w:cstheme="minorHAnsi"/>
                <w:color w:val="212121"/>
                <w:sz w:val="22"/>
                <w:szCs w:val="22"/>
              </w:rPr>
              <w:t xml:space="preserve"> show it in a bottom sheet </w:t>
            </w:r>
          </w:p>
          <w:p w:rsidR="003F1B27" w:rsidRPr="00642C06" w:rsidRDefault="003F1B27" w:rsidP="003F1B27">
            <w:pPr>
              <w:pStyle w:val="TableParagraph"/>
              <w:tabs>
                <w:tab w:val="left" w:pos="828"/>
                <w:tab w:val="left" w:pos="829"/>
              </w:tabs>
              <w:ind w:right="198" w:firstLine="0"/>
              <w:rPr>
                <w:rFonts w:asciiTheme="minorHAnsi" w:hAnsiTheme="minorHAnsi" w:cstheme="minorHAnsi"/>
              </w:rPr>
            </w:pPr>
          </w:p>
        </w:tc>
      </w:tr>
      <w:tr w:rsidR="003F1B27" w:rsidRPr="00642C06" w:rsidTr="00E021F9">
        <w:trPr>
          <w:trHeight w:val="3087"/>
        </w:trPr>
        <w:tc>
          <w:tcPr>
            <w:tcW w:w="799" w:type="dxa"/>
          </w:tcPr>
          <w:p w:rsidR="003F1B27" w:rsidRPr="00642C06" w:rsidRDefault="003F1B27" w:rsidP="00E84075">
            <w:pPr>
              <w:pStyle w:val="TableParagraph"/>
              <w:spacing w:before="2"/>
              <w:ind w:left="107" w:firstLine="0"/>
              <w:rPr>
                <w:rFonts w:asciiTheme="minorHAnsi" w:hAnsiTheme="minorHAnsi" w:cstheme="minorHAnsi"/>
              </w:rPr>
            </w:pPr>
            <w:r w:rsidRPr="00642C06">
              <w:rPr>
                <w:rFonts w:asciiTheme="minorHAnsi" w:hAnsiTheme="minorHAnsi" w:cstheme="minorHAnsi"/>
              </w:rPr>
              <w:t></w:t>
            </w:r>
          </w:p>
        </w:tc>
        <w:tc>
          <w:tcPr>
            <w:tcW w:w="3241" w:type="dxa"/>
          </w:tcPr>
          <w:p w:rsidR="003F1B27" w:rsidRPr="00642C06" w:rsidRDefault="003F1B27" w:rsidP="00E84075">
            <w:pPr>
              <w:pStyle w:val="TableParagraph"/>
              <w:spacing w:line="259" w:lineRule="exact"/>
              <w:ind w:left="105" w:firstLine="0"/>
              <w:rPr>
                <w:rFonts w:asciiTheme="minorHAnsi" w:hAnsiTheme="minorHAnsi" w:cstheme="minorHAnsi"/>
              </w:rPr>
            </w:pPr>
            <w:r w:rsidRPr="00642C06">
              <w:rPr>
                <w:rFonts w:asciiTheme="minorHAnsi" w:hAnsiTheme="minorHAnsi" w:cstheme="minorHAnsi"/>
                <w:color w:val="212121"/>
              </w:rPr>
              <w:t>Social Impact / Customer Satisfaction</w:t>
            </w:r>
          </w:p>
        </w:tc>
        <w:tc>
          <w:tcPr>
            <w:tcW w:w="3921" w:type="dxa"/>
          </w:tcPr>
          <w:p w:rsidR="003F1B27" w:rsidRPr="003F1B27" w:rsidRDefault="003F1B27" w:rsidP="003F1B27">
            <w:pPr>
              <w:widowControl/>
              <w:shd w:val="clear" w:color="auto" w:fill="FFFFFF"/>
              <w:autoSpaceDE/>
              <w:autoSpaceDN/>
              <w:rPr>
                <w:rFonts w:asciiTheme="minorHAnsi" w:eastAsia="Times New Roman" w:hAnsiTheme="minorHAnsi" w:cstheme="minorHAnsi"/>
                <w:color w:val="202124"/>
              </w:rPr>
            </w:pPr>
            <w:r w:rsidRPr="003F1B27">
              <w:rPr>
                <w:rFonts w:asciiTheme="minorHAnsi" w:eastAsia="Times New Roman" w:hAnsiTheme="minorHAnsi" w:cstheme="minorHAnsi"/>
                <w:color w:val="202124"/>
              </w:rPr>
              <w:t>How can social distancing be applied to prevent the spread of COVID-19?</w:t>
            </w:r>
          </w:p>
          <w:p w:rsidR="003F1B27" w:rsidRPr="003F1B27" w:rsidRDefault="003F1B27" w:rsidP="003F1B27">
            <w:pPr>
              <w:widowControl/>
              <w:shd w:val="clear" w:color="auto" w:fill="FFFFFF"/>
              <w:autoSpaceDE/>
              <w:autoSpaceDN/>
              <w:rPr>
                <w:rFonts w:asciiTheme="minorHAnsi" w:eastAsia="Times New Roman" w:hAnsiTheme="minorHAnsi" w:cstheme="minorHAnsi"/>
                <w:color w:val="202124"/>
              </w:rPr>
            </w:pPr>
            <w:r w:rsidRPr="00642C06">
              <w:rPr>
                <w:rFonts w:asciiTheme="minorHAnsi" w:eastAsia="Times New Roman" w:hAnsiTheme="minorHAnsi" w:cstheme="minorHAnsi"/>
                <w:color w:val="202124"/>
                <w:lang/>
              </w:rPr>
              <w:t xml:space="preserve">Methods include quarantines; travel restrictions; and the closing of schools, workplaces, stadiums, theatres, or shopping </w:t>
            </w:r>
            <w:proofErr w:type="spellStart"/>
            <w:r w:rsidRPr="00642C06">
              <w:rPr>
                <w:rFonts w:asciiTheme="minorHAnsi" w:eastAsia="Times New Roman" w:hAnsiTheme="minorHAnsi" w:cstheme="minorHAnsi"/>
                <w:color w:val="202124"/>
                <w:lang/>
              </w:rPr>
              <w:t>centres</w:t>
            </w:r>
            <w:proofErr w:type="spellEnd"/>
            <w:r w:rsidRPr="00642C06">
              <w:rPr>
                <w:rFonts w:asciiTheme="minorHAnsi" w:eastAsia="Times New Roman" w:hAnsiTheme="minorHAnsi" w:cstheme="minorHAnsi"/>
                <w:color w:val="202124"/>
                <w:lang/>
              </w:rPr>
              <w:t>. Individuals may apply social distancing methods by staying at home, limiting travel, avoiding crowded areas, using no-contact greetings, and physically distancing themselves from others.</w:t>
            </w:r>
          </w:p>
          <w:p w:rsidR="003F1B27" w:rsidRPr="00642C06" w:rsidRDefault="003F1B27" w:rsidP="003F1B27">
            <w:pPr>
              <w:pStyle w:val="p"/>
              <w:shd w:val="clear" w:color="auto" w:fill="FFFFFF"/>
              <w:spacing w:before="400" w:beforeAutospacing="0" w:after="400" w:afterAutospacing="0"/>
              <w:rPr>
                <w:rFonts w:asciiTheme="minorHAnsi" w:hAnsiTheme="minorHAnsi" w:cstheme="minorHAnsi"/>
                <w:sz w:val="22"/>
                <w:szCs w:val="22"/>
              </w:rPr>
            </w:pPr>
          </w:p>
        </w:tc>
      </w:tr>
      <w:tr w:rsidR="003F1B27" w:rsidRPr="00642C06" w:rsidTr="00E021F9">
        <w:trPr>
          <w:trHeight w:val="5032"/>
        </w:trPr>
        <w:tc>
          <w:tcPr>
            <w:tcW w:w="799" w:type="dxa"/>
          </w:tcPr>
          <w:p w:rsidR="003F1B27" w:rsidRPr="00642C06" w:rsidRDefault="003F1B27" w:rsidP="00E84075">
            <w:pPr>
              <w:pStyle w:val="TableParagraph"/>
              <w:spacing w:before="2"/>
              <w:ind w:left="107" w:firstLine="0"/>
              <w:rPr>
                <w:rFonts w:asciiTheme="minorHAnsi" w:hAnsiTheme="minorHAnsi" w:cstheme="minorHAnsi"/>
              </w:rPr>
            </w:pPr>
            <w:r w:rsidRPr="00642C06">
              <w:rPr>
                <w:rFonts w:asciiTheme="minorHAnsi" w:hAnsiTheme="minorHAnsi" w:cstheme="minorHAnsi"/>
              </w:rPr>
              <w:lastRenderedPageBreak/>
              <w:t></w:t>
            </w:r>
          </w:p>
        </w:tc>
        <w:tc>
          <w:tcPr>
            <w:tcW w:w="3241" w:type="dxa"/>
          </w:tcPr>
          <w:p w:rsidR="003F1B27" w:rsidRPr="00642C06" w:rsidRDefault="003F1B27" w:rsidP="00E84075">
            <w:pPr>
              <w:pStyle w:val="TableParagraph"/>
              <w:spacing w:line="259" w:lineRule="exact"/>
              <w:ind w:left="105" w:firstLine="0"/>
              <w:rPr>
                <w:rFonts w:asciiTheme="minorHAnsi" w:hAnsiTheme="minorHAnsi" w:cstheme="minorHAnsi"/>
              </w:rPr>
            </w:pPr>
            <w:r w:rsidRPr="00642C06">
              <w:rPr>
                <w:rFonts w:asciiTheme="minorHAnsi" w:hAnsiTheme="minorHAnsi" w:cstheme="minorHAnsi"/>
                <w:color w:val="212121"/>
              </w:rPr>
              <w:t>Business Model (Revenue Model)</w:t>
            </w:r>
          </w:p>
        </w:tc>
        <w:tc>
          <w:tcPr>
            <w:tcW w:w="3921" w:type="dxa"/>
          </w:tcPr>
          <w:p w:rsidR="003F1B27" w:rsidRPr="00642C06" w:rsidRDefault="00E021F9" w:rsidP="00E021F9">
            <w:pPr>
              <w:pStyle w:val="TableParagraph"/>
              <w:tabs>
                <w:tab w:val="left" w:pos="1549"/>
              </w:tabs>
              <w:ind w:left="468" w:right="197" w:firstLine="0"/>
              <w:rPr>
                <w:rFonts w:asciiTheme="minorHAnsi" w:hAnsiTheme="minorHAnsi" w:cstheme="minorHAnsi"/>
              </w:rPr>
            </w:pPr>
            <w:r w:rsidRPr="00642C06">
              <w:rPr>
                <w:rFonts w:asciiTheme="minorHAnsi" w:hAnsiTheme="minorHAnsi" w:cstheme="minorHAnsi"/>
                <w:color w:val="212121"/>
                <w:shd w:val="clear" w:color="auto" w:fill="FFFFFF"/>
              </w:rPr>
              <w:t xml:space="preserve">The application gets data from the Cloud </w:t>
            </w:r>
            <w:proofErr w:type="spellStart"/>
            <w:r w:rsidRPr="00642C06">
              <w:rPr>
                <w:rFonts w:asciiTheme="minorHAnsi" w:hAnsiTheme="minorHAnsi" w:cstheme="minorHAnsi"/>
                <w:color w:val="212121"/>
                <w:shd w:val="clear" w:color="auto" w:fill="FFFFFF"/>
              </w:rPr>
              <w:t>Firestore</w:t>
            </w:r>
            <w:proofErr w:type="spellEnd"/>
            <w:r w:rsidRPr="00642C06">
              <w:rPr>
                <w:rFonts w:asciiTheme="minorHAnsi" w:hAnsiTheme="minorHAnsi" w:cstheme="minorHAnsi"/>
                <w:color w:val="212121"/>
                <w:shd w:val="clear" w:color="auto" w:fill="FFFFFF"/>
              </w:rPr>
              <w:t xml:space="preserve"> database. A collection is created in Cloud </w:t>
            </w:r>
            <w:proofErr w:type="spellStart"/>
            <w:r w:rsidRPr="00642C06">
              <w:rPr>
                <w:rFonts w:asciiTheme="minorHAnsi" w:hAnsiTheme="minorHAnsi" w:cstheme="minorHAnsi"/>
                <w:color w:val="212121"/>
                <w:shd w:val="clear" w:color="auto" w:fill="FFFFFF"/>
              </w:rPr>
              <w:t>Firestore</w:t>
            </w:r>
            <w:proofErr w:type="spellEnd"/>
            <w:r w:rsidRPr="00642C06">
              <w:rPr>
                <w:rFonts w:asciiTheme="minorHAnsi" w:hAnsiTheme="minorHAnsi" w:cstheme="minorHAnsi"/>
                <w:color w:val="212121"/>
                <w:shd w:val="clear" w:color="auto" w:fill="FFFFFF"/>
              </w:rPr>
              <w:t xml:space="preserve"> with containment zones as documents. Each document has four fields: latitude, longitude, location name and radius. Accordingly, a Java object is created which can get the data from the document. In the map’s activity, the firebase </w:t>
            </w:r>
            <w:proofErr w:type="spellStart"/>
            <w:r w:rsidRPr="00642C06">
              <w:rPr>
                <w:rFonts w:asciiTheme="minorHAnsi" w:hAnsiTheme="minorHAnsi" w:cstheme="minorHAnsi"/>
                <w:color w:val="212121"/>
                <w:shd w:val="clear" w:color="auto" w:fill="FFFFFF"/>
              </w:rPr>
              <w:t>Firestore</w:t>
            </w:r>
            <w:proofErr w:type="spellEnd"/>
            <w:r w:rsidRPr="00642C06">
              <w:rPr>
                <w:rFonts w:asciiTheme="minorHAnsi" w:hAnsiTheme="minorHAnsi" w:cstheme="minorHAnsi"/>
                <w:color w:val="212121"/>
                <w:shd w:val="clear" w:color="auto" w:fill="FFFFFF"/>
              </w:rPr>
              <w:t xml:space="preserve"> instance and collection references are created to which a snapshot listener is attached. The snapshot listener retrieves the document snapshots which are then converted into the Java object mentioned earlier. With the help of getters each data from the document is retrieved and are converted to string. Markers and circles are set using the location coordinates and radius and tags are given by the location names. </w:t>
            </w:r>
          </w:p>
        </w:tc>
      </w:tr>
    </w:tbl>
    <w:tbl>
      <w:tblPr>
        <w:tblpPr w:leftFromText="180" w:rightFromText="180" w:vertAnchor="text" w:horzAnchor="margin" w:tblpY="1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2"/>
        <w:gridCol w:w="3658"/>
        <w:gridCol w:w="3658"/>
      </w:tblGrid>
      <w:tr w:rsidR="00642C06" w:rsidRPr="00642C06" w:rsidTr="00642C06">
        <w:trPr>
          <w:trHeight w:val="2597"/>
        </w:trPr>
        <w:tc>
          <w:tcPr>
            <w:tcW w:w="902" w:type="dxa"/>
          </w:tcPr>
          <w:p w:rsidR="00642C06" w:rsidRPr="00642C06" w:rsidRDefault="00642C06" w:rsidP="00642C06">
            <w:pPr>
              <w:pStyle w:val="TableParagraph"/>
              <w:spacing w:before="2"/>
              <w:ind w:left="0" w:firstLine="0"/>
              <w:rPr>
                <w:rFonts w:asciiTheme="minorHAnsi" w:hAnsiTheme="minorHAnsi" w:cstheme="minorHAnsi"/>
              </w:rPr>
            </w:pPr>
            <w:r w:rsidRPr="00642C06">
              <w:rPr>
                <w:rFonts w:asciiTheme="minorHAnsi" w:hAnsiTheme="minorHAnsi" w:cstheme="minorHAnsi"/>
              </w:rPr>
              <w:t></w:t>
            </w:r>
          </w:p>
        </w:tc>
        <w:tc>
          <w:tcPr>
            <w:tcW w:w="3658" w:type="dxa"/>
          </w:tcPr>
          <w:p w:rsidR="00642C06" w:rsidRPr="00642C06" w:rsidRDefault="00642C06" w:rsidP="00642C06">
            <w:pPr>
              <w:pStyle w:val="TableParagraph"/>
              <w:spacing w:line="259" w:lineRule="exact"/>
              <w:ind w:left="105" w:firstLine="0"/>
              <w:rPr>
                <w:rFonts w:asciiTheme="minorHAnsi" w:hAnsiTheme="minorHAnsi" w:cstheme="minorHAnsi"/>
              </w:rPr>
            </w:pPr>
            <w:r w:rsidRPr="00642C06">
              <w:rPr>
                <w:rFonts w:asciiTheme="minorHAnsi" w:hAnsiTheme="minorHAnsi" w:cstheme="minorHAnsi"/>
                <w:color w:val="212121"/>
              </w:rPr>
              <w:t>Scalability of the Solution</w:t>
            </w:r>
          </w:p>
        </w:tc>
        <w:tc>
          <w:tcPr>
            <w:tcW w:w="3658" w:type="dxa"/>
          </w:tcPr>
          <w:p w:rsidR="00642C06" w:rsidRPr="00642C06" w:rsidRDefault="00642C06" w:rsidP="00642C06">
            <w:pPr>
              <w:pStyle w:val="TableParagraph"/>
              <w:spacing w:line="259" w:lineRule="exact"/>
              <w:ind w:left="105" w:firstLine="0"/>
              <w:rPr>
                <w:rFonts w:asciiTheme="minorHAnsi" w:hAnsiTheme="minorHAnsi" w:cstheme="minorHAnsi"/>
                <w:color w:val="212121"/>
              </w:rPr>
            </w:pPr>
            <w:r w:rsidRPr="00642C06">
              <w:rPr>
                <w:rFonts w:asciiTheme="minorHAnsi" w:hAnsiTheme="minorHAnsi" w:cstheme="minorHAnsi"/>
                <w:color w:val="212121"/>
                <w:shd w:val="clear" w:color="auto" w:fill="FFFFFF"/>
              </w:rPr>
              <w:t>Tests have been carried out in various containment zones across West Bengal for the validation of the Android application. The identified containment zones chosen for the testing of the application were visited one by one. Table shows various containment zones identified for conducting the test, the date, time of entry, time of receiving the notification alerts upon entering</w:t>
            </w:r>
            <w:r w:rsidRPr="00642C06">
              <w:rPr>
                <w:rStyle w:val="Strong"/>
                <w:rFonts w:asciiTheme="minorHAnsi" w:hAnsiTheme="minorHAnsi" w:cstheme="minorHAnsi"/>
                <w:color w:val="212121"/>
                <w:shd w:val="clear" w:color="auto" w:fill="FFFFFF"/>
              </w:rPr>
              <w:t>.</w:t>
            </w:r>
            <w:r w:rsidRPr="00642C06">
              <w:rPr>
                <w:rFonts w:asciiTheme="minorHAnsi" w:hAnsiTheme="minorHAnsi" w:cstheme="minorHAnsi"/>
                <w:color w:val="212121"/>
                <w:shd w:val="clear" w:color="auto" w:fill="FFFFFF"/>
              </w:rPr>
              <w:t> From Table</w:t>
            </w:r>
            <w:proofErr w:type="gramStart"/>
            <w:r w:rsidRPr="00642C06">
              <w:rPr>
                <w:rFonts w:asciiTheme="minorHAnsi" w:hAnsiTheme="minorHAnsi" w:cstheme="minorHAnsi"/>
                <w:color w:val="212121"/>
                <w:shd w:val="clear" w:color="auto" w:fill="FFFFFF"/>
              </w:rPr>
              <w:t> </w:t>
            </w:r>
            <w:r w:rsidRPr="00642C06">
              <w:rPr>
                <w:rFonts w:asciiTheme="minorHAnsi" w:hAnsiTheme="minorHAnsi" w:cstheme="minorHAnsi"/>
                <w:shd w:val="clear" w:color="auto" w:fill="FFFFFF"/>
              </w:rPr>
              <w:t>​</w:t>
            </w:r>
            <w:r w:rsidRPr="00642C06">
              <w:rPr>
                <w:rFonts w:asciiTheme="minorHAnsi" w:hAnsiTheme="minorHAnsi" w:cstheme="minorHAnsi"/>
                <w:color w:val="212121"/>
                <w:shd w:val="clear" w:color="auto" w:fill="FFFFFF"/>
              </w:rPr>
              <w:t>it</w:t>
            </w:r>
            <w:proofErr w:type="gramEnd"/>
            <w:r w:rsidRPr="00642C06">
              <w:rPr>
                <w:rFonts w:asciiTheme="minorHAnsi" w:hAnsiTheme="minorHAnsi" w:cstheme="minorHAnsi"/>
                <w:color w:val="212121"/>
                <w:shd w:val="clear" w:color="auto" w:fill="FFFFFF"/>
              </w:rPr>
              <w:t xml:space="preserve"> is highlighted that the application sends notification alerts within 5–8 seconds on entering.</w:t>
            </w:r>
          </w:p>
        </w:tc>
      </w:tr>
    </w:tbl>
    <w:p w:rsidR="003F1B27" w:rsidRPr="00642C06" w:rsidRDefault="003F1B27" w:rsidP="003F1B27">
      <w:pPr>
        <w:rPr>
          <w:rFonts w:asciiTheme="minorHAnsi" w:hAnsiTheme="minorHAnsi" w:cstheme="minorHAnsi"/>
        </w:rPr>
        <w:sectPr w:rsidR="003F1B27" w:rsidRPr="00642C06">
          <w:pgSz w:w="11910" w:h="16840"/>
          <w:pgMar w:top="840" w:right="1280" w:bottom="280" w:left="1340" w:header="720" w:footer="720" w:gutter="0"/>
          <w:cols w:space="720"/>
        </w:sectPr>
      </w:pPr>
    </w:p>
    <w:p w:rsidR="003F1B27" w:rsidRPr="00642C06" w:rsidRDefault="003F1B27" w:rsidP="003F1B27">
      <w:pPr>
        <w:rPr>
          <w:rFonts w:asciiTheme="minorHAnsi" w:hAnsiTheme="minorHAnsi" w:cstheme="minorHAnsi"/>
        </w:rPr>
      </w:pPr>
    </w:p>
    <w:p w:rsidR="00E8573A" w:rsidRPr="00642C06" w:rsidRDefault="00E8573A">
      <w:pPr>
        <w:rPr>
          <w:rFonts w:asciiTheme="minorHAnsi" w:hAnsiTheme="minorHAnsi" w:cstheme="minorHAnsi"/>
        </w:rPr>
      </w:pPr>
    </w:p>
    <w:sectPr w:rsidR="00E8573A" w:rsidRPr="00642C06" w:rsidSect="005539D5">
      <w:pgSz w:w="11910" w:h="16840"/>
      <w:pgMar w:top="840" w:right="12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55EDC"/>
    <w:multiLevelType w:val="hybridMultilevel"/>
    <w:tmpl w:val="E390C7C8"/>
    <w:lvl w:ilvl="0" w:tplc="E83E30EC">
      <w:numFmt w:val="bullet"/>
      <w:lvlText w:val=""/>
      <w:lvlJc w:val="left"/>
      <w:pPr>
        <w:ind w:left="828" w:hanging="360"/>
      </w:pPr>
      <w:rPr>
        <w:rFonts w:ascii="Symbol" w:eastAsia="Symbol" w:hAnsi="Symbol" w:cs="Symbol" w:hint="default"/>
        <w:w w:val="100"/>
        <w:sz w:val="22"/>
        <w:szCs w:val="22"/>
        <w:lang w:val="en-US" w:eastAsia="en-US" w:bidi="ar-SA"/>
      </w:rPr>
    </w:lvl>
    <w:lvl w:ilvl="1" w:tplc="3CACE8FC">
      <w:numFmt w:val="bullet"/>
      <w:lvlText w:val="•"/>
      <w:lvlJc w:val="left"/>
      <w:pPr>
        <w:ind w:left="1187" w:hanging="360"/>
      </w:pPr>
      <w:rPr>
        <w:rFonts w:hint="default"/>
        <w:lang w:val="en-US" w:eastAsia="en-US" w:bidi="ar-SA"/>
      </w:rPr>
    </w:lvl>
    <w:lvl w:ilvl="2" w:tplc="A2ECD52A">
      <w:numFmt w:val="bullet"/>
      <w:lvlText w:val="•"/>
      <w:lvlJc w:val="left"/>
      <w:pPr>
        <w:ind w:left="1555" w:hanging="360"/>
      </w:pPr>
      <w:rPr>
        <w:rFonts w:hint="default"/>
        <w:lang w:val="en-US" w:eastAsia="en-US" w:bidi="ar-SA"/>
      </w:rPr>
    </w:lvl>
    <w:lvl w:ilvl="3" w:tplc="628C1500">
      <w:numFmt w:val="bullet"/>
      <w:lvlText w:val="•"/>
      <w:lvlJc w:val="left"/>
      <w:pPr>
        <w:ind w:left="1923" w:hanging="360"/>
      </w:pPr>
      <w:rPr>
        <w:rFonts w:hint="default"/>
        <w:lang w:val="en-US" w:eastAsia="en-US" w:bidi="ar-SA"/>
      </w:rPr>
    </w:lvl>
    <w:lvl w:ilvl="4" w:tplc="0C206A30">
      <w:numFmt w:val="bullet"/>
      <w:lvlText w:val="•"/>
      <w:lvlJc w:val="left"/>
      <w:pPr>
        <w:ind w:left="2291" w:hanging="360"/>
      </w:pPr>
      <w:rPr>
        <w:rFonts w:hint="default"/>
        <w:lang w:val="en-US" w:eastAsia="en-US" w:bidi="ar-SA"/>
      </w:rPr>
    </w:lvl>
    <w:lvl w:ilvl="5" w:tplc="19AADD3A">
      <w:numFmt w:val="bullet"/>
      <w:lvlText w:val="•"/>
      <w:lvlJc w:val="left"/>
      <w:pPr>
        <w:ind w:left="2659" w:hanging="360"/>
      </w:pPr>
      <w:rPr>
        <w:rFonts w:hint="default"/>
        <w:lang w:val="en-US" w:eastAsia="en-US" w:bidi="ar-SA"/>
      </w:rPr>
    </w:lvl>
    <w:lvl w:ilvl="6" w:tplc="948C6626">
      <w:numFmt w:val="bullet"/>
      <w:lvlText w:val="•"/>
      <w:lvlJc w:val="left"/>
      <w:pPr>
        <w:ind w:left="3026" w:hanging="360"/>
      </w:pPr>
      <w:rPr>
        <w:rFonts w:hint="default"/>
        <w:lang w:val="en-US" w:eastAsia="en-US" w:bidi="ar-SA"/>
      </w:rPr>
    </w:lvl>
    <w:lvl w:ilvl="7" w:tplc="2446E258">
      <w:numFmt w:val="bullet"/>
      <w:lvlText w:val="•"/>
      <w:lvlJc w:val="left"/>
      <w:pPr>
        <w:ind w:left="3394" w:hanging="360"/>
      </w:pPr>
      <w:rPr>
        <w:rFonts w:hint="default"/>
        <w:lang w:val="en-US" w:eastAsia="en-US" w:bidi="ar-SA"/>
      </w:rPr>
    </w:lvl>
    <w:lvl w:ilvl="8" w:tplc="0E2E5B02">
      <w:numFmt w:val="bullet"/>
      <w:lvlText w:val="•"/>
      <w:lvlJc w:val="left"/>
      <w:pPr>
        <w:ind w:left="3762" w:hanging="360"/>
      </w:pPr>
      <w:rPr>
        <w:rFonts w:hint="default"/>
        <w:lang w:val="en-US" w:eastAsia="en-US" w:bidi="ar-SA"/>
      </w:rPr>
    </w:lvl>
  </w:abstractNum>
  <w:abstractNum w:abstractNumId="1">
    <w:nsid w:val="5C980CE2"/>
    <w:multiLevelType w:val="hybridMultilevel"/>
    <w:tmpl w:val="D910F3DC"/>
    <w:lvl w:ilvl="0" w:tplc="01CEB800">
      <w:numFmt w:val="bullet"/>
      <w:lvlText w:val=""/>
      <w:lvlJc w:val="left"/>
      <w:pPr>
        <w:ind w:left="828" w:hanging="360"/>
      </w:pPr>
      <w:rPr>
        <w:rFonts w:ascii="Symbol" w:eastAsia="Symbol" w:hAnsi="Symbol" w:cs="Symbol" w:hint="default"/>
        <w:w w:val="100"/>
        <w:sz w:val="22"/>
        <w:szCs w:val="22"/>
        <w:lang w:val="en-US" w:eastAsia="en-US" w:bidi="ar-SA"/>
      </w:rPr>
    </w:lvl>
    <w:lvl w:ilvl="1" w:tplc="88F45E8E">
      <w:start w:val="1"/>
      <w:numFmt w:val="decimal"/>
      <w:lvlText w:val="%2."/>
      <w:lvlJc w:val="left"/>
      <w:pPr>
        <w:ind w:left="1548" w:hanging="360"/>
        <w:jc w:val="left"/>
      </w:pPr>
      <w:rPr>
        <w:rFonts w:ascii="Carlito" w:eastAsia="Carlito" w:hAnsi="Carlito" w:cs="Carlito" w:hint="default"/>
        <w:w w:val="100"/>
        <w:sz w:val="22"/>
        <w:szCs w:val="22"/>
        <w:lang w:val="en-US" w:eastAsia="en-US" w:bidi="ar-SA"/>
      </w:rPr>
    </w:lvl>
    <w:lvl w:ilvl="2" w:tplc="C4BA8EF6">
      <w:numFmt w:val="bullet"/>
      <w:lvlText w:val="•"/>
      <w:lvlJc w:val="left"/>
      <w:pPr>
        <w:ind w:left="1868" w:hanging="360"/>
      </w:pPr>
      <w:rPr>
        <w:rFonts w:hint="default"/>
        <w:lang w:val="en-US" w:eastAsia="en-US" w:bidi="ar-SA"/>
      </w:rPr>
    </w:lvl>
    <w:lvl w:ilvl="3" w:tplc="FB8A9C7C">
      <w:numFmt w:val="bullet"/>
      <w:lvlText w:val="•"/>
      <w:lvlJc w:val="left"/>
      <w:pPr>
        <w:ind w:left="2197" w:hanging="360"/>
      </w:pPr>
      <w:rPr>
        <w:rFonts w:hint="default"/>
        <w:lang w:val="en-US" w:eastAsia="en-US" w:bidi="ar-SA"/>
      </w:rPr>
    </w:lvl>
    <w:lvl w:ilvl="4" w:tplc="BF9A1286">
      <w:numFmt w:val="bullet"/>
      <w:lvlText w:val="•"/>
      <w:lvlJc w:val="left"/>
      <w:pPr>
        <w:ind w:left="2526" w:hanging="360"/>
      </w:pPr>
      <w:rPr>
        <w:rFonts w:hint="default"/>
        <w:lang w:val="en-US" w:eastAsia="en-US" w:bidi="ar-SA"/>
      </w:rPr>
    </w:lvl>
    <w:lvl w:ilvl="5" w:tplc="1DA0C46C">
      <w:numFmt w:val="bullet"/>
      <w:lvlText w:val="•"/>
      <w:lvlJc w:val="left"/>
      <w:pPr>
        <w:ind w:left="2854" w:hanging="360"/>
      </w:pPr>
      <w:rPr>
        <w:rFonts w:hint="default"/>
        <w:lang w:val="en-US" w:eastAsia="en-US" w:bidi="ar-SA"/>
      </w:rPr>
    </w:lvl>
    <w:lvl w:ilvl="6" w:tplc="07164050">
      <w:numFmt w:val="bullet"/>
      <w:lvlText w:val="•"/>
      <w:lvlJc w:val="left"/>
      <w:pPr>
        <w:ind w:left="3183" w:hanging="360"/>
      </w:pPr>
      <w:rPr>
        <w:rFonts w:hint="default"/>
        <w:lang w:val="en-US" w:eastAsia="en-US" w:bidi="ar-SA"/>
      </w:rPr>
    </w:lvl>
    <w:lvl w:ilvl="7" w:tplc="A7341A9A">
      <w:numFmt w:val="bullet"/>
      <w:lvlText w:val="•"/>
      <w:lvlJc w:val="left"/>
      <w:pPr>
        <w:ind w:left="3512" w:hanging="360"/>
      </w:pPr>
      <w:rPr>
        <w:rFonts w:hint="default"/>
        <w:lang w:val="en-US" w:eastAsia="en-US" w:bidi="ar-SA"/>
      </w:rPr>
    </w:lvl>
    <w:lvl w:ilvl="8" w:tplc="0A48CF3A">
      <w:numFmt w:val="bullet"/>
      <w:lvlText w:val="•"/>
      <w:lvlJc w:val="left"/>
      <w:pPr>
        <w:ind w:left="3840" w:hanging="360"/>
      </w:pPr>
      <w:rPr>
        <w:rFonts w:hint="default"/>
        <w:lang w:val="en-US" w:eastAsia="en-US" w:bidi="ar-SA"/>
      </w:rPr>
    </w:lvl>
  </w:abstractNum>
  <w:abstractNum w:abstractNumId="2">
    <w:nsid w:val="5E5D5475"/>
    <w:multiLevelType w:val="hybridMultilevel"/>
    <w:tmpl w:val="8978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FA7641"/>
    <w:multiLevelType w:val="hybridMultilevel"/>
    <w:tmpl w:val="BEE86A70"/>
    <w:lvl w:ilvl="0" w:tplc="BB02DE82">
      <w:numFmt w:val="bullet"/>
      <w:lvlText w:val=""/>
      <w:lvlJc w:val="left"/>
      <w:pPr>
        <w:ind w:left="828" w:hanging="360"/>
      </w:pPr>
      <w:rPr>
        <w:rFonts w:ascii="Symbol" w:eastAsia="Symbol" w:hAnsi="Symbol" w:cs="Symbol" w:hint="default"/>
        <w:w w:val="100"/>
        <w:sz w:val="22"/>
        <w:szCs w:val="22"/>
        <w:lang w:val="en-US" w:eastAsia="en-US" w:bidi="ar-SA"/>
      </w:rPr>
    </w:lvl>
    <w:lvl w:ilvl="1" w:tplc="B1885890">
      <w:numFmt w:val="bullet"/>
      <w:lvlText w:val="•"/>
      <w:lvlJc w:val="left"/>
      <w:pPr>
        <w:ind w:left="1187" w:hanging="360"/>
      </w:pPr>
      <w:rPr>
        <w:rFonts w:hint="default"/>
        <w:lang w:val="en-US" w:eastAsia="en-US" w:bidi="ar-SA"/>
      </w:rPr>
    </w:lvl>
    <w:lvl w:ilvl="2" w:tplc="EB78DF9E">
      <w:numFmt w:val="bullet"/>
      <w:lvlText w:val="•"/>
      <w:lvlJc w:val="left"/>
      <w:pPr>
        <w:ind w:left="1555" w:hanging="360"/>
      </w:pPr>
      <w:rPr>
        <w:rFonts w:hint="default"/>
        <w:lang w:val="en-US" w:eastAsia="en-US" w:bidi="ar-SA"/>
      </w:rPr>
    </w:lvl>
    <w:lvl w:ilvl="3" w:tplc="4E9AEE08">
      <w:numFmt w:val="bullet"/>
      <w:lvlText w:val="•"/>
      <w:lvlJc w:val="left"/>
      <w:pPr>
        <w:ind w:left="1923" w:hanging="360"/>
      </w:pPr>
      <w:rPr>
        <w:rFonts w:hint="default"/>
        <w:lang w:val="en-US" w:eastAsia="en-US" w:bidi="ar-SA"/>
      </w:rPr>
    </w:lvl>
    <w:lvl w:ilvl="4" w:tplc="3CB2CB26">
      <w:numFmt w:val="bullet"/>
      <w:lvlText w:val="•"/>
      <w:lvlJc w:val="left"/>
      <w:pPr>
        <w:ind w:left="2291" w:hanging="360"/>
      </w:pPr>
      <w:rPr>
        <w:rFonts w:hint="default"/>
        <w:lang w:val="en-US" w:eastAsia="en-US" w:bidi="ar-SA"/>
      </w:rPr>
    </w:lvl>
    <w:lvl w:ilvl="5" w:tplc="0400CEBE">
      <w:numFmt w:val="bullet"/>
      <w:lvlText w:val="•"/>
      <w:lvlJc w:val="left"/>
      <w:pPr>
        <w:ind w:left="2659" w:hanging="360"/>
      </w:pPr>
      <w:rPr>
        <w:rFonts w:hint="default"/>
        <w:lang w:val="en-US" w:eastAsia="en-US" w:bidi="ar-SA"/>
      </w:rPr>
    </w:lvl>
    <w:lvl w:ilvl="6" w:tplc="CE4253C6">
      <w:numFmt w:val="bullet"/>
      <w:lvlText w:val="•"/>
      <w:lvlJc w:val="left"/>
      <w:pPr>
        <w:ind w:left="3026" w:hanging="360"/>
      </w:pPr>
      <w:rPr>
        <w:rFonts w:hint="default"/>
        <w:lang w:val="en-US" w:eastAsia="en-US" w:bidi="ar-SA"/>
      </w:rPr>
    </w:lvl>
    <w:lvl w:ilvl="7" w:tplc="6C36B640">
      <w:numFmt w:val="bullet"/>
      <w:lvlText w:val="•"/>
      <w:lvlJc w:val="left"/>
      <w:pPr>
        <w:ind w:left="3394" w:hanging="360"/>
      </w:pPr>
      <w:rPr>
        <w:rFonts w:hint="default"/>
        <w:lang w:val="en-US" w:eastAsia="en-US" w:bidi="ar-SA"/>
      </w:rPr>
    </w:lvl>
    <w:lvl w:ilvl="8" w:tplc="2C9A60A4">
      <w:numFmt w:val="bullet"/>
      <w:lvlText w:val="•"/>
      <w:lvlJc w:val="left"/>
      <w:pPr>
        <w:ind w:left="3762" w:hanging="360"/>
      </w:pPr>
      <w:rPr>
        <w:rFonts w:hint="default"/>
        <w:lang w:val="en-US" w:eastAsia="en-US" w:bidi="ar-SA"/>
      </w:rPr>
    </w:lvl>
  </w:abstractNum>
  <w:abstractNum w:abstractNumId="4">
    <w:nsid w:val="60CD5B2D"/>
    <w:multiLevelType w:val="hybridMultilevel"/>
    <w:tmpl w:val="508A26EC"/>
    <w:lvl w:ilvl="0" w:tplc="A2E6DF3A">
      <w:numFmt w:val="bullet"/>
      <w:lvlText w:val=""/>
      <w:lvlJc w:val="left"/>
      <w:pPr>
        <w:ind w:left="1548" w:hanging="360"/>
      </w:pPr>
      <w:rPr>
        <w:rFonts w:ascii="Symbol" w:eastAsia="Symbol" w:hAnsi="Symbol" w:cs="Symbol" w:hint="default"/>
        <w:w w:val="100"/>
        <w:sz w:val="22"/>
        <w:szCs w:val="22"/>
        <w:lang w:val="en-US" w:eastAsia="en-US" w:bidi="ar-SA"/>
      </w:rPr>
    </w:lvl>
    <w:lvl w:ilvl="1" w:tplc="57CA3A30">
      <w:numFmt w:val="bullet"/>
      <w:lvlText w:val=""/>
      <w:lvlJc w:val="left"/>
      <w:pPr>
        <w:ind w:left="1819" w:hanging="360"/>
      </w:pPr>
      <w:rPr>
        <w:rFonts w:ascii="Symbol" w:eastAsia="Symbol" w:hAnsi="Symbol" w:cs="Symbol" w:hint="default"/>
        <w:w w:val="100"/>
        <w:sz w:val="22"/>
        <w:szCs w:val="22"/>
        <w:lang w:val="en-US" w:eastAsia="en-US" w:bidi="ar-SA"/>
      </w:rPr>
    </w:lvl>
    <w:lvl w:ilvl="2" w:tplc="C5DC3990">
      <w:numFmt w:val="bullet"/>
      <w:lvlText w:val="•"/>
      <w:lvlJc w:val="left"/>
      <w:pPr>
        <w:ind w:left="2117" w:hanging="360"/>
      </w:pPr>
      <w:rPr>
        <w:rFonts w:hint="default"/>
        <w:lang w:val="en-US" w:eastAsia="en-US" w:bidi="ar-SA"/>
      </w:rPr>
    </w:lvl>
    <w:lvl w:ilvl="3" w:tplc="B7A4AD1E">
      <w:numFmt w:val="bullet"/>
      <w:lvlText w:val="•"/>
      <w:lvlJc w:val="left"/>
      <w:pPr>
        <w:ind w:left="2415" w:hanging="360"/>
      </w:pPr>
      <w:rPr>
        <w:rFonts w:hint="default"/>
        <w:lang w:val="en-US" w:eastAsia="en-US" w:bidi="ar-SA"/>
      </w:rPr>
    </w:lvl>
    <w:lvl w:ilvl="4" w:tplc="E63AE9FC">
      <w:numFmt w:val="bullet"/>
      <w:lvlText w:val="•"/>
      <w:lvlJc w:val="left"/>
      <w:pPr>
        <w:ind w:left="2712" w:hanging="360"/>
      </w:pPr>
      <w:rPr>
        <w:rFonts w:hint="default"/>
        <w:lang w:val="en-US" w:eastAsia="en-US" w:bidi="ar-SA"/>
      </w:rPr>
    </w:lvl>
    <w:lvl w:ilvl="5" w:tplc="E722B812">
      <w:numFmt w:val="bullet"/>
      <w:lvlText w:val="•"/>
      <w:lvlJc w:val="left"/>
      <w:pPr>
        <w:ind w:left="3010" w:hanging="360"/>
      </w:pPr>
      <w:rPr>
        <w:rFonts w:hint="default"/>
        <w:lang w:val="en-US" w:eastAsia="en-US" w:bidi="ar-SA"/>
      </w:rPr>
    </w:lvl>
    <w:lvl w:ilvl="6" w:tplc="1F0461E0">
      <w:numFmt w:val="bullet"/>
      <w:lvlText w:val="•"/>
      <w:lvlJc w:val="left"/>
      <w:pPr>
        <w:ind w:left="3307" w:hanging="360"/>
      </w:pPr>
      <w:rPr>
        <w:rFonts w:hint="default"/>
        <w:lang w:val="en-US" w:eastAsia="en-US" w:bidi="ar-SA"/>
      </w:rPr>
    </w:lvl>
    <w:lvl w:ilvl="7" w:tplc="556A2A74">
      <w:numFmt w:val="bullet"/>
      <w:lvlText w:val="•"/>
      <w:lvlJc w:val="left"/>
      <w:pPr>
        <w:ind w:left="3605" w:hanging="360"/>
      </w:pPr>
      <w:rPr>
        <w:rFonts w:hint="default"/>
        <w:lang w:val="en-US" w:eastAsia="en-US" w:bidi="ar-SA"/>
      </w:rPr>
    </w:lvl>
    <w:lvl w:ilvl="8" w:tplc="E9C81DD4">
      <w:numFmt w:val="bullet"/>
      <w:lvlText w:val="•"/>
      <w:lvlJc w:val="left"/>
      <w:pPr>
        <w:ind w:left="3902" w:hanging="360"/>
      </w:pPr>
      <w:rPr>
        <w:rFonts w:hint="default"/>
        <w:lang w:val="en-US" w:eastAsia="en-US" w:bidi="ar-SA"/>
      </w:rPr>
    </w:lvl>
  </w:abstractNum>
  <w:abstractNum w:abstractNumId="5">
    <w:nsid w:val="76526804"/>
    <w:multiLevelType w:val="hybridMultilevel"/>
    <w:tmpl w:val="4D10C8AE"/>
    <w:lvl w:ilvl="0" w:tplc="4E80DCDA">
      <w:numFmt w:val="bullet"/>
      <w:lvlText w:val=""/>
      <w:lvlJc w:val="left"/>
      <w:pPr>
        <w:ind w:left="828" w:hanging="360"/>
      </w:pPr>
      <w:rPr>
        <w:rFonts w:ascii="Symbol" w:eastAsia="Symbol" w:hAnsi="Symbol" w:cs="Symbol" w:hint="default"/>
        <w:w w:val="100"/>
        <w:sz w:val="22"/>
        <w:szCs w:val="22"/>
        <w:lang w:val="en-US" w:eastAsia="en-US" w:bidi="ar-SA"/>
      </w:rPr>
    </w:lvl>
    <w:lvl w:ilvl="1" w:tplc="4D6CB21C">
      <w:numFmt w:val="bullet"/>
      <w:lvlText w:val="•"/>
      <w:lvlJc w:val="left"/>
      <w:pPr>
        <w:ind w:left="1187" w:hanging="360"/>
      </w:pPr>
      <w:rPr>
        <w:rFonts w:hint="default"/>
        <w:lang w:val="en-US" w:eastAsia="en-US" w:bidi="ar-SA"/>
      </w:rPr>
    </w:lvl>
    <w:lvl w:ilvl="2" w:tplc="9144464E">
      <w:numFmt w:val="bullet"/>
      <w:lvlText w:val="•"/>
      <w:lvlJc w:val="left"/>
      <w:pPr>
        <w:ind w:left="1555" w:hanging="360"/>
      </w:pPr>
      <w:rPr>
        <w:rFonts w:hint="default"/>
        <w:lang w:val="en-US" w:eastAsia="en-US" w:bidi="ar-SA"/>
      </w:rPr>
    </w:lvl>
    <w:lvl w:ilvl="3" w:tplc="91A6089C">
      <w:numFmt w:val="bullet"/>
      <w:lvlText w:val="•"/>
      <w:lvlJc w:val="left"/>
      <w:pPr>
        <w:ind w:left="1923" w:hanging="360"/>
      </w:pPr>
      <w:rPr>
        <w:rFonts w:hint="default"/>
        <w:lang w:val="en-US" w:eastAsia="en-US" w:bidi="ar-SA"/>
      </w:rPr>
    </w:lvl>
    <w:lvl w:ilvl="4" w:tplc="CC14B1D0">
      <w:numFmt w:val="bullet"/>
      <w:lvlText w:val="•"/>
      <w:lvlJc w:val="left"/>
      <w:pPr>
        <w:ind w:left="2291" w:hanging="360"/>
      </w:pPr>
      <w:rPr>
        <w:rFonts w:hint="default"/>
        <w:lang w:val="en-US" w:eastAsia="en-US" w:bidi="ar-SA"/>
      </w:rPr>
    </w:lvl>
    <w:lvl w:ilvl="5" w:tplc="28FEF0CC">
      <w:numFmt w:val="bullet"/>
      <w:lvlText w:val="•"/>
      <w:lvlJc w:val="left"/>
      <w:pPr>
        <w:ind w:left="2659" w:hanging="360"/>
      </w:pPr>
      <w:rPr>
        <w:rFonts w:hint="default"/>
        <w:lang w:val="en-US" w:eastAsia="en-US" w:bidi="ar-SA"/>
      </w:rPr>
    </w:lvl>
    <w:lvl w:ilvl="6" w:tplc="8480C97C">
      <w:numFmt w:val="bullet"/>
      <w:lvlText w:val="•"/>
      <w:lvlJc w:val="left"/>
      <w:pPr>
        <w:ind w:left="3026" w:hanging="360"/>
      </w:pPr>
      <w:rPr>
        <w:rFonts w:hint="default"/>
        <w:lang w:val="en-US" w:eastAsia="en-US" w:bidi="ar-SA"/>
      </w:rPr>
    </w:lvl>
    <w:lvl w:ilvl="7" w:tplc="567097BC">
      <w:numFmt w:val="bullet"/>
      <w:lvlText w:val="•"/>
      <w:lvlJc w:val="left"/>
      <w:pPr>
        <w:ind w:left="3394" w:hanging="360"/>
      </w:pPr>
      <w:rPr>
        <w:rFonts w:hint="default"/>
        <w:lang w:val="en-US" w:eastAsia="en-US" w:bidi="ar-SA"/>
      </w:rPr>
    </w:lvl>
    <w:lvl w:ilvl="8" w:tplc="B4F46CDC">
      <w:numFmt w:val="bullet"/>
      <w:lvlText w:val="•"/>
      <w:lvlJc w:val="left"/>
      <w:pPr>
        <w:ind w:left="3762" w:hanging="360"/>
      </w:pPr>
      <w:rPr>
        <w:rFonts w:hint="default"/>
        <w:lang w:val="en-US" w:eastAsia="en-US" w:bidi="ar-SA"/>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1B27"/>
    <w:rsid w:val="003F1B27"/>
    <w:rsid w:val="00642C06"/>
    <w:rsid w:val="00762790"/>
    <w:rsid w:val="00E021F9"/>
    <w:rsid w:val="00E857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F1B27"/>
    <w:pPr>
      <w:widowControl w:val="0"/>
      <w:autoSpaceDE w:val="0"/>
      <w:autoSpaceDN w:val="0"/>
      <w:spacing w:after="0" w:line="240" w:lineRule="auto"/>
    </w:pPr>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F1B27"/>
  </w:style>
  <w:style w:type="character" w:customStyle="1" w:styleId="BodyTextChar">
    <w:name w:val="Body Text Char"/>
    <w:basedOn w:val="DefaultParagraphFont"/>
    <w:link w:val="BodyText"/>
    <w:uiPriority w:val="1"/>
    <w:rsid w:val="003F1B27"/>
    <w:rPr>
      <w:rFonts w:ascii="Carlito" w:eastAsia="Carlito" w:hAnsi="Carlito" w:cs="Carlito"/>
    </w:rPr>
  </w:style>
  <w:style w:type="paragraph" w:styleId="Title">
    <w:name w:val="Title"/>
    <w:basedOn w:val="Normal"/>
    <w:link w:val="TitleChar"/>
    <w:uiPriority w:val="1"/>
    <w:qFormat/>
    <w:rsid w:val="003F1B27"/>
    <w:pPr>
      <w:spacing w:before="30"/>
      <w:ind w:left="3199" w:right="3257" w:firstLine="4"/>
      <w:jc w:val="center"/>
    </w:pPr>
    <w:rPr>
      <w:b/>
      <w:bCs/>
      <w:sz w:val="24"/>
      <w:szCs w:val="24"/>
    </w:rPr>
  </w:style>
  <w:style w:type="character" w:customStyle="1" w:styleId="TitleChar">
    <w:name w:val="Title Char"/>
    <w:basedOn w:val="DefaultParagraphFont"/>
    <w:link w:val="Title"/>
    <w:uiPriority w:val="1"/>
    <w:rsid w:val="003F1B27"/>
    <w:rPr>
      <w:rFonts w:ascii="Carlito" w:eastAsia="Carlito" w:hAnsi="Carlito" w:cs="Carlito"/>
      <w:b/>
      <w:bCs/>
      <w:sz w:val="24"/>
      <w:szCs w:val="24"/>
    </w:rPr>
  </w:style>
  <w:style w:type="paragraph" w:customStyle="1" w:styleId="TableParagraph">
    <w:name w:val="Table Paragraph"/>
    <w:basedOn w:val="Normal"/>
    <w:uiPriority w:val="1"/>
    <w:qFormat/>
    <w:rsid w:val="003F1B27"/>
    <w:pPr>
      <w:ind w:left="828" w:hanging="360"/>
    </w:pPr>
  </w:style>
  <w:style w:type="paragraph" w:customStyle="1" w:styleId="p">
    <w:name w:val="p"/>
    <w:basedOn w:val="Normal"/>
    <w:rsid w:val="003F1B2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1B27"/>
    <w:rPr>
      <w:color w:val="0000FF"/>
      <w:u w:val="single"/>
    </w:rPr>
  </w:style>
  <w:style w:type="character" w:customStyle="1" w:styleId="figpopup-sensitive-area">
    <w:name w:val="figpopup-sensitive-area"/>
    <w:basedOn w:val="DefaultParagraphFont"/>
    <w:rsid w:val="003F1B27"/>
  </w:style>
  <w:style w:type="character" w:customStyle="1" w:styleId="hgkelc">
    <w:name w:val="hgkelc"/>
    <w:basedOn w:val="DefaultParagraphFont"/>
    <w:rsid w:val="003F1B27"/>
  </w:style>
  <w:style w:type="character" w:styleId="Strong">
    <w:name w:val="Strong"/>
    <w:basedOn w:val="DefaultParagraphFont"/>
    <w:uiPriority w:val="22"/>
    <w:qFormat/>
    <w:rsid w:val="00E021F9"/>
    <w:rPr>
      <w:b/>
      <w:bCs/>
    </w:rPr>
  </w:style>
</w:styles>
</file>

<file path=word/webSettings.xml><?xml version="1.0" encoding="utf-8"?>
<w:webSettings xmlns:r="http://schemas.openxmlformats.org/officeDocument/2006/relationships" xmlns:w="http://schemas.openxmlformats.org/wordprocessingml/2006/main">
  <w:divs>
    <w:div w:id="364448309">
      <w:bodyDiv w:val="1"/>
      <w:marLeft w:val="0"/>
      <w:marRight w:val="0"/>
      <w:marTop w:val="0"/>
      <w:marBottom w:val="0"/>
      <w:divBdr>
        <w:top w:val="none" w:sz="0" w:space="0" w:color="auto"/>
        <w:left w:val="none" w:sz="0" w:space="0" w:color="auto"/>
        <w:bottom w:val="none" w:sz="0" w:space="0" w:color="auto"/>
        <w:right w:val="none" w:sz="0" w:space="0" w:color="auto"/>
      </w:divBdr>
      <w:divsChild>
        <w:div w:id="964581002">
          <w:marLeft w:val="0"/>
          <w:marRight w:val="0"/>
          <w:marTop w:val="0"/>
          <w:marBottom w:val="0"/>
          <w:divBdr>
            <w:top w:val="none" w:sz="0" w:space="0" w:color="auto"/>
            <w:left w:val="none" w:sz="0" w:space="0" w:color="auto"/>
            <w:bottom w:val="none" w:sz="0" w:space="0" w:color="auto"/>
            <w:right w:val="none" w:sz="0" w:space="0" w:color="auto"/>
          </w:divBdr>
          <w:divsChild>
            <w:div w:id="503319961">
              <w:marLeft w:val="0"/>
              <w:marRight w:val="0"/>
              <w:marTop w:val="180"/>
              <w:marBottom w:val="180"/>
              <w:divBdr>
                <w:top w:val="none" w:sz="0" w:space="0" w:color="auto"/>
                <w:left w:val="none" w:sz="0" w:space="0" w:color="auto"/>
                <w:bottom w:val="none" w:sz="0" w:space="0" w:color="auto"/>
                <w:right w:val="none" w:sz="0" w:space="0" w:color="auto"/>
              </w:divBdr>
            </w:div>
          </w:divsChild>
        </w:div>
        <w:div w:id="1842425319">
          <w:marLeft w:val="0"/>
          <w:marRight w:val="0"/>
          <w:marTop w:val="0"/>
          <w:marBottom w:val="0"/>
          <w:divBdr>
            <w:top w:val="none" w:sz="0" w:space="0" w:color="auto"/>
            <w:left w:val="none" w:sz="0" w:space="0" w:color="auto"/>
            <w:bottom w:val="none" w:sz="0" w:space="0" w:color="auto"/>
            <w:right w:val="none" w:sz="0" w:space="0" w:color="auto"/>
          </w:divBdr>
          <w:divsChild>
            <w:div w:id="2119986640">
              <w:marLeft w:val="0"/>
              <w:marRight w:val="0"/>
              <w:marTop w:val="0"/>
              <w:marBottom w:val="0"/>
              <w:divBdr>
                <w:top w:val="none" w:sz="0" w:space="0" w:color="auto"/>
                <w:left w:val="none" w:sz="0" w:space="0" w:color="auto"/>
                <w:bottom w:val="none" w:sz="0" w:space="0" w:color="auto"/>
                <w:right w:val="none" w:sz="0" w:space="0" w:color="auto"/>
              </w:divBdr>
              <w:divsChild>
                <w:div w:id="2104064909">
                  <w:marLeft w:val="0"/>
                  <w:marRight w:val="0"/>
                  <w:marTop w:val="0"/>
                  <w:marBottom w:val="0"/>
                  <w:divBdr>
                    <w:top w:val="none" w:sz="0" w:space="0" w:color="auto"/>
                    <w:left w:val="none" w:sz="0" w:space="0" w:color="auto"/>
                    <w:bottom w:val="none" w:sz="0" w:space="0" w:color="auto"/>
                    <w:right w:val="none" w:sz="0" w:space="0" w:color="auto"/>
                  </w:divBdr>
                  <w:divsChild>
                    <w:div w:id="1387220060">
                      <w:marLeft w:val="0"/>
                      <w:marRight w:val="0"/>
                      <w:marTop w:val="0"/>
                      <w:marBottom w:val="0"/>
                      <w:divBdr>
                        <w:top w:val="none" w:sz="0" w:space="0" w:color="auto"/>
                        <w:left w:val="none" w:sz="0" w:space="0" w:color="auto"/>
                        <w:bottom w:val="none" w:sz="0" w:space="0" w:color="auto"/>
                        <w:right w:val="none" w:sz="0" w:space="0" w:color="auto"/>
                      </w:divBdr>
                      <w:divsChild>
                        <w:div w:id="939870996">
                          <w:marLeft w:val="0"/>
                          <w:marRight w:val="0"/>
                          <w:marTop w:val="0"/>
                          <w:marBottom w:val="0"/>
                          <w:divBdr>
                            <w:top w:val="none" w:sz="0" w:space="0" w:color="auto"/>
                            <w:left w:val="none" w:sz="0" w:space="0" w:color="auto"/>
                            <w:bottom w:val="none" w:sz="0" w:space="0" w:color="auto"/>
                            <w:right w:val="none" w:sz="0" w:space="0" w:color="auto"/>
                          </w:divBdr>
                          <w:divsChild>
                            <w:div w:id="788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279455">
      <w:bodyDiv w:val="1"/>
      <w:marLeft w:val="0"/>
      <w:marRight w:val="0"/>
      <w:marTop w:val="0"/>
      <w:marBottom w:val="0"/>
      <w:divBdr>
        <w:top w:val="none" w:sz="0" w:space="0" w:color="auto"/>
        <w:left w:val="none" w:sz="0" w:space="0" w:color="auto"/>
        <w:bottom w:val="none" w:sz="0" w:space="0" w:color="auto"/>
        <w:right w:val="none" w:sz="0" w:space="0" w:color="auto"/>
      </w:divBdr>
    </w:div>
    <w:div w:id="170467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73286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328652/" TargetMode="External"/><Relationship Id="rId5" Type="http://schemas.openxmlformats.org/officeDocument/2006/relationships/hyperlink" Target="https://www.ncbi.nlm.nih.gov/pmc/articles/PMC7328652/figure/Fig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L1-9</dc:creator>
  <cp:lastModifiedBy>L1-9</cp:lastModifiedBy>
  <cp:revision>2</cp:revision>
  <dcterms:created xsi:type="dcterms:W3CDTF">2022-09-27T09:38:00Z</dcterms:created>
  <dcterms:modified xsi:type="dcterms:W3CDTF">2022-09-27T09:38:00Z</dcterms:modified>
</cp:coreProperties>
</file>